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2C0" w:rsidRDefault="00D762C0" w:rsidP="00D762C0">
      <w:pPr>
        <w:pStyle w:val="paragraph"/>
        <w:textAlignment w:val="baseline"/>
        <w:rPr>
          <w:rStyle w:val="eop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1"/>
          <w:rFonts w:ascii="Calibri Light" w:hAnsi="Calibri Light" w:cs="Calibri Light"/>
          <w:color w:val="2F5496"/>
          <w:sz w:val="32"/>
          <w:szCs w:val="32"/>
          <w:lang w:val="en-US"/>
        </w:rPr>
        <w:t>Bibliography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and credits</w:t>
      </w:r>
    </w:p>
    <w:p w:rsidR="00D762C0" w:rsidRDefault="00D762C0" w:rsidP="00D762C0">
      <w:r>
        <w:t xml:space="preserve">Image </w:t>
      </w:r>
      <w:proofErr w:type="gramStart"/>
      <w:r>
        <w:t>credits :</w:t>
      </w:r>
      <w:proofErr w:type="gramEnd"/>
      <w:r>
        <w:t xml:space="preserve"> </w:t>
      </w:r>
      <w:proofErr w:type="spellStart"/>
      <w:r>
        <w:t>Photos</w:t>
      </w:r>
      <w:proofErr w:type="spellEnd"/>
      <w:r>
        <w:t xml:space="preserve"> and </w:t>
      </w:r>
      <w:proofErr w:type="spellStart"/>
      <w:r>
        <w:t>illustrations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from the nasa </w:t>
      </w:r>
      <w:proofErr w:type="spellStart"/>
      <w:r>
        <w:t>webpage</w:t>
      </w:r>
      <w:proofErr w:type="spellEnd"/>
      <w:r>
        <w:t>, flati con, Walter Myers</w:t>
      </w:r>
    </w:p>
    <w:p w:rsidR="00D762C0" w:rsidRDefault="00D762C0" w:rsidP="00D762C0">
      <w:pPr>
        <w:pStyle w:val="paragraph"/>
        <w:textAlignment w:val="baseline"/>
        <w:rPr>
          <w:color w:val="2F5496"/>
        </w:rPr>
      </w:pPr>
    </w:p>
    <w:p w:rsidR="00D762C0" w:rsidRPr="00D762C0" w:rsidRDefault="00D762C0" w:rsidP="00D762C0">
      <w:pPr>
        <w:pStyle w:val="paragraph"/>
        <w:ind w:left="720" w:hanging="720"/>
        <w:textAlignment w:val="baseline"/>
      </w:pPr>
      <w:proofErr w:type="spellStart"/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Canright</w:t>
      </w:r>
      <w:proofErr w:type="spellEnd"/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, S. (2007, December 09).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Saturn Fun Facts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 Retrieved from NASA: https://www.nasa.gov/audience/forstudents/k-4/home/F_Saturn_Fun_Facts_K-4.html</w:t>
      </w:r>
      <w:r w:rsidRPr="00D762C0">
        <w:rPr>
          <w:rStyle w:val="eop"/>
          <w:rFonts w:ascii="Calibri" w:hAnsi="Calibri" w:cs="Calibri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Hadley, C. (2018, April 25).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Uses of Methane Natural Gas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. Retrieved from </w:t>
      </w:r>
      <w:proofErr w:type="spellStart"/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Sciencing</w:t>
      </w:r>
      <w:proofErr w:type="spellEnd"/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: https://sciencing.com/uses-methane-natural-gas-6134860.html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IEA. (2019).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Methane tracker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 Retrieved from IEA: https://www.iea.org/weo/methane/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Jakub Scholtz, J. U. (2019, September 24).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What if Planet 9 is a Primordial Black Hole?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 Retrieved from https://arxiv.org/pdf/1909.11090v1.pdf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Laboratory, The Johns Hopkins University Applied Physics. (2019, </w:t>
      </w:r>
      <w:proofErr w:type="spellStart"/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Febreuary</w:t>
      </w:r>
      <w:proofErr w:type="spellEnd"/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 08).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New Horizons' Evocative Farewell Glance at Ultima Thule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 Retrieved from New Horizons: pluto.jhuapl.edu/News-Center/</w:t>
      </w:r>
      <w:proofErr w:type="spellStart"/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News-Article.php?page</w:t>
      </w:r>
      <w:proofErr w:type="spellEnd"/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=20190208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M. </w:t>
      </w:r>
      <w:proofErr w:type="spellStart"/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Rengel</w:t>
      </w:r>
      <w:proofErr w:type="spellEnd"/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 and P. </w:t>
      </w:r>
      <w:proofErr w:type="spellStart"/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Lacerda</w:t>
      </w:r>
      <w:proofErr w:type="spellEnd"/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, T. M. (2014, September 06).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 xml:space="preserve">Herschel's Population </w:t>
      </w:r>
      <w:proofErr w:type="gramStart"/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Of</w:t>
      </w:r>
      <w:proofErr w:type="gramEnd"/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 xml:space="preserve"> Trans-Neptunian Object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 Retrieved from ESA: http://www.esa.int/spaceinimages/Images/2014/06/Herschel_s_population_of_trans-Neptunian_objects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NASA. (2018, September 25).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Cassini: Rings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 Retrieved from NASA: https://solarsystem.nasa.gov/missions/cassini/science/rings/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NASA. (2018, December 31).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Kuiper Belt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 Retrieved from NASA Science: https://solarsystem.nasa.gov/solar-system/kuiper-belt/in-depth/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Pearson, E. (2018, December 11).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Space mining: the new goldrush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 Retrieved from Science Focus: https://www.sciencefocus.com/space/space-mining-the-new-goldrush/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Pettit, H. (2019, </w:t>
      </w:r>
      <w:proofErr w:type="spellStart"/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Settembre</w:t>
      </w:r>
      <w:proofErr w:type="spellEnd"/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 30).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Mysterious Planet X may be black hole that’s ’10 times heavier than Earth but the size of a bowling ball’ on edge of our Solar System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 Retrieved from The Sun: https://www.thesun.co.uk/tech/10032900/planet-x-black-hole-solar-system/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Redd, N. T. (2017, November 08).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Saturn's Rings: Composition, Characteristics &amp; Creation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 Retrieved from Space.com: https://www.space.com/23235-rings-of-saturn.html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Sanders, G. B. (n.d.).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Space Resources &amp; Mining: Current Objectives, Plans, and Missions.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 Retrieved from NASA: https://casi.ca/resources/Documents/ASTRO/2018/Papers%20Submitted/2A-1%20Space%20Resources%20and%20Mining%20_%20Current%20Objectives%20Plans%20and%20Missions.pdf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Southwest Research Institute. (2019, April 2).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Hubble to Conduct Largest-Ever Survey of Kuiper Belt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 Retrieved from NASA Science: https://solarsystem.nasa.gov/news/891/hubble-to-conduct-largest-ever-survey-of-kuiper-belt/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Staff, Science News. (2019, March 7).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Readers have questions about Ultima Thule, thirsty plants and vitamin D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 Retrieved from Science News: https://www.sciencenews.org/article/readers-questions-ultima-thule-thirsty-plants-vitamin-d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Talbert, T. (2019, May 16).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 xml:space="preserve">NASA’s New Horizons Team Publishes First Kuiper Belt Flyby Science </w:t>
      </w:r>
      <w:proofErr w:type="gramStart"/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 xml:space="preserve">Results 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</w:t>
      </w:r>
      <w:proofErr w:type="gramEnd"/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 Retrieved from NASA: https://www.nasa.gov/feature/nasa-s-new-horizons-team-publishes-first-kuiper-belt-flyby-science-results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The Financial Times. (2019).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Space Mining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 Retrieved from Financial Times: https://www.ft.com/reports/space-mining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Wikipedia. (2019, October 19).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 xml:space="preserve">38628 </w:t>
      </w:r>
      <w:proofErr w:type="spellStart"/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Huya</w:t>
      </w:r>
      <w:proofErr w:type="spellEnd"/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 Retrieved from Wikipedia: https://en.wikipedia.org/wiki/38628_Huya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Wikipedia. (2019, September 27). </w:t>
      </w:r>
      <w:proofErr w:type="spellStart"/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Actaea</w:t>
      </w:r>
      <w:proofErr w:type="spellEnd"/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 xml:space="preserve"> (moon)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 Retrieved from Wikipedia: https://en.wikipedia.org/wiki/Actaea_%28moon%29#Physical_characteristics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Wikipedia. (2019, August 13). </w:t>
      </w:r>
      <w:proofErr w:type="spellStart"/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Encelado</w:t>
      </w:r>
      <w:proofErr w:type="spellEnd"/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 xml:space="preserve"> (</w:t>
      </w:r>
      <w:proofErr w:type="spellStart"/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astronomia</w:t>
      </w:r>
      <w:proofErr w:type="spellEnd"/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)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 Retrieved from Wikipedia: https://it.wikipedia.org/wiki/Encelado_(astronomia)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Wikipedia. (2019, September 22).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Haumea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 Retrieved from Wikipedia: https://en.wikipedia.org/wiki/Haumea#Physical_characteristics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lastRenderedPageBreak/>
        <w:t xml:space="preserve">Wikipedia. (2019, July 26). </w:t>
      </w:r>
      <w:proofErr w:type="spellStart"/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Plutino</w:t>
      </w:r>
      <w:proofErr w:type="spellEnd"/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 Retrieved from Wikipedia: https://en.wikipedia.org/wiki/Plutino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Wikipedia. (2019, September 23).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Pluto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 Retrieved from Wikipedia: https://en.wikipedia.org/wiki/Pluto#Surface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Wikipedia. (2019, October 17).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Rings of Saturn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 Retrieved from Wikipedia: https://en.wikipedia.org/wiki/Rings_of_Saturn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</w:rPr>
        <w:t xml:space="preserve">Wikipedia. (2019, </w:t>
      </w:r>
      <w:proofErr w:type="spellStart"/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</w:rPr>
        <w:t>October</w:t>
      </w:r>
      <w:proofErr w:type="spellEnd"/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</w:rPr>
        <w:t xml:space="preserve"> 08).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</w:rPr>
        <w:t>Satelliti naturali di Saturno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</w:rPr>
        <w:t xml:space="preserve">. 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Retrieved from Wikipedia: https://it.wikipedia.org/wiki/Satelliti_naturali_di_Saturno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Wikipedia. (2019, October 11).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Saturn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 Retrieved from Wikipedia: https://en.wikipedia.org/wiki/Saturn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Wikipedia. (2019, October 13).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Trans-Neptunian object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. Retrieved from Wikipedia: https://en.wikipedia.org/wiki/Trans-Neptunian_object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Pr="00D762C0" w:rsidRDefault="00D762C0" w:rsidP="00D762C0">
      <w:pPr>
        <w:pStyle w:val="paragraph"/>
        <w:ind w:left="720" w:hanging="720"/>
        <w:textAlignment w:val="baseline"/>
      </w:pP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worldofchemicals.com. (2019). </w:t>
      </w:r>
      <w:r w:rsidRPr="00D762C0">
        <w:rPr>
          <w:rStyle w:val="normaltextrun1"/>
          <w:rFonts w:ascii="Calibri" w:hAnsi="Calibri" w:cs="Calibri"/>
          <w:i/>
          <w:iCs/>
          <w:color w:val="000000"/>
          <w:sz w:val="22"/>
          <w:szCs w:val="22"/>
          <w:shd w:val="clear" w:color="auto" w:fill="E1E3E6"/>
          <w:lang w:val="en-US"/>
        </w:rPr>
        <w:t>Interesting facts about nitrogen element</w:t>
      </w:r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. Retrieved from World </w:t>
      </w:r>
      <w:proofErr w:type="gramStart"/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>Of</w:t>
      </w:r>
      <w:proofErr w:type="gramEnd"/>
      <w:r w:rsidRPr="00D762C0">
        <w:rPr>
          <w:rStyle w:val="normaltextrun1"/>
          <w:rFonts w:ascii="Calibri" w:hAnsi="Calibri" w:cs="Calibri"/>
          <w:color w:val="000000"/>
          <w:sz w:val="22"/>
          <w:szCs w:val="22"/>
          <w:shd w:val="clear" w:color="auto" w:fill="E1E3E6"/>
          <w:lang w:val="en-US"/>
        </w:rPr>
        <w:t xml:space="preserve"> Chemicals: https://www.worldofchemicals.com/436/chemistry-articles/interesting-facts-about-nitrogen-element.html</w:t>
      </w:r>
      <w:r w:rsidRPr="00D762C0">
        <w:rPr>
          <w:rStyle w:val="eop"/>
          <w:rFonts w:ascii="Calibri" w:hAnsi="Calibri" w:cs="Calibri"/>
          <w:sz w:val="22"/>
          <w:szCs w:val="22"/>
        </w:rPr>
        <w:t> </w:t>
      </w:r>
    </w:p>
    <w:p w:rsidR="00D762C0" w:rsidRDefault="00D762C0" w:rsidP="00D762C0">
      <w:pPr>
        <w:pStyle w:val="paragraph"/>
        <w:textAlignment w:val="baseline"/>
      </w:pPr>
      <w:r w:rsidRPr="00D762C0">
        <w:rPr>
          <w:rStyle w:val="normaltextrun1"/>
          <w:rFonts w:ascii="Arial" w:hAnsi="Arial" w:cs="Arial"/>
          <w:color w:val="000000"/>
          <w:sz w:val="22"/>
          <w:szCs w:val="22"/>
          <w:shd w:val="clear" w:color="auto" w:fill="E1E3E6"/>
          <w:lang w:val="en-US"/>
        </w:rPr>
        <w:t>￼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7FC9" w:rsidRDefault="00D67FC9"/>
    <w:p w:rsidR="00D762C0" w:rsidRDefault="00D762C0">
      <w:bookmarkStart w:id="0" w:name="_GoBack"/>
      <w:bookmarkEnd w:id="0"/>
    </w:p>
    <w:sectPr w:rsidR="00D762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C0"/>
    <w:rsid w:val="00D67FC9"/>
    <w:rsid w:val="00D7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AFB93"/>
  <w15:chartTrackingRefBased/>
  <w15:docId w15:val="{89271460-D2B0-4298-9ACA-DC3B3409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762C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D762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1">
    <w:name w:val="normaltextrun1"/>
    <w:basedOn w:val="Carpredefinitoparagrafo"/>
    <w:rsid w:val="00D762C0"/>
  </w:style>
  <w:style w:type="character" w:customStyle="1" w:styleId="eop">
    <w:name w:val="eop"/>
    <w:basedOn w:val="Carpredefinitoparagrafo"/>
    <w:rsid w:val="00D76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Tarantino</dc:creator>
  <cp:keywords/>
  <dc:description/>
  <cp:lastModifiedBy>Milena Tarantino</cp:lastModifiedBy>
  <cp:revision>1</cp:revision>
  <dcterms:created xsi:type="dcterms:W3CDTF">2019-10-20T10:13:00Z</dcterms:created>
  <dcterms:modified xsi:type="dcterms:W3CDTF">2019-10-20T10:15:00Z</dcterms:modified>
</cp:coreProperties>
</file>