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BDE8" w14:textId="77777777" w:rsidR="006F3902" w:rsidRDefault="006F3902" w:rsidP="006F3902">
      <w:pPr>
        <w:rPr>
          <w:b/>
          <w:bCs/>
        </w:rPr>
      </w:pPr>
    </w:p>
    <w:p w14:paraId="1100D97D" w14:textId="5B15F7B2" w:rsidR="00B16E89" w:rsidRDefault="00B16E89" w:rsidP="00B16E89">
      <w:pPr>
        <w:jc w:val="center"/>
        <w:rPr>
          <w:b/>
          <w:bCs/>
        </w:rPr>
      </w:pPr>
      <w:r w:rsidRPr="00030EC6">
        <w:rPr>
          <w:b/>
          <w:bCs/>
        </w:rPr>
        <w:t xml:space="preserve">Informe Descomposición Proyectos BESS, </w:t>
      </w:r>
      <w:proofErr w:type="spellStart"/>
      <w:r w:rsidRPr="00030EC6">
        <w:rPr>
          <w:b/>
          <w:bCs/>
        </w:rPr>
        <w:t>BESS+Solar</w:t>
      </w:r>
      <w:proofErr w:type="spellEnd"/>
      <w:r w:rsidRPr="00030EC6">
        <w:rPr>
          <w:b/>
          <w:bCs/>
        </w:rPr>
        <w:t xml:space="preserve">, </w:t>
      </w:r>
      <w:proofErr w:type="spellStart"/>
      <w:r w:rsidRPr="00030EC6">
        <w:rPr>
          <w:b/>
          <w:bCs/>
        </w:rPr>
        <w:t>BESS+Eólico</w:t>
      </w:r>
      <w:proofErr w:type="spellEnd"/>
      <w:r w:rsidRPr="00030EC6">
        <w:rPr>
          <w:b/>
          <w:bCs/>
        </w:rPr>
        <w:t xml:space="preserve"> Chile</w:t>
      </w:r>
    </w:p>
    <w:p w14:paraId="68A4545E" w14:textId="2BCC8F1F" w:rsidR="00B16E89" w:rsidRDefault="00B16E89" w:rsidP="00B16E89">
      <w:pPr>
        <w:jc w:val="center"/>
        <w:rPr>
          <w:b/>
          <w:bCs/>
        </w:rPr>
      </w:pPr>
      <w:r>
        <w:rPr>
          <w:b/>
          <w:bCs/>
        </w:rPr>
        <w:t>Nicolás Allendes</w:t>
      </w:r>
    </w:p>
    <w:p w14:paraId="4DC05EA2" w14:textId="75FA9212" w:rsidR="000F1FDA" w:rsidRPr="00D86FB9" w:rsidRDefault="00D86FB9">
      <w:pPr>
        <w:rPr>
          <w:u w:val="single"/>
        </w:rPr>
      </w:pPr>
      <w:r w:rsidRPr="00D86FB9">
        <w:rPr>
          <w:u w:val="single"/>
        </w:rPr>
        <w:t>Estado proyectos BESS Híbridos Chile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3902" w:rsidRPr="008378AE" w14:paraId="41924D94" w14:textId="77777777" w:rsidTr="006F3902">
        <w:tc>
          <w:tcPr>
            <w:tcW w:w="2942" w:type="dxa"/>
          </w:tcPr>
          <w:p w14:paraId="2E9C665B" w14:textId="4E64F474" w:rsidR="006F3902" w:rsidRDefault="008378AE">
            <w:r>
              <w:t>Type of Project</w:t>
            </w:r>
          </w:p>
        </w:tc>
        <w:tc>
          <w:tcPr>
            <w:tcW w:w="2943" w:type="dxa"/>
          </w:tcPr>
          <w:p w14:paraId="410F7D1C" w14:textId="03647EEC" w:rsidR="006F3902" w:rsidRDefault="008378AE">
            <w:r w:rsidRPr="008378AE">
              <w:t>Number of Projects</w:t>
            </w:r>
          </w:p>
        </w:tc>
        <w:tc>
          <w:tcPr>
            <w:tcW w:w="2943" w:type="dxa"/>
          </w:tcPr>
          <w:p w14:paraId="0A3F8307" w14:textId="58165F9D" w:rsidR="006F3902" w:rsidRPr="008378AE" w:rsidRDefault="008378AE">
            <w:pPr>
              <w:rPr>
                <w:lang w:val="en-US"/>
              </w:rPr>
            </w:pPr>
            <w:r w:rsidRPr="008378AE">
              <w:rPr>
                <w:lang w:val="en-US"/>
              </w:rPr>
              <w:t>Reported BESS Installed Capacity (MW)</w:t>
            </w:r>
          </w:p>
        </w:tc>
      </w:tr>
      <w:tr w:rsidR="006F3902" w14:paraId="21C65C4A" w14:textId="77777777" w:rsidTr="006F3902">
        <w:tc>
          <w:tcPr>
            <w:tcW w:w="2942" w:type="dxa"/>
          </w:tcPr>
          <w:p w14:paraId="24B6FCC9" w14:textId="7189DE5D" w:rsidR="006F3902" w:rsidRDefault="008378AE">
            <w:r w:rsidRPr="008378AE">
              <w:t>BESS Project</w:t>
            </w:r>
          </w:p>
        </w:tc>
        <w:tc>
          <w:tcPr>
            <w:tcW w:w="2943" w:type="dxa"/>
          </w:tcPr>
          <w:p w14:paraId="1B0C7294" w14:textId="369251D0" w:rsidR="006F3902" w:rsidRDefault="006F3902">
            <w:r>
              <w:t>52</w:t>
            </w:r>
          </w:p>
        </w:tc>
        <w:tc>
          <w:tcPr>
            <w:tcW w:w="2943" w:type="dxa"/>
          </w:tcPr>
          <w:p w14:paraId="47945D26" w14:textId="2956A7D7" w:rsidR="006F3902" w:rsidRDefault="006F3902">
            <w:r>
              <w:t>6051.2</w:t>
            </w:r>
          </w:p>
        </w:tc>
      </w:tr>
      <w:tr w:rsidR="006F3902" w14:paraId="02839C0C" w14:textId="77777777" w:rsidTr="006F3902">
        <w:tc>
          <w:tcPr>
            <w:tcW w:w="2942" w:type="dxa"/>
          </w:tcPr>
          <w:p w14:paraId="51CF426C" w14:textId="163662ED" w:rsidR="006F3902" w:rsidRDefault="008378AE">
            <w:r>
              <w:t xml:space="preserve">Hybrid Project </w:t>
            </w:r>
            <w:r w:rsidR="006F3902">
              <w:t>BESS+</w:t>
            </w:r>
            <w:r>
              <w:t>PV</w:t>
            </w:r>
          </w:p>
        </w:tc>
        <w:tc>
          <w:tcPr>
            <w:tcW w:w="2943" w:type="dxa"/>
          </w:tcPr>
          <w:p w14:paraId="17340446" w14:textId="4CB836EE" w:rsidR="006F3902" w:rsidRDefault="006F3902">
            <w:r>
              <w:t>29</w:t>
            </w:r>
          </w:p>
        </w:tc>
        <w:tc>
          <w:tcPr>
            <w:tcW w:w="2943" w:type="dxa"/>
          </w:tcPr>
          <w:p w14:paraId="4194BF81" w14:textId="1A621B37" w:rsidR="006F3902" w:rsidRDefault="006F3902">
            <w:r>
              <w:t>536</w:t>
            </w:r>
          </w:p>
        </w:tc>
      </w:tr>
      <w:tr w:rsidR="006F3902" w14:paraId="24043FDF" w14:textId="77777777" w:rsidTr="006F3902">
        <w:tc>
          <w:tcPr>
            <w:tcW w:w="2942" w:type="dxa"/>
          </w:tcPr>
          <w:p w14:paraId="0E062638" w14:textId="1FD617C3" w:rsidR="006F3902" w:rsidRDefault="008378AE">
            <w:r>
              <w:t>Hybrid Project</w:t>
            </w:r>
            <w:r w:rsidR="006F3902">
              <w:t xml:space="preserve"> BESS+</w:t>
            </w:r>
            <w:r>
              <w:t>Wind</w:t>
            </w:r>
          </w:p>
        </w:tc>
        <w:tc>
          <w:tcPr>
            <w:tcW w:w="2943" w:type="dxa"/>
          </w:tcPr>
          <w:p w14:paraId="1CF4EC1E" w14:textId="522031CF" w:rsidR="006F3902" w:rsidRDefault="006F3902">
            <w:r>
              <w:t>7</w:t>
            </w:r>
          </w:p>
        </w:tc>
        <w:tc>
          <w:tcPr>
            <w:tcW w:w="2943" w:type="dxa"/>
          </w:tcPr>
          <w:p w14:paraId="7B130719" w14:textId="0A9158AE" w:rsidR="006F3902" w:rsidRDefault="00D86FB9">
            <w:r>
              <w:t>133</w:t>
            </w:r>
          </w:p>
        </w:tc>
      </w:tr>
    </w:tbl>
    <w:p w14:paraId="5A2AFD64" w14:textId="77777777" w:rsidR="008378AE" w:rsidRDefault="008378AE" w:rsidP="001C6EFF">
      <w:pPr>
        <w:jc w:val="center"/>
      </w:pPr>
    </w:p>
    <w:p w14:paraId="41760B75" w14:textId="2B7FA007" w:rsidR="001C6EFF" w:rsidRDefault="001C6EFF" w:rsidP="001C6EFF">
      <w:pPr>
        <w:jc w:val="center"/>
        <w:rPr>
          <w:rFonts w:cstheme="minorHAnsi"/>
          <w:i/>
          <w:iCs/>
          <w:noProof/>
        </w:rPr>
      </w:pPr>
      <w:r>
        <w:t>Tabla</w:t>
      </w:r>
      <w:r>
        <w:rPr>
          <w:rFonts w:cstheme="minorHAnsi"/>
          <w:i/>
          <w:iCs/>
          <w:noProof/>
        </w:rPr>
        <w:t xml:space="preserve"> 1, </w:t>
      </w:r>
      <w:r w:rsidRPr="00D86FB9">
        <w:rPr>
          <w:rFonts w:cstheme="minorHAnsi"/>
          <w:i/>
          <w:iCs/>
          <w:noProof/>
        </w:rPr>
        <w:t>Resumen descomposición proyectos BESS, Chile</w:t>
      </w:r>
    </w:p>
    <w:p w14:paraId="1F2AE368" w14:textId="3A536054" w:rsidR="006D3E27" w:rsidRDefault="006D3E27" w:rsidP="006D3E27">
      <w:pPr>
        <w:jc w:val="both"/>
        <w:rPr>
          <w:rFonts w:cstheme="minorHAnsi"/>
          <w:noProof/>
        </w:rPr>
      </w:pPr>
      <w:r w:rsidRPr="006D3E27">
        <w:rPr>
          <w:rFonts w:cstheme="minorHAnsi"/>
          <w:noProof/>
        </w:rPr>
        <w:t xml:space="preserve">El total de proyectos </w:t>
      </w:r>
      <w:r w:rsidR="00897F88">
        <w:rPr>
          <w:rFonts w:cstheme="minorHAnsi"/>
          <w:noProof/>
        </w:rPr>
        <w:t xml:space="preserve">de almacenamientos BESS </w:t>
      </w:r>
      <w:r w:rsidRPr="006D3E27">
        <w:rPr>
          <w:rFonts w:cstheme="minorHAnsi"/>
          <w:noProof/>
        </w:rPr>
        <w:t xml:space="preserve">híbridos (BESS,BESS+Solar,BESS+Wind) es de 88 proyectos, conformando una capacidad de almacenamiento proyectada de 6720.2 MW. </w:t>
      </w:r>
    </w:p>
    <w:p w14:paraId="05015330" w14:textId="4AD6F277" w:rsidR="008378AE" w:rsidRDefault="008378AE" w:rsidP="006D3E27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Data extraida de </w:t>
      </w:r>
    </w:p>
    <w:p w14:paraId="388D78F6" w14:textId="77777777" w:rsidR="008378AE" w:rsidRDefault="008378AE" w:rsidP="006D3E27">
      <w:pPr>
        <w:jc w:val="both"/>
        <w:rPr>
          <w:rFonts w:cstheme="minorHAnsi"/>
          <w:noProof/>
        </w:rPr>
      </w:pPr>
    </w:p>
    <w:p w14:paraId="3A16E2AC" w14:textId="77777777" w:rsidR="008378AE" w:rsidRDefault="008378AE" w:rsidP="006D3E27">
      <w:pPr>
        <w:jc w:val="both"/>
        <w:rPr>
          <w:rFonts w:cstheme="minorHAnsi"/>
          <w:noProof/>
        </w:rPr>
      </w:pPr>
    </w:p>
    <w:p w14:paraId="5398C97A" w14:textId="77777777" w:rsidR="008378AE" w:rsidRPr="006D3E27" w:rsidRDefault="008378AE" w:rsidP="006D3E27">
      <w:pPr>
        <w:jc w:val="both"/>
        <w:rPr>
          <w:rFonts w:cstheme="minorHAnsi"/>
          <w:noProof/>
        </w:rPr>
      </w:pPr>
    </w:p>
    <w:p w14:paraId="21395FFC" w14:textId="4BD5A1CB" w:rsidR="001C6EFF" w:rsidRPr="001C6EFF" w:rsidRDefault="001C6EFF" w:rsidP="001C6EFF">
      <w:pPr>
        <w:rPr>
          <w:rFonts w:cstheme="minorHAnsi"/>
          <w:i/>
          <w:iCs/>
          <w:noProof/>
          <w:u w:val="single"/>
        </w:rPr>
      </w:pPr>
      <w:r w:rsidRPr="001C6EFF">
        <w:rPr>
          <w:u w:val="single"/>
        </w:rPr>
        <w:drawing>
          <wp:anchor distT="0" distB="0" distL="114300" distR="114300" simplePos="0" relativeHeight="251660288" behindDoc="0" locked="0" layoutInCell="1" allowOverlap="1" wp14:anchorId="2454ECE9" wp14:editId="7892207F">
            <wp:simplePos x="0" y="0"/>
            <wp:positionH relativeFrom="column">
              <wp:posOffset>3468370</wp:posOffset>
            </wp:positionH>
            <wp:positionV relativeFrom="paragraph">
              <wp:posOffset>296545</wp:posOffset>
            </wp:positionV>
            <wp:extent cx="1886585" cy="2286000"/>
            <wp:effectExtent l="0" t="0" r="0" b="0"/>
            <wp:wrapSquare wrapText="bothSides"/>
            <wp:docPr id="15608818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81842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6EFF">
        <w:rPr>
          <w:u w:val="single"/>
        </w:rPr>
        <w:drawing>
          <wp:anchor distT="0" distB="0" distL="114300" distR="114300" simplePos="0" relativeHeight="251661312" behindDoc="0" locked="0" layoutInCell="1" allowOverlap="1" wp14:anchorId="08A7EDB6" wp14:editId="474656A2">
            <wp:simplePos x="0" y="0"/>
            <wp:positionH relativeFrom="column">
              <wp:posOffset>192405</wp:posOffset>
            </wp:positionH>
            <wp:positionV relativeFrom="paragraph">
              <wp:posOffset>296545</wp:posOffset>
            </wp:positionV>
            <wp:extent cx="1607820" cy="2288540"/>
            <wp:effectExtent l="0" t="0" r="0" b="0"/>
            <wp:wrapSquare wrapText="bothSides"/>
            <wp:docPr id="7791847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84786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6EFF">
        <w:rPr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14B04702" wp14:editId="4A46981A">
            <wp:simplePos x="0" y="0"/>
            <wp:positionH relativeFrom="margin">
              <wp:posOffset>1847850</wp:posOffset>
            </wp:positionH>
            <wp:positionV relativeFrom="paragraph">
              <wp:posOffset>296545</wp:posOffset>
            </wp:positionV>
            <wp:extent cx="1577340" cy="2284095"/>
            <wp:effectExtent l="0" t="0" r="3810" b="1905"/>
            <wp:wrapSquare wrapText="bothSides"/>
            <wp:docPr id="1984126659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26659" name="Imagen 1" descr="Un conjunto de letras blancas en un fondo blanco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6EFF">
        <w:rPr>
          <w:u w:val="single"/>
        </w:rPr>
        <w:t>Número de proyectos por empresa:</w:t>
      </w:r>
    </w:p>
    <w:p w14:paraId="628B8724" w14:textId="77777777" w:rsidR="001C6EFF" w:rsidRDefault="001C6EFF" w:rsidP="001C6EFF">
      <w:pPr>
        <w:jc w:val="center"/>
        <w:rPr>
          <w:rFonts w:cstheme="minorHAnsi"/>
          <w:i/>
          <w:iCs/>
          <w:noProof/>
        </w:rPr>
      </w:pPr>
    </w:p>
    <w:p w14:paraId="7B40000E" w14:textId="7F94C926" w:rsidR="006F3902" w:rsidRPr="001C6EFF" w:rsidRDefault="001C6EFF" w:rsidP="001C6EFF">
      <w:pPr>
        <w:jc w:val="center"/>
        <w:rPr>
          <w:rFonts w:cstheme="minorHAnsi"/>
          <w:i/>
          <w:iCs/>
        </w:rPr>
      </w:pPr>
      <w:r w:rsidRPr="001C6EFF">
        <w:rPr>
          <w:i/>
          <w:iCs/>
        </w:rPr>
        <w:t>Figura 1, Resumen número de proyectos por empresa.</w:t>
      </w:r>
    </w:p>
    <w:p w14:paraId="38B5F1C6" w14:textId="251DB14A" w:rsidR="006D3E27" w:rsidRDefault="006D3E27" w:rsidP="001C6EFF">
      <w:proofErr w:type="gramStart"/>
      <w:r>
        <w:t>Las empresa</w:t>
      </w:r>
      <w:proofErr w:type="gramEnd"/>
      <w:r>
        <w:t xml:space="preserve"> con mayor número de proyectos BESS es </w:t>
      </w:r>
      <w:proofErr w:type="spellStart"/>
      <w:r>
        <w:t>oEnergy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Spa </w:t>
      </w:r>
      <w:r>
        <w:t>(20 proyectos)</w:t>
      </w:r>
      <w:r>
        <w:t xml:space="preserve">, mientras que </w:t>
      </w:r>
      <w:r w:rsidR="00897F88">
        <w:t xml:space="preserve">para los proyectos híbridos </w:t>
      </w:r>
      <w:proofErr w:type="spellStart"/>
      <w:r w:rsidR="00897F88">
        <w:t>BESS+Solar</w:t>
      </w:r>
      <w:proofErr w:type="spellEnd"/>
      <w:r w:rsidR="00897F88">
        <w:t xml:space="preserve">/BESS+Wind corresponde a Enel Green </w:t>
      </w:r>
      <w:proofErr w:type="spellStart"/>
      <w:r w:rsidR="00897F88">
        <w:t>Power</w:t>
      </w:r>
      <w:proofErr w:type="spellEnd"/>
      <w:r w:rsidR="00897F88">
        <w:t xml:space="preserve"> (6 proyectos) y </w:t>
      </w:r>
      <w:proofErr w:type="spellStart"/>
      <w:r w:rsidR="00897F88">
        <w:t>Guanaquiana</w:t>
      </w:r>
      <w:proofErr w:type="spellEnd"/>
      <w:r w:rsidR="00897F88">
        <w:t xml:space="preserve"> Spa (1 proyecto) respectivamente.</w:t>
      </w:r>
    </w:p>
    <w:p w14:paraId="0F6AE93C" w14:textId="25113A9B" w:rsidR="00897F88" w:rsidRDefault="00287938" w:rsidP="001C6EFF">
      <w:r>
        <w:lastRenderedPageBreak/>
        <w:t>Un 20</w:t>
      </w:r>
      <w:proofErr w:type="gramStart"/>
      <w:r>
        <w:t>%</w:t>
      </w:r>
      <w:r w:rsidR="00897F88">
        <w:t>(</w:t>
      </w:r>
      <w:proofErr w:type="gramEnd"/>
      <w:r w:rsidR="00897F88">
        <w:t>6 proyectos)</w:t>
      </w:r>
      <w:r>
        <w:t xml:space="preserve"> y 28%</w:t>
      </w:r>
      <w:r w:rsidR="00897F88">
        <w:t>(2 proyectos)</w:t>
      </w:r>
      <w:r>
        <w:t xml:space="preserve"> de los datos </w:t>
      </w:r>
      <w:proofErr w:type="spellStart"/>
      <w:r>
        <w:t>BESS+Solar</w:t>
      </w:r>
      <w:proofErr w:type="spellEnd"/>
      <w:r w:rsidR="00897F88">
        <w:t>/</w:t>
      </w:r>
      <w:proofErr w:type="spellStart"/>
      <w:r>
        <w:t>BESS+Eólico</w:t>
      </w:r>
      <w:proofErr w:type="spellEnd"/>
      <w:r>
        <w:t xml:space="preserve"> respectivamente informan la capacidad instalada de sus BESS, por lo que, el siguiente análisis es considerando los valores informados en </w:t>
      </w:r>
      <w:hyperlink r:id="rId9" w:history="1">
        <w:r w:rsidRPr="00441F54">
          <w:rPr>
            <w:rStyle w:val="Hipervnculo"/>
          </w:rPr>
          <w:t>https://accesoabierto.coordinador.cl/</w:t>
        </w:r>
      </w:hyperlink>
      <w:r>
        <w:t>.</w:t>
      </w:r>
    </w:p>
    <w:p w14:paraId="7437DEB3" w14:textId="35891F46" w:rsidR="00CF4B67" w:rsidRDefault="00CF4B67" w:rsidP="001C6EFF">
      <w:r>
        <w:t>Por lo tanto, se analiza un total de 60 proyectos con capacidad BESS informada.</w:t>
      </w:r>
    </w:p>
    <w:p w14:paraId="69E31875" w14:textId="77777777" w:rsidR="00897F88" w:rsidRDefault="00897F88" w:rsidP="00287938">
      <w:pPr>
        <w:rPr>
          <w:u w:val="single"/>
        </w:rPr>
      </w:pPr>
    </w:p>
    <w:p w14:paraId="303EBF65" w14:textId="77777777" w:rsidR="00897F88" w:rsidRDefault="00897F88" w:rsidP="00287938">
      <w:pPr>
        <w:rPr>
          <w:u w:val="single"/>
        </w:rPr>
      </w:pPr>
    </w:p>
    <w:p w14:paraId="4E9F113C" w14:textId="77777777" w:rsidR="00897F88" w:rsidRDefault="00897F88" w:rsidP="00287938">
      <w:pPr>
        <w:rPr>
          <w:u w:val="single"/>
        </w:rPr>
      </w:pPr>
    </w:p>
    <w:p w14:paraId="79AF8405" w14:textId="32220B1A" w:rsidR="00501AFB" w:rsidRDefault="00501AFB" w:rsidP="00501AFB">
      <w:pPr>
        <w:rPr>
          <w:u w:val="single"/>
        </w:rPr>
      </w:pPr>
      <w:r w:rsidRPr="00501AFB">
        <w:rPr>
          <w:u w:val="single"/>
        </w:rPr>
        <w:t>Número de proyectos por región/capacidad:</w:t>
      </w:r>
    </w:p>
    <w:p w14:paraId="6F068445" w14:textId="1CF021A6" w:rsidR="001C6EFF" w:rsidRPr="00D86FB9" w:rsidRDefault="00CF4B67" w:rsidP="001C6EFF">
      <w:pPr>
        <w:rPr>
          <w:u w:val="single"/>
        </w:rPr>
      </w:pPr>
      <w:r w:rsidRPr="00CF4B67">
        <w:rPr>
          <w:u w:val="single"/>
        </w:rPr>
        <w:drawing>
          <wp:inline distT="0" distB="0" distL="0" distR="0" wp14:anchorId="43479C52" wp14:editId="12C388CF">
            <wp:extent cx="5612130" cy="2172970"/>
            <wp:effectExtent l="0" t="0" r="7620" b="0"/>
            <wp:docPr id="838340760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40760" name="Imagen 1" descr="Tabl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DE28" w14:textId="564CFCC8" w:rsidR="001C6EFF" w:rsidRDefault="001C6EFF" w:rsidP="00B16E89"/>
    <w:p w14:paraId="2FCF7CFB" w14:textId="3A9EC93C" w:rsidR="006F3902" w:rsidRDefault="006F3902" w:rsidP="00B16E89"/>
    <w:p w14:paraId="392FF2D9" w14:textId="77777777" w:rsidR="00B16E89" w:rsidRDefault="00B16E89"/>
    <w:p w14:paraId="12D18473" w14:textId="77777777" w:rsidR="008378AE" w:rsidRDefault="008378AE"/>
    <w:p w14:paraId="5A4D84CA" w14:textId="77777777" w:rsidR="008378AE" w:rsidRDefault="008378AE"/>
    <w:p w14:paraId="7E9E9862" w14:textId="77777777" w:rsidR="008378AE" w:rsidRDefault="008378AE"/>
    <w:p w14:paraId="7822A4E4" w14:textId="77777777" w:rsidR="008378AE" w:rsidRDefault="008378AE"/>
    <w:p w14:paraId="3D4C8E11" w14:textId="77777777" w:rsidR="008378AE" w:rsidRDefault="008378AE"/>
    <w:p w14:paraId="4E84B09A" w14:textId="77777777" w:rsidR="008378AE" w:rsidRDefault="008378AE"/>
    <w:p w14:paraId="39618FBC" w14:textId="77777777" w:rsidR="008378AE" w:rsidRDefault="008378AE"/>
    <w:p w14:paraId="5368B823" w14:textId="77777777" w:rsidR="008378AE" w:rsidRDefault="008378AE"/>
    <w:p w14:paraId="3896E3C1" w14:textId="77777777" w:rsidR="008378AE" w:rsidRDefault="008378AE"/>
    <w:p w14:paraId="5CB9B92D" w14:textId="77777777" w:rsidR="008378AE" w:rsidRDefault="008378AE"/>
    <w:p w14:paraId="4C3ABB55" w14:textId="77777777" w:rsidR="008378AE" w:rsidRDefault="008378AE"/>
    <w:p w14:paraId="7CDD9EC0" w14:textId="77777777" w:rsidR="008378AE" w:rsidRDefault="008378AE"/>
    <w:p w14:paraId="36BBBBF5" w14:textId="77777777" w:rsidR="008378AE" w:rsidRDefault="008378AE"/>
    <w:p w14:paraId="6D0C49C5" w14:textId="77777777" w:rsidR="008378AE" w:rsidRDefault="008378AE"/>
    <w:p w14:paraId="6FABA77B" w14:textId="77777777" w:rsidR="008378AE" w:rsidRDefault="008378AE"/>
    <w:p w14:paraId="21580748" w14:textId="77777777" w:rsidR="008378AE" w:rsidRDefault="008378AE"/>
    <w:p w14:paraId="53A39F1A" w14:textId="77777777" w:rsidR="008378AE" w:rsidRDefault="008378AE"/>
    <w:p w14:paraId="04456900" w14:textId="33E7BD13" w:rsidR="008378AE" w:rsidRPr="008378AE" w:rsidRDefault="008378AE">
      <w:r>
        <w:t xml:space="preserve">Incorporar este gráfico al </w:t>
      </w:r>
      <w:proofErr w:type="gramStart"/>
      <w:r>
        <w:t>análisis!.</w:t>
      </w:r>
      <w:proofErr w:type="gramEnd"/>
    </w:p>
    <w:p w14:paraId="0F581202" w14:textId="26046CE0" w:rsidR="00B16E89" w:rsidRDefault="008378AE">
      <w:r w:rsidRPr="008378AE">
        <w:drawing>
          <wp:inline distT="0" distB="0" distL="0" distR="0" wp14:anchorId="5A9F6127" wp14:editId="78747048">
            <wp:extent cx="5612130" cy="4577080"/>
            <wp:effectExtent l="0" t="0" r="7620" b="0"/>
            <wp:docPr id="632990496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90496" name="Imagen 1" descr="Gráfico, Gráfico de barr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E89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721FF" w14:textId="77777777" w:rsidR="00523E9E" w:rsidRDefault="00523E9E" w:rsidP="006F3902">
      <w:pPr>
        <w:spacing w:after="0" w:line="240" w:lineRule="auto"/>
      </w:pPr>
      <w:r>
        <w:separator/>
      </w:r>
    </w:p>
  </w:endnote>
  <w:endnote w:type="continuationSeparator" w:id="0">
    <w:p w14:paraId="7328873D" w14:textId="77777777" w:rsidR="00523E9E" w:rsidRDefault="00523E9E" w:rsidP="006F3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A9251" w14:textId="77777777" w:rsidR="00523E9E" w:rsidRDefault="00523E9E" w:rsidP="006F3902">
      <w:pPr>
        <w:spacing w:after="0" w:line="240" w:lineRule="auto"/>
      </w:pPr>
      <w:r>
        <w:separator/>
      </w:r>
    </w:p>
  </w:footnote>
  <w:footnote w:type="continuationSeparator" w:id="0">
    <w:p w14:paraId="086277A7" w14:textId="77777777" w:rsidR="00523E9E" w:rsidRDefault="00523E9E" w:rsidP="006F3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04BE" w14:textId="07116E95" w:rsidR="006F3902" w:rsidRDefault="006F3902" w:rsidP="006F3902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2CBEBC6" wp14:editId="2BE148DC">
          <wp:simplePos x="0" y="0"/>
          <wp:positionH relativeFrom="column">
            <wp:posOffset>5473065</wp:posOffset>
          </wp:positionH>
          <wp:positionV relativeFrom="paragraph">
            <wp:posOffset>-281940</wp:posOffset>
          </wp:positionV>
          <wp:extent cx="723900" cy="723900"/>
          <wp:effectExtent l="0" t="0" r="0" b="0"/>
          <wp:wrapSquare wrapText="bothSides"/>
          <wp:docPr id="898680879" name="Imagen 898680879" descr="Logotipo de Grid &amp;amp; Zero Energy Consul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tipo de Grid &amp;amp; Zero Energy Consult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89"/>
    <w:rsid w:val="000F1FDA"/>
    <w:rsid w:val="001C6EFF"/>
    <w:rsid w:val="00287938"/>
    <w:rsid w:val="00352A6A"/>
    <w:rsid w:val="00501AFB"/>
    <w:rsid w:val="00523E9E"/>
    <w:rsid w:val="006D3E27"/>
    <w:rsid w:val="006F3902"/>
    <w:rsid w:val="008378AE"/>
    <w:rsid w:val="00897F88"/>
    <w:rsid w:val="00B16E89"/>
    <w:rsid w:val="00B31013"/>
    <w:rsid w:val="00CF4B67"/>
    <w:rsid w:val="00D8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21F2D"/>
  <w15:chartTrackingRefBased/>
  <w15:docId w15:val="{B245F9AD-D4C8-48D5-B137-A430434F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E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39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3902"/>
  </w:style>
  <w:style w:type="paragraph" w:styleId="Piedepgina">
    <w:name w:val="footer"/>
    <w:basedOn w:val="Normal"/>
    <w:link w:val="PiedepginaCar"/>
    <w:uiPriority w:val="99"/>
    <w:unhideWhenUsed/>
    <w:rsid w:val="006F39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3902"/>
  </w:style>
  <w:style w:type="table" w:styleId="Tablaconcuadrcula">
    <w:name w:val="Table Grid"/>
    <w:basedOn w:val="Tablanormal"/>
    <w:uiPriority w:val="39"/>
    <w:rsid w:val="006F3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879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7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accesoabierto.coordinador.cl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3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Allendes Palomino</dc:creator>
  <cp:keywords/>
  <dc:description/>
  <cp:lastModifiedBy>Nicolás Allendes Palomino</cp:lastModifiedBy>
  <cp:revision>2</cp:revision>
  <dcterms:created xsi:type="dcterms:W3CDTF">2023-10-25T15:09:00Z</dcterms:created>
  <dcterms:modified xsi:type="dcterms:W3CDTF">2023-10-26T15:43:00Z</dcterms:modified>
</cp:coreProperties>
</file>