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color w:val="202124"/>
          <w:sz w:val="48"/>
          <w:szCs w:val="48"/>
          <w:highlight w:val="white"/>
          <w:u w:val="single"/>
          <w:rtl w:val="0"/>
        </w:rPr>
        <w:t xml:space="preserve">Challenge - Analytics Engineer Administration Risk &amp; Compliance - IT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1- Challenge Analytics</w:t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Conclusiones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Desde el año 1994 Argentina ha tenido un crecimiento exponencialmente significativo en la utilización de internet, observando su tendencia en alza hasta 2006. A partir de allí y sobre todo en el año 2009, el crecimiento pasa a ser notable llegando a duplicar los periodos anteriores.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Desde allí su crecimiento es constante hasta periodos pre pandemia, que si bien vuelve a duplicar la tendencia que mantenía durante la pandemia, mantiene el crecimiento pero de forma más conservadora. Lo más probable por el gran porcentaje de personas con acceso a internet en el país.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Es notable como el periodo en que más creció fue desde 2006 a 2011 con un porcentaje mayor al 50% en 5 años.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Para el caso del tipo de acceso (Fijo y Móvil) es notablemente mayor el acceso por internet móvil en relación al acceso por internet fijo a lo largo del tiempo. La tendencia mostrada en el acceso a internet móvil en los primeros 5 años (1990-1995) fue duplicar cada periodo. Desde el año 2000 al 2003 su crecimiento se mantuvo estable pero a partir de ese año comienza un crecimiento exponencial hasta alcanzar un pico máximo en 2013. Esa década fue la de máxima evolución en Argentina con respeto a acceso por internet móvil.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Con respecto al acceso por internet fijo se ha mantenido estable con alguna leve tendencia a la baja en los últimos años dado por el auge de teléfonos celulares, wifi y redes sociales.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Fuentes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u w:val="single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02124"/>
          <w:highlight w:val="white"/>
          <w:rtl w:val="0"/>
        </w:rPr>
        <w:t xml:space="preserve">Base de Datos Mundial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https://datos.bancomundial.org/indicador/IT.NET.USER.ZS?locations=AR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Desarrollo de Tableau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Link tableau Public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https://public.tableau.com/app/profile/nicol.s.baranda/viz/Indicadores_Argentina/Dashboard?publish=yes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os.bancomundial.org/indicador/IT.NET.USER.ZS?locations=AR" TargetMode="External"/><Relationship Id="rId7" Type="http://schemas.openxmlformats.org/officeDocument/2006/relationships/hyperlink" Target="https://public.tableau.com/app/profile/nicol.s.baranda/viz/Indicadores_Argentina/Dash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