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45A0" w14:textId="7601D396" w:rsidR="00C7145F" w:rsidRDefault="00F117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Correlations showed conceptual overlap between questionnaires (Internalizing - YSR and SDQ-s: </w:t>
      </w:r>
      <w:proofErr w:type="gramStart"/>
      <w:r>
        <w:rPr>
          <w:rFonts w:cstheme="minorHAnsi"/>
          <w:lang w:val="en-US"/>
        </w:rPr>
        <w:t>r(</w:t>
      </w:r>
      <w:proofErr w:type="gramEnd"/>
      <w:r>
        <w:rPr>
          <w:rFonts w:cstheme="minorHAnsi"/>
          <w:lang w:val="en-US"/>
        </w:rPr>
        <w:t xml:space="preserve">97) = 0.74, parent-rated Internalizing - CBCL and SDQ-s: </w:t>
      </w:r>
      <w:proofErr w:type="gramStart"/>
      <w:r>
        <w:rPr>
          <w:rFonts w:cstheme="minorHAnsi"/>
          <w:lang w:val="en-US"/>
        </w:rPr>
        <w:t>r(</w:t>
      </w:r>
      <w:proofErr w:type="gramEnd"/>
      <w:r>
        <w:rPr>
          <w:rFonts w:cstheme="minorHAnsi"/>
          <w:lang w:val="en-US"/>
        </w:rPr>
        <w:t xml:space="preserve">97) = 0.76, self-rated Externalizing </w:t>
      </w:r>
      <w:proofErr w:type="gramStart"/>
      <w:r>
        <w:rPr>
          <w:rFonts w:cstheme="minorHAnsi"/>
          <w:lang w:val="en-US"/>
        </w:rPr>
        <w:t>-  YSR</w:t>
      </w:r>
      <w:proofErr w:type="gramEnd"/>
      <w:r>
        <w:rPr>
          <w:rFonts w:cstheme="minorHAnsi"/>
          <w:lang w:val="en-US"/>
        </w:rPr>
        <w:t xml:space="preserve"> and SDQ-s: </w:t>
      </w:r>
      <w:proofErr w:type="gramStart"/>
      <w:r>
        <w:rPr>
          <w:rFonts w:cstheme="minorHAnsi"/>
          <w:lang w:val="en-US"/>
        </w:rPr>
        <w:t>r(</w:t>
      </w:r>
      <w:proofErr w:type="gramEnd"/>
      <w:r>
        <w:rPr>
          <w:rFonts w:cstheme="minorHAnsi"/>
          <w:lang w:val="en-US"/>
        </w:rPr>
        <w:t>98) = 0.61,</w:t>
      </w:r>
      <w:r w:rsidRPr="00871FC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parent-rated Externalizing </w:t>
      </w:r>
      <w:proofErr w:type="gramStart"/>
      <w:r>
        <w:rPr>
          <w:rFonts w:cstheme="minorHAnsi"/>
          <w:lang w:val="en-US"/>
        </w:rPr>
        <w:t>-  CBCL</w:t>
      </w:r>
      <w:proofErr w:type="gramEnd"/>
      <w:r>
        <w:rPr>
          <w:rFonts w:cstheme="minorHAnsi"/>
          <w:lang w:val="en-US"/>
        </w:rPr>
        <w:t xml:space="preserve"> and SDQ-p: </w:t>
      </w:r>
      <w:proofErr w:type="gramStart"/>
      <w:r>
        <w:rPr>
          <w:rFonts w:cstheme="minorHAnsi"/>
          <w:lang w:val="en-US"/>
        </w:rPr>
        <w:t>r(</w:t>
      </w:r>
      <w:proofErr w:type="gramEnd"/>
      <w:r>
        <w:rPr>
          <w:rFonts w:cstheme="minorHAnsi"/>
          <w:lang w:val="en-US"/>
        </w:rPr>
        <w:t>98) = 0.69). In addition, correlations suggested moderate concordance between self and parent ratings (Internalizing – YSR and CBCL: r(98) = 0.61 [0.47, 0.72], Externalizing – YSR and CBCL: r(98) = 0.56 [0.41, 0.68], Internalizing – SDQ-s and SDQ-p: r(95) = 0.67 [0.54, 0.77], Externalizing – SDQ-s and SDQ-p: r(96) = 0.67 [0.54, 0.77]).</w:t>
      </w:r>
    </w:p>
    <w:p w14:paraId="4D30EF74" w14:textId="77777777" w:rsidR="006A40CE" w:rsidRPr="00AC32C7" w:rsidRDefault="006A40CE" w:rsidP="006A40CE">
      <w:pPr>
        <w:rPr>
          <w:lang w:val="en-US"/>
        </w:rPr>
      </w:pPr>
      <w:r>
        <w:rPr>
          <w:lang w:val="en-US"/>
        </w:rPr>
        <w:t>Further, the covariates of age, IQ, and autism diagnosis showed significant effects on caregiver-reported psychopathology (CBCL: supplement X, SDQ-p: supplement Y). Given the clinical relevance of self-reported versus caregiver-reported psychopathology, caregiver-ratings of transdiagnostic psychopathology were not considered in subsequent analyses (QUELLE).</w:t>
      </w:r>
    </w:p>
    <w:p w14:paraId="523EACF9" w14:textId="77777777" w:rsidR="00F117CA" w:rsidRPr="00F117CA" w:rsidRDefault="00F117CA">
      <w:pPr>
        <w:rPr>
          <w:lang w:val="en-US"/>
        </w:rPr>
      </w:pPr>
    </w:p>
    <w:sectPr w:rsidR="00F117CA" w:rsidRPr="00F117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EB"/>
    <w:rsid w:val="0059471E"/>
    <w:rsid w:val="006A40CE"/>
    <w:rsid w:val="007158EB"/>
    <w:rsid w:val="00767C44"/>
    <w:rsid w:val="00A44B4C"/>
    <w:rsid w:val="00C04F6D"/>
    <w:rsid w:val="00C7145F"/>
    <w:rsid w:val="00F1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A2349"/>
  <w15:chartTrackingRefBased/>
  <w15:docId w15:val="{D6ED8F83-8CA4-4EDA-936E-57C98ADA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58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58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58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58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58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58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58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58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58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58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5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838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Bast</dc:creator>
  <cp:keywords/>
  <dc:description/>
  <cp:lastModifiedBy>Nico Bast</cp:lastModifiedBy>
  <cp:revision>3</cp:revision>
  <dcterms:created xsi:type="dcterms:W3CDTF">2025-12-04T12:19:00Z</dcterms:created>
  <dcterms:modified xsi:type="dcterms:W3CDTF">2025-12-04T13:32:00Z</dcterms:modified>
</cp:coreProperties>
</file>