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6"/>
      </w:tblGrid>
      <w:tr w:rsidR="0085644E" w14:paraId="5FE27029" w14:textId="77777777">
        <w:tc>
          <w:tcPr>
            <w:tcW w:w="0" w:type="auto"/>
            <w:shd w:val="clear" w:color="auto" w:fill="1F3864"/>
            <w:tcMar>
              <w:top w:w="240" w:type="dxa"/>
              <w:left w:w="320" w:type="dxa"/>
              <w:bottom w:w="220" w:type="dxa"/>
              <w:right w:w="320" w:type="dxa"/>
            </w:tcMar>
            <w:vAlign w:val="center"/>
            <w:hideMark/>
          </w:tcPr>
          <w:p w14:paraId="450E44B8" w14:textId="77777777" w:rsidR="00B81E72" w:rsidRDefault="00B81E72">
            <w:pPr>
              <w:pStyle w:val="NormalWeb"/>
              <w:rPr>
                <w:rFonts w:ascii="Calibri" w:hAnsi="Calibri" w:cs="Calibri"/>
                <w:b/>
                <w:bCs/>
                <w:color w:val="FFFFFF"/>
                <w:sz w:val="52"/>
                <w:szCs w:val="5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52"/>
                <w:szCs w:val="52"/>
              </w:rPr>
              <w:t>Nicolas BIDEAU</w:t>
            </w:r>
          </w:p>
          <w:p w14:paraId="4F6F124C" w14:textId="223B7E94" w:rsidR="00B81E72" w:rsidRDefault="00E7362C">
            <w:pPr>
              <w:pStyle w:val="NormalWeb"/>
              <w:spacing w:before="40"/>
              <w:rPr>
                <w:rFonts w:ascii="Calibri" w:hAnsi="Calibri" w:cs="Calibri"/>
                <w:b/>
                <w:bCs/>
                <w:color w:val="BDD7EE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BDD7EE"/>
                <w:sz w:val="28"/>
                <w:szCs w:val="28"/>
              </w:rPr>
              <w:t>Gestionnaire administratif</w:t>
            </w:r>
          </w:p>
          <w:p w14:paraId="731DC413" w14:textId="765BFF3B" w:rsidR="00B81E72" w:rsidRDefault="00E7362C">
            <w:pPr>
              <w:pStyle w:val="NormalWeb"/>
              <w:spacing w:before="20"/>
              <w:rPr>
                <w:rFonts w:ascii="Calibri" w:hAnsi="Calibri" w:cs="Calibri"/>
                <w:color w:val="FFFFFF"/>
                <w:sz w:val="21"/>
                <w:szCs w:val="21"/>
              </w:rPr>
            </w:pPr>
            <w:r>
              <w:rPr>
                <w:rFonts w:ascii="Calibri" w:hAnsi="Calibri" w:cs="Calibri"/>
                <w:color w:val="FFFFFF"/>
                <w:sz w:val="21"/>
                <w:szCs w:val="21"/>
              </w:rPr>
              <w:t>Suivi de dossiers, prestataires et plannings : 6 ans de gestion d'entreprise à Bois-d'Arcy</w:t>
            </w:r>
          </w:p>
          <w:p w14:paraId="57F7FE45" w14:textId="77777777" w:rsidR="00B81E72" w:rsidRDefault="00B81E72">
            <w:pPr>
              <w:pStyle w:val="NormalWeb"/>
              <w:spacing w:before="120"/>
              <w:rPr>
                <w:rFonts w:ascii="Calibri" w:hAnsi="Calibri" w:cs="Calibri"/>
                <w:color w:val="DEEAF6"/>
                <w:sz w:val="19"/>
                <w:szCs w:val="19"/>
              </w:rPr>
            </w:pPr>
            <w:r>
              <w:rPr>
                <w:rFonts w:ascii="Calibri" w:hAnsi="Calibri" w:cs="Calibri"/>
                <w:color w:val="DEEAF6"/>
                <w:sz w:val="19"/>
                <w:szCs w:val="19"/>
              </w:rPr>
              <w:t>Villepreux (78)  |  06 69 31 72 94  |  nicobidax@gmail.com  |  Permis B</w:t>
            </w:r>
          </w:p>
        </w:tc>
      </w:tr>
    </w:tbl>
    <w:p w14:paraId="0CF5BF99" w14:textId="77777777" w:rsidR="00B81E72" w:rsidRDefault="00B81E72">
      <w:pPr>
        <w:rPr>
          <w:rFonts w:ascii="Calibri" w:eastAsia="Times New Roman" w:hAnsi="Calibri" w:cs="Calibri"/>
          <w:vanish/>
          <w:color w:val="262626"/>
          <w:sz w:val="21"/>
          <w:szCs w:val="21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6"/>
        <w:gridCol w:w="2616"/>
        <w:gridCol w:w="2617"/>
        <w:gridCol w:w="2617"/>
      </w:tblGrid>
      <w:tr w:rsidR="0085644E" w14:paraId="2DA3D139" w14:textId="77777777">
        <w:tc>
          <w:tcPr>
            <w:tcW w:w="1250" w:type="pct"/>
            <w:tcBorders>
              <w:right w:val="single" w:sz="24" w:space="0" w:color="FFFFFF"/>
            </w:tcBorders>
            <w:shd w:val="clear" w:color="auto" w:fill="EAF1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  <w:hideMark/>
          </w:tcPr>
          <w:p w14:paraId="4AC3F6DF" w14:textId="77777777" w:rsidR="00B81E72" w:rsidRDefault="00B81E72">
            <w:pPr>
              <w:pStyle w:val="chiffr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 ans</w:t>
            </w:r>
          </w:p>
          <w:p w14:paraId="5AE29BE2" w14:textId="77777777" w:rsidR="00B81E72" w:rsidRDefault="00B81E72">
            <w:pPr>
              <w:pStyle w:val="legend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à la tête de ma propre entreprise</w:t>
            </w:r>
          </w:p>
        </w:tc>
        <w:tc>
          <w:tcPr>
            <w:tcW w:w="1250" w:type="pct"/>
            <w:tcBorders>
              <w:right w:val="single" w:sz="24" w:space="0" w:color="FFFFFF"/>
            </w:tcBorders>
            <w:shd w:val="clear" w:color="auto" w:fill="EAF1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  <w:hideMark/>
          </w:tcPr>
          <w:p w14:paraId="428302E5" w14:textId="77777777" w:rsidR="00B81E72" w:rsidRDefault="00B81E72">
            <w:pPr>
              <w:pStyle w:val="chiffr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 ans</w:t>
            </w:r>
          </w:p>
          <w:p w14:paraId="3712E435" w14:textId="77777777" w:rsidR="00B81E72" w:rsidRDefault="00B81E72">
            <w:pPr>
              <w:pStyle w:val="legend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dans les sols et la rénovation</w:t>
            </w:r>
          </w:p>
        </w:tc>
        <w:tc>
          <w:tcPr>
            <w:tcW w:w="1250" w:type="pct"/>
            <w:tcBorders>
              <w:right w:val="single" w:sz="24" w:space="0" w:color="FFFFFF"/>
            </w:tcBorders>
            <w:shd w:val="clear" w:color="auto" w:fill="EAF1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  <w:hideMark/>
          </w:tcPr>
          <w:p w14:paraId="6AC99700" w14:textId="77777777" w:rsidR="00B81E72" w:rsidRDefault="00B81E72">
            <w:pPr>
              <w:pStyle w:val="chiffr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 à 3</w:t>
            </w:r>
          </w:p>
          <w:p w14:paraId="52B2BB5B" w14:textId="77777777" w:rsidR="00B81E72" w:rsidRDefault="00B81E72">
            <w:pPr>
              <w:pStyle w:val="legend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sous-traitants coordonnés</w:t>
            </w:r>
          </w:p>
        </w:tc>
        <w:tc>
          <w:tcPr>
            <w:tcW w:w="1250" w:type="pct"/>
            <w:shd w:val="clear" w:color="auto" w:fill="EAF1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  <w:hideMark/>
          </w:tcPr>
          <w:p w14:paraId="2DCA82AD" w14:textId="77777777" w:rsidR="00B81E72" w:rsidRDefault="00B81E72">
            <w:pPr>
              <w:pStyle w:val="chiffr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 à 6</w:t>
            </w:r>
          </w:p>
          <w:p w14:paraId="4D0400E9" w14:textId="77777777" w:rsidR="00B81E72" w:rsidRDefault="00B81E72">
            <w:pPr>
              <w:pStyle w:val="legend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personnes encadrées</w:t>
            </w:r>
          </w:p>
        </w:tc>
      </w:tr>
    </w:tbl>
    <w:p w14:paraId="009E44BD" w14:textId="77777777" w:rsidR="00B81E72" w:rsidRDefault="00B81E72">
      <w:pPr>
        <w:pStyle w:val="Titre2"/>
        <w:rPr>
          <w:rFonts w:eastAsia="Times New Roman"/>
        </w:rPr>
      </w:pPr>
      <w:r>
        <w:rPr>
          <w:rFonts w:eastAsia="Times New Roman"/>
        </w:rPr>
        <w:t>PROFIL</w:t>
      </w:r>
    </w:p>
    <w:p w14:paraId="52BFAFA5" w14:textId="6CF37F13" w:rsidR="00B81E72" w:rsidRDefault="00E7362C">
      <w:pPr>
        <w:pStyle w:val="NormalWeb"/>
        <w:jc w:val="both"/>
        <w:rPr>
          <w:rFonts w:ascii="Calibri" w:hAnsi="Calibri" w:cs="Calibri"/>
          <w:color w:val="262626"/>
          <w:sz w:val="21"/>
          <w:szCs w:val="21"/>
        </w:rPr>
      </w:pPr>
      <w:r>
        <w:rPr>
          <w:rFonts w:ascii="Calibri" w:hAnsi="Calibri" w:cs="Calibri"/>
          <w:color w:val="262626"/>
          <w:sz w:val="21"/>
          <w:szCs w:val="21"/>
        </w:rPr>
        <w:t>J'ai dirigé pendant six ans une entreprise de rénovation à Bois-d'Arcy : traitement des demandes par téléphone et par mail, devis, factures, relances et coordination de 2 à 3 sous-traitants. J'ai ensuite été responsable logistique, puis responsable de chantier, où j'organisais les plannings et l'approvisionnement de plusieurs équipes. Rigoureux, autonome et à l'aise à l'écrit comme au téléphone, je suis un dossier jusqu'à sa clôture et j'aime améliorer les façons de faire.</w:t>
      </w:r>
    </w:p>
    <w:p w14:paraId="1EC2347F" w14:textId="77777777" w:rsidR="00B81E72" w:rsidRDefault="00B81E72">
      <w:pPr>
        <w:pStyle w:val="Titre2"/>
        <w:rPr>
          <w:rFonts w:eastAsia="Times New Roman"/>
        </w:rPr>
      </w:pPr>
      <w:r>
        <w:rPr>
          <w:rFonts w:eastAsia="Times New Roman"/>
        </w:rPr>
        <w:t>EXPÉRIENCE EN GESTION D'ENTREPRISE</w:t>
      </w:r>
    </w:p>
    <w:p w14:paraId="1B64AC21" w14:textId="77777777" w:rsidR="00B81E72" w:rsidRDefault="00B81E72">
      <w:pPr>
        <w:pStyle w:val="poste"/>
        <w:spacing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2013 - 2019</w:t>
      </w:r>
      <w:r>
        <w:rPr>
          <w:rFonts w:ascii="Calibri" w:hAnsi="Calibri" w:cs="Calibri"/>
        </w:rPr>
        <w:t>  Gérant, Batidax</w:t>
      </w:r>
    </w:p>
    <w:p w14:paraId="002C261D" w14:textId="77777777" w:rsidR="00B81E72" w:rsidRDefault="00B81E72">
      <w:pPr>
        <w:pStyle w:val="lieu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Bois-d'Arcy · Rénovation intérieure et sols, CA d'environ 100 000 € par an</w:t>
      </w:r>
    </w:p>
    <w:p w14:paraId="38BEDBE3" w14:textId="1B45E770" w:rsidR="00B81E72" w:rsidRDefault="00132B26" w:rsidP="003D5D41">
      <w:pPr>
        <w:numPr>
          <w:ilvl w:val="0"/>
          <w:numId w:val="1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Accueil et suivi des clients particuliers, devis, factures et relances</w:t>
      </w:r>
    </w:p>
    <w:p w14:paraId="0D065389" w14:textId="77777777" w:rsidR="00B81E72" w:rsidRDefault="00B81E72" w:rsidP="003D5D41">
      <w:pPr>
        <w:numPr>
          <w:ilvl w:val="0"/>
          <w:numId w:val="1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Planification des chantiers et coordination de 2 à 3 sous-traitants (électricité, plomberie, maçonnerie)</w:t>
      </w:r>
    </w:p>
    <w:p w14:paraId="46BF55E2" w14:textId="339D17FF" w:rsidR="00B81E72" w:rsidRDefault="00132B26" w:rsidP="003D5D41">
      <w:pPr>
        <w:numPr>
          <w:ilvl w:val="0"/>
          <w:numId w:val="1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Interface avec les fournisseurs, suivi des commandes et des livraisons</w:t>
      </w:r>
    </w:p>
    <w:p w14:paraId="354E91E6" w14:textId="77777777" w:rsidR="00B81E72" w:rsidRDefault="00B81E72" w:rsidP="003D5D41">
      <w:pPr>
        <w:numPr>
          <w:ilvl w:val="0"/>
          <w:numId w:val="1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Suivi de la rentabilité des chantiers et de la situation financière, en lien avec l'expert-comptable</w:t>
      </w:r>
    </w:p>
    <w:p w14:paraId="223FF362" w14:textId="77777777" w:rsidR="00B81E72" w:rsidRDefault="00B81E72">
      <w:pPr>
        <w:pStyle w:val="Titre2"/>
        <w:rPr>
          <w:rFonts w:eastAsia="Times New Roman"/>
        </w:rPr>
      </w:pPr>
      <w:r>
        <w:rPr>
          <w:rFonts w:eastAsia="Times New Roman"/>
        </w:rPr>
        <w:t>AUTRES EXPÉRIENCES</w:t>
      </w:r>
    </w:p>
    <w:p w14:paraId="0A68AD61" w14:textId="77777777" w:rsidR="00B81E72" w:rsidRDefault="00B81E72">
      <w:pPr>
        <w:pStyle w:val="poste"/>
        <w:spacing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2022 - 2026</w:t>
      </w:r>
      <w:r>
        <w:rPr>
          <w:rFonts w:ascii="Calibri" w:hAnsi="Calibri" w:cs="Calibri"/>
        </w:rPr>
        <w:t>  Responsable de chantier / Formateur, AS Résine Pro Tech</w:t>
      </w:r>
    </w:p>
    <w:p w14:paraId="6CD00D3F" w14:textId="77777777" w:rsidR="00B81E72" w:rsidRDefault="00B81E72">
      <w:pPr>
        <w:pStyle w:val="lieu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Les Clayes-sous-Bois</w:t>
      </w:r>
    </w:p>
    <w:p w14:paraId="04990DC5" w14:textId="77777777" w:rsidR="00B81E72" w:rsidRDefault="00B81E72" w:rsidP="003D5D41">
      <w:pPr>
        <w:numPr>
          <w:ilvl w:val="0"/>
          <w:numId w:val="2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Organisation des plannings d'une équipe de 3 à 6 personnes, 2 à 3 chantiers en parallèle</w:t>
      </w:r>
    </w:p>
    <w:p w14:paraId="7EB1F6FC" w14:textId="77777777" w:rsidR="00B81E72" w:rsidRDefault="00B81E72" w:rsidP="003D5D41">
      <w:pPr>
        <w:numPr>
          <w:ilvl w:val="0"/>
          <w:numId w:val="2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Organisation de l'approvisionnement des chantiers</w:t>
      </w:r>
    </w:p>
    <w:p w14:paraId="0C5D1923" w14:textId="77777777" w:rsidR="00B81E72" w:rsidRDefault="00B81E72" w:rsidP="003D5D41">
      <w:pPr>
        <w:numPr>
          <w:ilvl w:val="0"/>
          <w:numId w:val="2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Formation des applicateurs aux métiers de la résine, environ 10 personnes par semaine pendant un an</w:t>
      </w:r>
    </w:p>
    <w:p w14:paraId="6A9A034B" w14:textId="77777777" w:rsidR="00B81E72" w:rsidRDefault="00B81E72">
      <w:pPr>
        <w:pStyle w:val="poste"/>
        <w:spacing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2019 - 2021</w:t>
      </w:r>
      <w:r>
        <w:rPr>
          <w:rFonts w:ascii="Calibri" w:hAnsi="Calibri" w:cs="Calibri"/>
        </w:rPr>
        <w:t>  Responsable logistique, Alperel</w:t>
      </w:r>
    </w:p>
    <w:p w14:paraId="317D3B33" w14:textId="77777777" w:rsidR="00B81E72" w:rsidRDefault="00B81E72">
      <w:pPr>
        <w:pStyle w:val="lieu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Trappes · Fabricant de glaces artisanales</w:t>
      </w:r>
    </w:p>
    <w:p w14:paraId="2C54DD09" w14:textId="77777777" w:rsidR="00B81E72" w:rsidRDefault="00B81E72" w:rsidP="003D5D41">
      <w:pPr>
        <w:numPr>
          <w:ilvl w:val="0"/>
          <w:numId w:val="3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Contrôle de conformité des réceptions et des expéditions, 2 à 7 palettes par jour</w:t>
      </w:r>
    </w:p>
    <w:p w14:paraId="4EB05D03" w14:textId="77777777" w:rsidR="00B81E72" w:rsidRDefault="00B81E72" w:rsidP="003D5D41">
      <w:pPr>
        <w:numPr>
          <w:ilvl w:val="0"/>
          <w:numId w:val="3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Suivi des stocks de matières premières et d'emballages (10 à 12 références) sur Excel</w:t>
      </w:r>
    </w:p>
    <w:p w14:paraId="5EED2583" w14:textId="77777777" w:rsidR="00B81E72" w:rsidRDefault="00B81E72">
      <w:pPr>
        <w:pStyle w:val="poste"/>
        <w:spacing w:before="120"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2010 - 2012</w:t>
      </w:r>
      <w:r>
        <w:rPr>
          <w:rFonts w:ascii="Calibri" w:hAnsi="Calibri" w:cs="Calibri"/>
        </w:rPr>
        <w:t xml:space="preserve">  Magasinier / Applicateur, Résine 2000 </w:t>
      </w:r>
      <w:r>
        <w:rPr>
          <w:rStyle w:val="lieu1"/>
          <w:rFonts w:ascii="Calibri" w:hAnsi="Calibri" w:cs="Calibri"/>
          <w:b w:val="0"/>
          <w:bCs w:val="0"/>
        </w:rPr>
        <w:t>· Élancourt</w:t>
      </w:r>
    </w:p>
    <w:p w14:paraId="4AC5023C" w14:textId="77777777" w:rsidR="00B81E72" w:rsidRDefault="00B81E72">
      <w:pPr>
        <w:pStyle w:val="poste"/>
        <w:spacing w:before="60"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2007 - 2009</w:t>
      </w:r>
      <w:r>
        <w:rPr>
          <w:rFonts w:ascii="Calibri" w:hAnsi="Calibri" w:cs="Calibri"/>
        </w:rPr>
        <w:t xml:space="preserve">  Gestionnaire applicatif et testeur, Prosodie et ViaMichelin </w:t>
      </w:r>
      <w:r>
        <w:rPr>
          <w:rStyle w:val="lieu1"/>
          <w:rFonts w:ascii="Calibri" w:hAnsi="Calibri" w:cs="Calibri"/>
          <w:b w:val="0"/>
          <w:bCs w:val="0"/>
        </w:rPr>
        <w:t>· Vélizy, Boulogne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85644E" w14:paraId="00A536E4" w14:textId="77777777">
        <w:tc>
          <w:tcPr>
            <w:tcW w:w="2500" w:type="pct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2F38401" w14:textId="77777777" w:rsidR="00B81E72" w:rsidRDefault="00B81E72">
            <w:pPr>
              <w:pStyle w:val="Titre2"/>
              <w:rPr>
                <w:rFonts w:eastAsia="Times New Roman"/>
              </w:rPr>
            </w:pPr>
            <w:r>
              <w:rPr>
                <w:rFonts w:eastAsia="Times New Roman"/>
              </w:rPr>
              <w:t>COMPÉTENCES</w:t>
            </w:r>
          </w:p>
          <w:p w14:paraId="531BC36C" w14:textId="57DB4D82" w:rsidR="00B81E72" w:rsidRDefault="00E7362C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Traitement des mails et des appels, suivi de dossiers</w:t>
            </w:r>
          </w:p>
          <w:p w14:paraId="6B24F4C1" w14:textId="18A591A7" w:rsidR="00B81E72" w:rsidRDefault="00E7362C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Interface avec les équipes, les fournisseurs et les prestataires</w:t>
            </w:r>
          </w:p>
          <w:p w14:paraId="03CE7DE3" w14:textId="575D5D61" w:rsidR="00B81E72" w:rsidRDefault="00E7362C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Suivi des plannings et des échéances</w:t>
            </w:r>
          </w:p>
          <w:p w14:paraId="23C024FD" w14:textId="6E162826" w:rsidR="00B81E72" w:rsidRDefault="00E7362C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Devis, factures, suivi des paiements et relances</w:t>
            </w:r>
          </w:p>
          <w:p w14:paraId="1D57C83E" w14:textId="5A454FA4" w:rsidR="00B81E72" w:rsidRDefault="00E7362C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Tableaux de suivi et bases de données sous Excel</w:t>
            </w:r>
          </w:p>
          <w:p w14:paraId="4BA9AD31" w14:textId="08128B87" w:rsidR="00B81E72" w:rsidRDefault="00132B26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Pack Office (Excel, Word), messagerie, outils numériques</w:t>
            </w:r>
          </w:p>
        </w:tc>
        <w:tc>
          <w:tcPr>
            <w:tcW w:w="2500" w:type="pct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47661342" w14:textId="77777777" w:rsidR="00B81E72" w:rsidRDefault="00B81E72">
            <w:pPr>
              <w:pStyle w:val="Titre2"/>
              <w:rPr>
                <w:rFonts w:eastAsia="Times New Roman"/>
              </w:rPr>
            </w:pPr>
            <w:r>
              <w:rPr>
                <w:rFonts w:eastAsia="Times New Roman"/>
              </w:rPr>
              <w:t>FORMATION</w:t>
            </w:r>
          </w:p>
          <w:p w14:paraId="31FD9861" w14:textId="77777777" w:rsidR="00B81E72" w:rsidRDefault="00B81E72">
            <w:pPr>
              <w:pStyle w:val="petit"/>
              <w:spacing w:after="0"/>
              <w:rPr>
                <w:rFonts w:ascii="Calibri" w:hAnsi="Calibri" w:cs="Calibri"/>
                <w:color w:val="262626"/>
              </w:rPr>
            </w:pPr>
            <w:r>
              <w:rPr>
                <w:rStyle w:val="date10"/>
                <w:rFonts w:ascii="Calibri" w:hAnsi="Calibri" w:cs="Calibri"/>
              </w:rPr>
              <w:t>2005 - 2007</w:t>
            </w:r>
            <w:r>
              <w:rPr>
                <w:rFonts w:ascii="Calibri" w:hAnsi="Calibri" w:cs="Calibri"/>
                <w:color w:val="262626"/>
              </w:rPr>
              <w:t xml:space="preserve">  </w:t>
            </w:r>
            <w:r>
              <w:rPr>
                <w:rFonts w:ascii="Calibri" w:hAnsi="Calibri" w:cs="Calibri"/>
                <w:b/>
                <w:bCs/>
                <w:color w:val="262626"/>
              </w:rPr>
              <w:t>BTS Informatique de Gestion</w:t>
            </w:r>
            <w:r>
              <w:rPr>
                <w:rFonts w:ascii="Calibri" w:hAnsi="Calibri" w:cs="Calibri"/>
                <w:color w:val="262626"/>
              </w:rPr>
              <w:t>, ETS Paris</w:t>
            </w:r>
          </w:p>
          <w:p w14:paraId="68CB8D10" w14:textId="77777777" w:rsidR="00B81E72" w:rsidRDefault="00B81E72">
            <w:pPr>
              <w:pStyle w:val="petit"/>
              <w:spacing w:before="40" w:after="0"/>
              <w:rPr>
                <w:rFonts w:ascii="Calibri" w:hAnsi="Calibri" w:cs="Calibri"/>
                <w:color w:val="262626"/>
              </w:rPr>
            </w:pPr>
            <w:r>
              <w:rPr>
                <w:rStyle w:val="date10"/>
                <w:rFonts w:ascii="Calibri" w:hAnsi="Calibri" w:cs="Calibri"/>
              </w:rPr>
              <w:t>2009 - 2010</w:t>
            </w:r>
            <w:r>
              <w:rPr>
                <w:rFonts w:ascii="Calibri" w:hAnsi="Calibri" w:cs="Calibri"/>
                <w:color w:val="262626"/>
              </w:rPr>
              <w:t xml:space="preserve">  </w:t>
            </w:r>
            <w:r>
              <w:rPr>
                <w:rFonts w:ascii="Calibri" w:hAnsi="Calibri" w:cs="Calibri"/>
                <w:b/>
                <w:bCs/>
                <w:color w:val="262626"/>
              </w:rPr>
              <w:t>Administrateur de bases de données</w:t>
            </w:r>
            <w:r>
              <w:rPr>
                <w:rFonts w:ascii="Calibri" w:hAnsi="Calibri" w:cs="Calibri"/>
                <w:color w:val="262626"/>
              </w:rPr>
              <w:t>, IUT de Vélizy</w:t>
            </w:r>
          </w:p>
          <w:p w14:paraId="63EF981F" w14:textId="77777777" w:rsidR="00B81E72" w:rsidRDefault="00B81E72">
            <w:pPr>
              <w:pStyle w:val="petit"/>
              <w:spacing w:before="40" w:after="0"/>
              <w:rPr>
                <w:rFonts w:ascii="Calibri" w:hAnsi="Calibri" w:cs="Calibri"/>
                <w:color w:val="262626"/>
              </w:rPr>
            </w:pPr>
            <w:r>
              <w:rPr>
                <w:rStyle w:val="date10"/>
                <w:rFonts w:ascii="Calibri" w:hAnsi="Calibri" w:cs="Calibri"/>
              </w:rPr>
              <w:t>2004</w:t>
            </w:r>
            <w:r>
              <w:rPr>
                <w:rFonts w:ascii="Calibri" w:hAnsi="Calibri" w:cs="Calibri"/>
                <w:color w:val="262626"/>
              </w:rPr>
              <w:t xml:space="preserve">  </w:t>
            </w:r>
            <w:r>
              <w:rPr>
                <w:rFonts w:ascii="Calibri" w:hAnsi="Calibri" w:cs="Calibri"/>
                <w:b/>
                <w:bCs/>
                <w:color w:val="262626"/>
              </w:rPr>
              <w:t>Bac STI Électronique</w:t>
            </w:r>
            <w:r>
              <w:rPr>
                <w:rFonts w:ascii="Calibri" w:hAnsi="Calibri" w:cs="Calibri"/>
                <w:color w:val="262626"/>
              </w:rPr>
              <w:t>, Versailles</w:t>
            </w:r>
          </w:p>
          <w:p w14:paraId="79ABBA05" w14:textId="77777777" w:rsidR="00B81E72" w:rsidRDefault="00B81E72">
            <w:pPr>
              <w:pStyle w:val="Titre2"/>
              <w:rPr>
                <w:rFonts w:eastAsia="Times New Roman"/>
              </w:rPr>
            </w:pPr>
            <w:r>
              <w:rPr>
                <w:rFonts w:eastAsia="Times New Roman"/>
              </w:rPr>
              <w:t>LANGUES ET QUALITÉS</w:t>
            </w:r>
          </w:p>
          <w:p w14:paraId="4C0C4D13" w14:textId="77777777" w:rsidR="00B81E72" w:rsidRDefault="00B81E72">
            <w:pPr>
              <w:pStyle w:val="petit"/>
              <w:spacing w:after="0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Espagnol courant · Anglais intermédiaire · Portugais scolaire</w:t>
            </w:r>
          </w:p>
          <w:p w14:paraId="0EF5A41A" w14:textId="0613F2D8" w:rsidR="00B81E72" w:rsidRDefault="00E7362C">
            <w:pPr>
              <w:pStyle w:val="petit"/>
              <w:spacing w:before="40" w:after="0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Rigueur, aisance relationnelle, autonomie</w:t>
            </w:r>
          </w:p>
        </w:tc>
      </w:tr>
    </w:tbl>
    <w:p w14:paraId="5D377A34" w14:textId="77777777" w:rsidR="00B81E72" w:rsidRDefault="00B81E72">
      <w:pPr>
        <w:rPr>
          <w:rFonts w:eastAsia="Times New Roman"/>
        </w:rPr>
      </w:pPr>
    </w:p>
    <w:sectPr w:rsidR="00B81E72">
      <w:pgSz w:w="11906" w:h="16838"/>
      <w:pgMar w:top="600" w:right="720" w:bottom="48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90A"/>
    <w:multiLevelType w:val="multilevel"/>
    <w:tmpl w:val="A294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23F04"/>
    <w:multiLevelType w:val="multilevel"/>
    <w:tmpl w:val="72CA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B7E9D"/>
    <w:multiLevelType w:val="multilevel"/>
    <w:tmpl w:val="3B16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08057C"/>
    <w:multiLevelType w:val="multilevel"/>
    <w:tmpl w:val="1CE8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571532">
    <w:abstractNumId w:val="0"/>
  </w:num>
  <w:num w:numId="2" w16cid:durableId="902567791">
    <w:abstractNumId w:val="3"/>
  </w:num>
  <w:num w:numId="3" w16cid:durableId="820846111">
    <w:abstractNumId w:val="1"/>
  </w:num>
  <w:num w:numId="4" w16cid:durableId="1579246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8C6"/>
    <w:rsid w:val="00064ABE"/>
    <w:rsid w:val="00132B26"/>
    <w:rsid w:val="003D5D41"/>
    <w:rsid w:val="00482E4B"/>
    <w:rsid w:val="004E68C6"/>
    <w:rsid w:val="00654DB5"/>
    <w:rsid w:val="0085644E"/>
    <w:rsid w:val="00994CF9"/>
    <w:rsid w:val="00B81E72"/>
    <w:rsid w:val="00E7362C"/>
    <w:rsid w:val="00FE0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79F3EFF"/>
  <w15:chartTrackingRefBased/>
  <w15:docId w15:val="{16D1D583-0DE1-4D27-871D-3894DB861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2">
    <w:name w:val="heading 2"/>
    <w:basedOn w:val="Normal"/>
    <w:link w:val="Titre2Car"/>
    <w:uiPriority w:val="9"/>
    <w:qFormat/>
    <w:pPr>
      <w:pBdr>
        <w:bottom w:val="single" w:sz="12" w:space="1" w:color="2E75B6"/>
      </w:pBdr>
      <w:spacing w:before="280" w:after="80"/>
      <w:outlineLvl w:val="1"/>
    </w:pPr>
    <w:rPr>
      <w:rFonts w:ascii="Calibri" w:hAnsi="Calibri" w:cs="Calibri"/>
      <w:b/>
      <w:bCs/>
      <w:color w:val="1F3864"/>
      <w:spacing w:val="1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</w:style>
  <w:style w:type="paragraph" w:styleId="NormalWeb">
    <w:name w:val="Normal (Web)"/>
    <w:basedOn w:val="Normal"/>
    <w:uiPriority w:val="99"/>
    <w:semiHidden/>
    <w:unhideWhenUsed/>
  </w:style>
  <w:style w:type="paragraph" w:customStyle="1" w:styleId="poste">
    <w:name w:val="poste"/>
    <w:basedOn w:val="Normal"/>
    <w:pPr>
      <w:spacing w:before="140" w:after="20"/>
    </w:pPr>
    <w:rPr>
      <w:b/>
      <w:bCs/>
      <w:color w:val="1F3864"/>
      <w:sz w:val="22"/>
      <w:szCs w:val="22"/>
    </w:rPr>
  </w:style>
  <w:style w:type="paragraph" w:customStyle="1" w:styleId="Date1">
    <w:name w:val="Date1"/>
    <w:basedOn w:val="Normal"/>
    <w:pPr>
      <w:spacing w:after="20"/>
    </w:pPr>
    <w:rPr>
      <w:b/>
      <w:bCs/>
      <w:color w:val="2E75B6"/>
      <w:sz w:val="21"/>
      <w:szCs w:val="21"/>
    </w:rPr>
  </w:style>
  <w:style w:type="paragraph" w:customStyle="1" w:styleId="lieu">
    <w:name w:val="lieu"/>
    <w:basedOn w:val="Normal"/>
    <w:pPr>
      <w:spacing w:after="20"/>
    </w:pPr>
    <w:rPr>
      <w:i/>
      <w:iCs/>
      <w:color w:val="595959"/>
      <w:sz w:val="19"/>
      <w:szCs w:val="19"/>
    </w:rPr>
  </w:style>
  <w:style w:type="paragraph" w:customStyle="1" w:styleId="chiffre">
    <w:name w:val="chiffre"/>
    <w:basedOn w:val="Normal"/>
    <w:pPr>
      <w:spacing w:after="20"/>
      <w:jc w:val="center"/>
    </w:pPr>
    <w:rPr>
      <w:b/>
      <w:bCs/>
      <w:color w:val="2E75B6"/>
      <w:sz w:val="40"/>
      <w:szCs w:val="40"/>
    </w:rPr>
  </w:style>
  <w:style w:type="paragraph" w:customStyle="1" w:styleId="legende">
    <w:name w:val="legende"/>
    <w:basedOn w:val="Normal"/>
    <w:pPr>
      <w:spacing w:after="20"/>
      <w:jc w:val="center"/>
    </w:pPr>
    <w:rPr>
      <w:color w:val="404040"/>
      <w:sz w:val="17"/>
      <w:szCs w:val="17"/>
    </w:rPr>
  </w:style>
  <w:style w:type="paragraph" w:customStyle="1" w:styleId="petit">
    <w:name w:val="petit"/>
    <w:basedOn w:val="Normal"/>
    <w:pPr>
      <w:spacing w:after="20"/>
    </w:pPr>
    <w:rPr>
      <w:sz w:val="20"/>
      <w:szCs w:val="20"/>
    </w:rPr>
  </w:style>
  <w:style w:type="character" w:customStyle="1" w:styleId="date10">
    <w:name w:val="date1"/>
    <w:basedOn w:val="Policepardfaut"/>
    <w:rPr>
      <w:b/>
      <w:bCs/>
      <w:color w:val="2E75B6"/>
    </w:rPr>
  </w:style>
  <w:style w:type="character" w:customStyle="1" w:styleId="lieu1">
    <w:name w:val="lieu1"/>
    <w:basedOn w:val="Policepardfaut"/>
    <w:rPr>
      <w:i/>
      <w:iCs/>
      <w:color w:val="595959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413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bidax</dc:creator>
  <cp:keywords/>
  <dc:description/>
  <cp:lastModifiedBy>nico bidax</cp:lastModifiedBy>
  <cp:revision>6</cp:revision>
  <dcterms:created xsi:type="dcterms:W3CDTF">2026-10-08T16:52:00Z</dcterms:created>
  <dcterms:modified xsi:type="dcterms:W3CDTF">2026-10-16T08:25:00Z</dcterms:modified>
</cp:coreProperties>
</file>