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2AAA1DC3" w:rsidR="00B81E72" w:rsidRDefault="00BD1B55">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administratif</w:t>
            </w:r>
          </w:p>
          <w:p w14:paraId="731DC413" w14:textId="6CD9B025" w:rsidR="00B81E72" w:rsidRDefault="00BD1B55">
            <w:pPr>
              <w:pStyle w:val="NormalWeb"/>
              <w:spacing w:before="20"/>
              <w:rPr>
                <w:rFonts w:ascii="Calibri" w:hAnsi="Calibri" w:cs="Calibri"/>
                <w:color w:val="FFFFFF"/>
                <w:sz w:val="21"/>
                <w:szCs w:val="21"/>
              </w:rPr>
            </w:pPr>
            <w:r>
              <w:rPr>
                <w:rFonts w:ascii="Calibri" w:hAnsi="Calibri" w:cs="Calibri"/>
                <w:color w:val="FFFFFF"/>
                <w:sz w:val="21"/>
                <w:szCs w:val="21"/>
              </w:rPr>
              <w:t>Achats, suivi des fournisseurs et support administratif : 6 ans de gestion d'entreprise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2 à 7</w:t>
            </w:r>
          </w:p>
          <w:p w14:paraId="4D0400E9" w14:textId="77777777" w:rsidR="00B81E72" w:rsidRDefault="00B81E72">
            <w:pPr>
              <w:pStyle w:val="legende"/>
              <w:spacing w:after="0"/>
              <w:rPr>
                <w:rFonts w:ascii="Calibri" w:hAnsi="Calibri" w:cs="Calibri"/>
              </w:rPr>
            </w:pPr>
            <w:r>
              <w:rPr>
                <w:rFonts w:ascii="Calibri" w:hAnsi="Calibri" w:cs="Calibri"/>
              </w:rPr>
              <w:t>palettes gérées par jour</w:t>
            </w:r>
          </w:p>
        </w:tc>
      </w:tr>
    </w:tbl>
    <w:p w14:paraId="009E44BD" w14:textId="77777777" w:rsidR="00B81E72" w:rsidRDefault="00B81E72">
      <w:pPr>
        <w:pStyle w:val="Titre2"/>
        <w:rPr>
          <w:rFonts w:eastAsia="Times New Roman"/>
        </w:rPr>
      </w:pPr>
      <w:r>
        <w:rPr>
          <w:rFonts w:eastAsia="Times New Roman"/>
        </w:rPr>
        <w:t>PROFIL</w:t>
      </w:r>
    </w:p>
    <w:p w14:paraId="52BFAFA5" w14:textId="609B5C73" w:rsidR="00B81E72" w:rsidRDefault="00BD1B55">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toute la partie administrative : commandes et suivi des fournisseurs, coordination de sous-traitants, devis, factures, relances et suivi des échéances, en lien avec l'expert-comptable. J'ai ensuite été responsable logistique chez un fabricant de glaces, puis responsable de chantier et formateur, où j'organisais les plannings et l'approvisionnement. Organisé et rigoureux, je prends rapidement en main un ERP ou un outil achats (BTS Informatique de Gestion).</w:t>
      </w:r>
    </w:p>
    <w:p w14:paraId="1EC2347F" w14:textId="75A75589" w:rsidR="00B81E72" w:rsidRDefault="00322327">
      <w:pPr>
        <w:pStyle w:val="Titre2"/>
        <w:rPr>
          <w:rFonts w:eastAsia="Times New Roman"/>
        </w:rPr>
      </w:pPr>
      <w:r>
        <w:rPr>
          <w:rFonts w:eastAsia="Times New Roman"/>
        </w:rPr>
        <w:t>ACHATS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436AC2C7" w:rsidR="00B81E72" w:rsidRDefault="00322327"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Commandes de matériaux et suivi des commandes fournisseurs, coordination de 2 à 3 sous-traitants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69743B67" w:rsidR="00B81E72" w:rsidRDefault="00F44B9D"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1F000616" w:rsidR="00B81E72" w:rsidRDefault="00BD1B55"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Demandes d'achat et commandes fournisseurs</w:t>
            </w:r>
          </w:p>
          <w:p w14:paraId="6B24F4C1" w14:textId="29687628" w:rsidR="00B81E72" w:rsidRDefault="00BD1B55"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administratif des fournisseurs et prestataires</w:t>
            </w:r>
          </w:p>
          <w:p w14:paraId="03CE7DE3" w14:textId="694E6A5F" w:rsidR="00B81E72" w:rsidRDefault="00BD1B55"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échéances, des plannings et relances</w:t>
            </w:r>
          </w:p>
          <w:p w14:paraId="23C024FD" w14:textId="24D1664C" w:rsidR="00B81E72" w:rsidRDefault="00BD1B55"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Animation de formations en groupe</w:t>
            </w:r>
          </w:p>
          <w:p w14:paraId="1D57C83E" w14:textId="22F14608" w:rsidR="00B81E72" w:rsidRDefault="00BD1B55"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dépenses et de la rentabilité</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d'un ERP</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Rigoureux, organisé, sens du service client</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22327"/>
    <w:rsid w:val="003D5D41"/>
    <w:rsid w:val="004E68C6"/>
    <w:rsid w:val="005668A0"/>
    <w:rsid w:val="0085644E"/>
    <w:rsid w:val="00B81E72"/>
    <w:rsid w:val="00BD1B55"/>
    <w:rsid w:val="00C83E68"/>
    <w:rsid w:val="00CC7B3C"/>
    <w:rsid w:val="00F44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415</Words>
  <Characters>2285</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6</cp:revision>
  <dcterms:created xsi:type="dcterms:W3CDTF">2026-10-08T16:52:00Z</dcterms:created>
  <dcterms:modified xsi:type="dcterms:W3CDTF">2026-10-16T08:25:00Z</dcterms:modified>
</cp:coreProperties>
</file>