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512C62D8" w:rsidR="00B81E72" w:rsidRDefault="00334FF7">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ADV</w:t>
            </w:r>
          </w:p>
          <w:p w14:paraId="731DC413" w14:textId="521F7A45" w:rsidR="00B81E72" w:rsidRDefault="00334FF7">
            <w:pPr>
              <w:pStyle w:val="NormalWeb"/>
              <w:spacing w:before="20"/>
              <w:rPr>
                <w:rFonts w:ascii="Calibri" w:hAnsi="Calibri" w:cs="Calibri"/>
                <w:color w:val="FFFFFF"/>
                <w:sz w:val="21"/>
                <w:szCs w:val="21"/>
              </w:rPr>
            </w:pPr>
            <w:r>
              <w:rPr>
                <w:rFonts w:ascii="Calibri" w:hAnsi="Calibri" w:cs="Calibri"/>
                <w:color w:val="FFFFFF"/>
                <w:sz w:val="21"/>
                <w:szCs w:val="21"/>
              </w:rPr>
              <w:t>Devis, commandes, réceptions et expéditions : 6 ans de gestion d'entreprise et un BTS informatique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333542DF" w:rsidR="00B81E72" w:rsidRDefault="00334FF7">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chaîne commerciale et administrative : devis, suivi des commandes fournisseurs et des livraisons, facturation, suivi des règlements et relances, litiges clients. Responsable logistique ensuite chez un fabricant de glaces, j'ai contrôlé les réceptions et les expéditions et suivi les stocks. Titulaire d'un BTS Informatique de Gestion, avec une première expérience chez Prosodie et ViaMichelin, je suis à l'aise avec l'informatique et je prends rapidement en main un ERP.</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saisie et suivi des commandes clients</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livraisons, réceptions et expéditions</w:t>
            </w:r>
          </w:p>
          <w:p w14:paraId="03CE7DE3" w14:textId="4CC476F1"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Bons de livraison, facturation, suivi des règlements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Réclamations clients et litiges</w:t>
            </w:r>
          </w:p>
          <w:p w14:paraId="1D57C83E" w14:textId="1F15EAA9"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stocks et des entrées de marchandises</w:t>
            </w:r>
          </w:p>
          <w:p w14:paraId="4BA9AD31" w14:textId="1A5D6860" w:rsidR="00B81E72" w:rsidRDefault="00334FF7"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Informatique générale, Excel, Word,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34FF7"/>
    <w:rsid w:val="003D5D41"/>
    <w:rsid w:val="004E68C6"/>
    <w:rsid w:val="005668A0"/>
    <w:rsid w:val="0085644E"/>
    <w:rsid w:val="00B81E72"/>
    <w:rsid w:val="00D534D6"/>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425</Words>
  <Characters>2339</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2026-10-14T09:02:00Z</dcterms:modified>
</cp:coreProperties>
</file>