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plannings et administratif</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12 ans à organiser le travail d'équipes chez les particuliers</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les sols et la rénovation</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 10</w:t>
            </w:r>
          </w:p>
          <w:p w14:paraId="52B2BB5B" w14:textId="77777777" w:rsidR="00B81E72" w:rsidRDefault="00B81E72">
            <w:pPr>
              <w:pStyle w:val="legende"/>
              <w:spacing w:after="0"/>
              <w:rPr>
                <w:rFonts w:ascii="Calibri" w:hAnsi="Calibri" w:cs="Calibri"/>
              </w:rPr>
            </w:pPr>
            <w:r>
              <w:rPr>
                <w:rFonts w:ascii="Calibri" w:hAnsi="Calibri" w:cs="Calibri"/>
              </w:rPr>
              <w:t>personnes formées par semaine</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77777777" w:rsidR="00B81E72" w:rsidRDefault="00B81E72">
      <w:pPr>
        <w:pStyle w:val="NormalWeb"/>
        <w:jc w:val="both"/>
        <w:rPr>
          <w:rFonts w:ascii="Calibri" w:hAnsi="Calibri" w:cs="Calibri"/>
          <w:color w:val="262626"/>
          <w:sz w:val="21"/>
          <w:szCs w:val="21"/>
        </w:rPr>
      </w:pPr>
      <w:r>
        <w:rPr>
          <w:rFonts w:ascii="Calibri" w:hAnsi="Calibri" w:cs="Calibri"/>
          <w:color w:val="262626"/>
          <w:sz w:val="21"/>
          <w:szCs w:val="21"/>
        </w:rPr>
        <w:t>Depuis plus de dix ans, j'organise le travail d'équipes intervenant chez des particuliers : plannings de la semaine, ajustements au jour le jour selon les absences et les imprévus, coordination des intervenants et suivi des demandes des clients. Ancien gérant d'entreprise, je maîtrise aussi la gestion administrative (devis, facturation, relances). Rigoureux, calme face aux urgences et attentif aux autres, je souhaite mettre ces qualités au service d'une agence de proximité.</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avec les clients et les fournisseurs, suivi des commandes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des applicateurs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et ajustement des plannings</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absences et des imprévus</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Coordination des intervenants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téléphonique et suivi des clients</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et accompagnement des équipes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Bienveillant, rigoureux, calme face aux urgences</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2092</Characters>
  <Application>Microsoft Office Word</Application>
  <DocSecurity>0</DocSecurity>
  <Lines>50</Lines>
  <Paragraphs>47</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2026-10-08T16:52:00Z</dcterms:modified>
</cp:coreProperties>
</file>