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sz w:val="44"/>
        </w:rPr>
      </w:pPr>
      <w:r>
        <w:rPr>
          <w:rFonts w:cs="Arial" w:ascii="Arial" w:hAnsi="Arial"/>
          <w:b/>
          <w:sz w:val="44"/>
        </w:rPr>
        <w:t xml:space="preserve">Software Requirements and Design Document </w:t>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t>For</w:t>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t>Group 22</w:t>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sz w:val="28"/>
        </w:rPr>
      </w:pPr>
      <w:r>
        <w:rPr>
          <w:rFonts w:cs="Arial" w:ascii="Arial" w:hAnsi="Arial"/>
          <w:sz w:val="28"/>
        </w:rPr>
        <w:t>Version 1.0</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2"/>
        </w:rPr>
      </w:pPr>
      <w:r>
        <w:rPr>
          <w:rFonts w:cs="Arial" w:ascii="Arial" w:hAnsi="Arial"/>
          <w:b/>
          <w:sz w:val="32"/>
        </w:rPr>
        <w:t>Authors</w:t>
      </w:r>
      <w:r>
        <w:rPr>
          <w:rFonts w:cs="Arial" w:ascii="Arial" w:hAnsi="Arial"/>
          <w:sz w:val="32"/>
        </w:rPr>
        <w:t xml:space="preserve">: </w:t>
      </w:r>
    </w:p>
    <w:p>
      <w:pPr>
        <w:pStyle w:val="Normal"/>
        <w:jc w:val="center"/>
        <w:rPr>
          <w:rFonts w:ascii="Arial" w:hAnsi="Arial" w:cs="Arial"/>
          <w:sz w:val="28"/>
        </w:rPr>
      </w:pPr>
      <w:r>
        <w:rPr>
          <w:rFonts w:cs="Arial" w:ascii="Arial" w:hAnsi="Arial"/>
          <w:sz w:val="28"/>
        </w:rPr>
        <w:t>Olivia J.</w:t>
      </w:r>
    </w:p>
    <w:p>
      <w:pPr>
        <w:pStyle w:val="Normal"/>
        <w:jc w:val="center"/>
        <w:rPr>
          <w:rFonts w:ascii="Arial" w:hAnsi="Arial" w:cs="Arial"/>
          <w:sz w:val="28"/>
        </w:rPr>
      </w:pPr>
      <w:r>
        <w:rPr>
          <w:rFonts w:cs="Arial" w:ascii="Arial" w:hAnsi="Arial"/>
          <w:sz w:val="28"/>
        </w:rPr>
        <w:t>Nicolas C.</w:t>
      </w:r>
    </w:p>
    <w:p>
      <w:pPr>
        <w:pStyle w:val="Normal"/>
        <w:jc w:val="center"/>
        <w:rPr>
          <w:rFonts w:ascii="Arial" w:hAnsi="Arial" w:cs="Arial"/>
          <w:sz w:val="28"/>
        </w:rPr>
      </w:pPr>
      <w:r>
        <w:rPr>
          <w:rFonts w:cs="Arial" w:ascii="Arial" w:hAnsi="Arial"/>
          <w:sz w:val="28"/>
        </w:rPr>
        <w:t>Felipe L.</w:t>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sz w:val="36"/>
        </w:rPr>
      </w:pPr>
      <w:r>
        <w:rPr>
          <w:sz w:val="36"/>
        </w:rPr>
      </w:r>
      <w:r>
        <w:br w:type="page"/>
      </w:r>
    </w:p>
    <w:p>
      <w:pPr>
        <w:pStyle w:val="Heading1"/>
        <w:rPr>
          <w:rFonts w:ascii="inherit" w:hAnsi="inherit" w:cs="Lucida Grande"/>
        </w:rPr>
      </w:pPr>
      <w:r>
        <w:rPr/>
        <w:t>Overview (5 points)</w:t>
      </w:r>
    </w:p>
    <w:p>
      <w:pPr>
        <w:pStyle w:val="Normal"/>
        <w:shd w:val="clear" w:color="auto" w:fill="FFFFFF"/>
        <w:rPr>
          <w:rFonts w:ascii="Arial" w:hAnsi="Arial" w:cs="Arial"/>
          <w:iCs/>
          <w:color w:val="000000"/>
          <w:sz w:val="20"/>
          <w:szCs w:val="20"/>
        </w:rPr>
      </w:pPr>
      <w:r>
        <w:rPr>
          <w:rFonts w:cs="Arial" w:ascii="Arial" w:hAnsi="Arial"/>
          <w:iCs/>
          <w:color w:val="000000"/>
          <w:sz w:val="20"/>
          <w:szCs w:val="20"/>
        </w:rPr>
        <w:t xml:space="preserve"> </w:t>
      </w:r>
      <w:r>
        <w:rPr>
          <w:rFonts w:cs="Arial" w:ascii="Arial" w:hAnsi="Arial"/>
          <w:iCs/>
          <w:color w:val="000000"/>
          <w:sz w:val="20"/>
          <w:szCs w:val="20"/>
        </w:rPr>
        <w:t xml:space="preserve">Our system is using Django, which takes care of role based access, authentication, and our database. We are using python for the backend to implement our list logic, posting, and other user interactions. We will be using html/css and bootstrap for frontend development. </w:t>
      </w:r>
    </w:p>
    <w:p>
      <w:pPr>
        <w:pStyle w:val="Heading1"/>
        <w:rPr>
          <w:rFonts w:eastAsia="ＭＳ ゴシック" w:cs="" w:cstheme="majorBidi" w:eastAsiaTheme="majorEastAsia"/>
          <w:highlight w:val="none"/>
          <w:shd w:fill="auto" w:val="clear"/>
        </w:rPr>
      </w:pPr>
      <w:r>
        <w:rPr>
          <w:rFonts w:eastAsia="ＭＳ ゴシック" w:cs="" w:cstheme="majorBidi" w:eastAsiaTheme="majorEastAsia"/>
          <w:shd w:fill="auto" w:val="clear"/>
        </w:rPr>
        <w:t>Functional Requirements (10 points)</w:t>
      </w:r>
    </w:p>
    <w:p>
      <w:pPr>
        <w:pStyle w:val="Normal"/>
        <w:shd w:val="clear" w:color="auto" w:fill="FFFFFF"/>
        <w:rPr>
          <w:rFonts w:ascii="Arial" w:hAnsi="Arial" w:cs="Arial"/>
          <w:iCs/>
          <w:color w:val="000000"/>
          <w:sz w:val="20"/>
          <w:szCs w:val="20"/>
        </w:rPr>
      </w:pPr>
      <w:r>
        <w:rPr>
          <w:rFonts w:cs="Arial" w:ascii="Arial" w:hAnsi="Arial"/>
          <w:iCs/>
          <w:color w:val="000000"/>
          <w:sz w:val="20"/>
          <w:szCs w:val="20"/>
        </w:rPr>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User Posts</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post photos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caption their photo (low)</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attach tasks with their posts (high)</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post without photos or tasks selected (low)</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remove photos (high)</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Account Management</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create an account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a page for users to view and edit their profile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set a profile name (high)</w:t>
      </w:r>
    </w:p>
    <w:p>
      <w:pPr>
        <w:pStyle w:val="ListParagraph"/>
        <w:numPr>
          <w:ilvl w:val="3"/>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change their profile name (low)</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set a bio (medium)</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set a profile picture (medium)</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attach an email to profile (low)</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log in to their account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log out of their account (high)</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require users to set a secure password during registration (medium)</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require users to confirm the password during registration (low)</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Interactions with Other Posts</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like posts (medium)</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comment on other posts (low)</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Admin Features</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an admin account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Admin shall be able to remove any user’s post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Admin shall have the ability to delete user accounts (low)</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Admin shall have the ability to delete user’s likes (low)</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Admin shall have the ability to delete user’s comments(low)</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Bucket List Generation and Management</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user with an initial randomized list of 25 bucket list items upon account creation (high)</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track the completion status of bucket list items for each user (high)</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Search and Navigation</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have the ability to search other users’ profiles and view their progress (medium)</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a button to navigate to the home page at all times (high)</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a button to navigate to the user’s profile at all times (high)</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a button to navigate to log out at all times (medium)</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a button to post at all times (medium)</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a button to navigate to search profile at all times (medium)</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navigate to the feed through the ListPix logo at all times (low)</w:t>
      </w:r>
    </w:p>
    <w:p>
      <w:pPr>
        <w:pStyle w:val="Heading1"/>
        <w:rPr>
          <w:rFonts w:eastAsia="ＭＳ ゴシック" w:cs="" w:cstheme="majorBidi" w:eastAsiaTheme="majorEastAsia"/>
          <w:highlight w:val="none"/>
          <w:shd w:fill="auto" w:val="clear"/>
        </w:rPr>
      </w:pPr>
      <w:r>
        <w:rPr>
          <w:rFonts w:eastAsia="ＭＳ ゴシック" w:cs="" w:cstheme="majorBidi" w:eastAsiaTheme="majorEastAsia"/>
          <w:shd w:fill="auto" w:val="clear"/>
        </w:rPr>
        <w:t>Non-functional Requirements (10 points)</w:t>
      </w:r>
    </w:p>
    <w:p>
      <w:pPr>
        <w:pStyle w:val="Normal"/>
        <w:rPr/>
      </w:pPr>
      <w:r>
        <w:rPr/>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Security</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store user passwords in database</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store user passwords using secure cryptographic hashing</w:t>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Performance</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load any page or feature in no more than 2 seconds, under normal load conditions</w:t>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Reliability and Usability</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execute the desired behavior upon the first click of any button</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Code shall be well-documented, readable, and maintainable</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follow user-centered design principles for ease of use</w:t>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Scalability</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be designed to accommodate future growth, supporting new features or user influx without requiring major architectural changes</w:t>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 xml:space="preserve">Data Integrity </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ensure that data related to user progress, posts, and interactions is stored reliably and consistently.</w:t>
      </w:r>
    </w:p>
    <w:p>
      <w:pPr>
        <w:pStyle w:val="Heading1"/>
        <w:rPr>
          <w:rFonts w:eastAsia="ＭＳ ゴシック" w:cs="" w:cstheme="majorBidi" w:eastAsiaTheme="majorEastAsia"/>
          <w:highlight w:val="none"/>
          <w:shd w:fill="auto" w:val="clear"/>
        </w:rPr>
      </w:pPr>
      <w:r>
        <w:rPr>
          <w:rFonts w:eastAsia="ＭＳ ゴシック" w:cs="" w:cstheme="majorBidi" w:eastAsiaTheme="majorEastAsia"/>
          <w:shd w:fill="auto" w:val="clear"/>
        </w:rPr>
        <w:t>Use Case Diagram (10 points)</w:t>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This section presents the </w:t>
      </w:r>
      <w:r>
        <w:rPr>
          <w:rFonts w:cs="Arial" w:ascii="Arial" w:hAnsi="Arial"/>
          <w:b/>
          <w:i/>
          <w:color w:val="000000"/>
          <w:sz w:val="20"/>
          <w:szCs w:val="20"/>
        </w:rPr>
        <w:t>use case diagram</w:t>
      </w:r>
      <w:r>
        <w:rPr>
          <w:rFonts w:cs="Arial" w:ascii="Arial" w:hAnsi="Arial"/>
          <w:i/>
          <w:color w:val="000000"/>
          <w:sz w:val="20"/>
          <w:szCs w:val="20"/>
        </w:rPr>
        <w:t xml:space="preserve"> and the </w:t>
      </w:r>
      <w:r>
        <w:rPr>
          <w:rFonts w:cs="Arial" w:ascii="Arial" w:hAnsi="Arial"/>
          <w:b/>
          <w:bCs/>
          <w:i/>
          <w:color w:val="000000"/>
          <w:sz w:val="20"/>
          <w:szCs w:val="20"/>
        </w:rPr>
        <w:t>textual descriptions</w:t>
      </w:r>
      <w:r>
        <w:rPr>
          <w:rFonts w:cs="Arial" w:ascii="Arial" w:hAnsi="Arial"/>
          <w:i/>
          <w:color w:val="000000"/>
          <w:sz w:val="20"/>
          <w:szCs w:val="2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pPr>
        <w:pStyle w:val="Normal"/>
        <w:shd w:val="clear" w:color="auto" w:fill="FFFFFF"/>
        <w:rPr>
          <w:rFonts w:ascii="Arial" w:hAnsi="Arial" w:cs="Arial"/>
          <w:i/>
          <w:i/>
          <w:color w:val="000000"/>
          <w:sz w:val="20"/>
          <w:szCs w:val="20"/>
        </w:rPr>
      </w:pPr>
      <w:r>
        <w:rPr>
          <w:rFonts w:cs="Arial" w:ascii="Arial" w:hAnsi="Arial"/>
          <w:b/>
          <w:bCs/>
          <w:i/>
          <w:color w:val="000000"/>
          <w:sz w:val="20"/>
          <w:szCs w:val="20"/>
        </w:rPr>
        <w:t>Textual descriptions of use cases</w:t>
      </w:r>
      <w:r>
        <w:rPr>
          <w:rFonts w:cs="Arial" w:ascii="Arial" w:hAnsi="Arial"/>
          <w:i/>
          <w:color w:val="000000"/>
          <w:sz w:val="20"/>
          <w:szCs w:val="20"/>
        </w:rPr>
        <w:t>: For the first increment, the textual descriptions for the use cases are not required. However, the textual descriptions for all use cases discovered for your system are required for the second and third iterations.</w:t>
      </w:r>
    </w:p>
    <w:p>
      <w:pPr>
        <w:pStyle w:val="Normal"/>
        <w:shd w:val="clear" w:color="auto" w:fill="FFFFFF"/>
        <w:rPr>
          <w:rFonts w:ascii="Arial" w:hAnsi="Arial" w:cs="Arial"/>
          <w:i/>
          <w:i/>
          <w:color w:val="000000"/>
          <w:sz w:val="20"/>
          <w:szCs w:val="2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39477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486400" cy="3947795"/>
                    </a:xfrm>
                    <a:prstGeom prst="rect">
                      <a:avLst/>
                    </a:prstGeom>
                  </pic:spPr>
                </pic:pic>
              </a:graphicData>
            </a:graphic>
          </wp:anchor>
        </w:drawing>
      </w:r>
      <w:r>
        <w:rPr>
          <w:rFonts w:cs="Arial" w:ascii="Arial" w:hAnsi="Arial"/>
          <w:i/>
          <w:color w:val="000000"/>
          <w:sz w:val="20"/>
          <w:szCs w:val="20"/>
        </w:rPr>
        <w:tab/>
      </w:r>
    </w:p>
    <w:p>
      <w:pPr>
        <w:pStyle w:val="Normal"/>
        <w:shd w:val="clear" w:color="auto" w:fill="FFFFFF"/>
        <w:rPr>
          <w:rFonts w:ascii="Arial" w:hAnsi="Arial" w:cs="Arial"/>
          <w:i/>
          <w:i/>
          <w:color w:val="000000"/>
          <w:sz w:val="20"/>
          <w:szCs w:val="20"/>
        </w:rPr>
      </w:pPr>
      <w:r>
        <w:rPr>
          <w:rFonts w:cs="Arial" w:ascii="Arial" w:hAnsi="Arial"/>
          <w:i/>
          <w:color w:val="000000"/>
          <w:sz w:val="20"/>
          <w:szCs w:val="20"/>
        </w:rPr>
      </w:r>
    </w:p>
    <w:p>
      <w:pPr>
        <w:pStyle w:val="Heading1"/>
        <w:rPr>
          <w:rFonts w:cstheme="majorBidi" w:eastAsiaTheme="majorEastAsia"/>
          <w:highlight w:val="none"/>
          <w:shd w:fill="auto" w:val="clear"/>
        </w:rPr>
      </w:pPr>
      <w:r>
        <w:rPr>
          <w:rFonts w:cstheme="majorBidi" w:eastAsiaTheme="majorEastAsia"/>
          <w:shd w:fill="auto" w:val="clear"/>
        </w:rPr>
        <w:t>Class Diagram and/or Sequence Diagrams (15 points)</w:t>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This section presents a high-level overview of the anticipated system architecture using a </w:t>
      </w:r>
      <w:r>
        <w:rPr>
          <w:rFonts w:cs="Arial" w:ascii="Arial" w:hAnsi="Arial"/>
          <w:b/>
          <w:i/>
          <w:color w:val="000000"/>
          <w:sz w:val="20"/>
          <w:szCs w:val="20"/>
        </w:rPr>
        <w:t>class</w:t>
      </w:r>
      <w:r>
        <w:rPr>
          <w:rFonts w:cs="Arial" w:ascii="Arial" w:hAnsi="Arial"/>
          <w:i/>
          <w:color w:val="000000"/>
          <w:sz w:val="20"/>
          <w:szCs w:val="20"/>
        </w:rPr>
        <w:t xml:space="preserve"> </w:t>
      </w:r>
      <w:r>
        <w:rPr>
          <w:rFonts w:cs="Arial" w:ascii="Arial" w:hAnsi="Arial"/>
          <w:b/>
          <w:i/>
          <w:color w:val="000000"/>
          <w:sz w:val="20"/>
          <w:szCs w:val="20"/>
        </w:rPr>
        <w:t xml:space="preserve">diagram </w:t>
      </w:r>
      <w:r>
        <w:rPr>
          <w:rFonts w:cs="Arial" w:ascii="Arial" w:hAnsi="Arial"/>
          <w:bCs/>
          <w:i/>
          <w:color w:val="000000"/>
          <w:sz w:val="20"/>
          <w:szCs w:val="20"/>
        </w:rPr>
        <w:t>and/or</w:t>
      </w:r>
      <w:r>
        <w:rPr>
          <w:rFonts w:cs="Arial" w:ascii="Arial" w:hAnsi="Arial"/>
          <w:b/>
          <w:i/>
          <w:color w:val="000000"/>
          <w:sz w:val="20"/>
          <w:szCs w:val="20"/>
        </w:rPr>
        <w:t xml:space="preserve"> sequence diagrams</w:t>
      </w:r>
      <w:r>
        <w:rPr>
          <w:rFonts w:cs="Arial" w:ascii="Arial" w:hAnsi="Arial"/>
          <w:i/>
          <w:color w:val="000000"/>
          <w:sz w:val="20"/>
          <w:szCs w:val="20"/>
        </w:rPr>
        <w:t xml:space="preserve">.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b/>
          <w:bCs/>
          <w:i/>
          <w:i/>
          <w:color w:val="000000"/>
          <w:sz w:val="20"/>
          <w:szCs w:val="20"/>
        </w:rPr>
      </w:pPr>
      <w:r>
        <w:rPr>
          <w:rFonts w:cs="Arial" w:ascii="Arial" w:hAnsi="Arial"/>
          <w:i/>
          <w:color w:val="000000"/>
          <w:sz w:val="20"/>
          <w:szCs w:val="20"/>
        </w:rPr>
        <w:t xml:space="preserve">If the main </w:t>
      </w:r>
      <w:r>
        <w:rPr>
          <w:rFonts w:cs="Arial" w:ascii="Arial" w:hAnsi="Arial"/>
          <w:b/>
          <w:bCs/>
          <w:i/>
          <w:color w:val="000000"/>
          <w:sz w:val="20"/>
          <w:szCs w:val="20"/>
        </w:rPr>
        <w:t>paradigm</w:t>
      </w:r>
      <w:r>
        <w:rPr>
          <w:rFonts w:cs="Arial" w:ascii="Arial" w:hAnsi="Arial"/>
          <w:i/>
          <w:color w:val="000000"/>
          <w:sz w:val="20"/>
          <w:szCs w:val="20"/>
        </w:rPr>
        <w:t xml:space="preserve"> used in your project is </w:t>
      </w:r>
      <w:r>
        <w:rPr>
          <w:rFonts w:cs="Arial" w:ascii="Arial" w:hAnsi="Arial"/>
          <w:b/>
          <w:bCs/>
          <w:i/>
          <w:color w:val="000000"/>
          <w:sz w:val="20"/>
          <w:szCs w:val="20"/>
        </w:rPr>
        <w:t>Object Oriented</w:t>
      </w:r>
      <w:r>
        <w:rPr>
          <w:rFonts w:cs="Arial" w:ascii="Arial" w:hAnsi="Arial"/>
          <w:i/>
          <w:color w:val="000000"/>
          <w:sz w:val="20"/>
          <w:szCs w:val="20"/>
        </w:rPr>
        <w:t xml:space="preserve"> (i.e., you have classes or something that acts similar to classes in your system), then draw the </w:t>
      </w:r>
      <w:r>
        <w:rPr>
          <w:rFonts w:cs="Arial" w:ascii="Arial" w:hAnsi="Arial"/>
          <w:b/>
          <w:bCs/>
          <w:i/>
          <w:color w:val="000000"/>
          <w:sz w:val="20"/>
          <w:szCs w:val="20"/>
        </w:rPr>
        <w:t>Class Diagram</w:t>
      </w:r>
      <w:r>
        <w:rPr>
          <w:rFonts w:cs="Arial" w:ascii="Arial" w:hAnsi="Arial"/>
          <w:i/>
          <w:color w:val="000000"/>
          <w:sz w:val="20"/>
          <w:szCs w:val="20"/>
        </w:rPr>
        <w:t xml:space="preserve"> </w:t>
      </w:r>
      <w:r>
        <w:rPr>
          <w:rFonts w:cs="Arial" w:ascii="Arial" w:hAnsi="Arial"/>
          <w:b/>
          <w:bCs/>
          <w:i/>
          <w:color w:val="000000"/>
          <w:sz w:val="20"/>
          <w:szCs w:val="20"/>
        </w:rPr>
        <w:t xml:space="preserve">of the entire system and Sequence Diagrams for the three (3) most important use cases in your system.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If the main </w:t>
      </w:r>
      <w:r>
        <w:rPr>
          <w:rFonts w:cs="Arial" w:ascii="Arial" w:hAnsi="Arial"/>
          <w:b/>
          <w:bCs/>
          <w:i/>
          <w:color w:val="000000"/>
          <w:sz w:val="20"/>
          <w:szCs w:val="20"/>
        </w:rPr>
        <w:t>paradigm</w:t>
      </w:r>
      <w:r>
        <w:rPr>
          <w:rFonts w:cs="Arial" w:ascii="Arial" w:hAnsi="Arial"/>
          <w:i/>
          <w:color w:val="000000"/>
          <w:sz w:val="20"/>
          <w:szCs w:val="20"/>
        </w:rPr>
        <w:t xml:space="preserve"> in your system is </w:t>
      </w:r>
      <w:r>
        <w:rPr>
          <w:rFonts w:cs="Arial" w:ascii="Arial" w:hAnsi="Arial"/>
          <w:b/>
          <w:bCs/>
          <w:i/>
          <w:color w:val="000000"/>
          <w:sz w:val="20"/>
          <w:szCs w:val="20"/>
          <w:u w:val="single"/>
        </w:rPr>
        <w:t>not</w:t>
      </w:r>
      <w:r>
        <w:rPr>
          <w:rFonts w:cs="Arial" w:ascii="Arial" w:hAnsi="Arial"/>
          <w:b/>
          <w:bCs/>
          <w:i/>
          <w:color w:val="000000"/>
          <w:sz w:val="20"/>
          <w:szCs w:val="20"/>
        </w:rPr>
        <w:t xml:space="preserve"> Object Oriented</w:t>
      </w:r>
      <w:r>
        <w:rPr>
          <w:rFonts w:cs="Arial" w:ascii="Arial" w:hAnsi="Arial"/>
          <w:i/>
          <w:color w:val="000000"/>
          <w:sz w:val="20"/>
          <w:szCs w:val="20"/>
        </w:rPr>
        <w:t xml:space="preserve"> (i.e., you </w:t>
      </w:r>
      <w:r>
        <w:rPr>
          <w:rFonts w:cs="Arial" w:ascii="Arial" w:hAnsi="Arial"/>
          <w:b/>
          <w:bCs/>
          <w:i/>
          <w:color w:val="000000"/>
          <w:sz w:val="20"/>
          <w:szCs w:val="20"/>
          <w:u w:val="single"/>
        </w:rPr>
        <w:t>do not</w:t>
      </w:r>
      <w:r>
        <w:rPr>
          <w:rFonts w:cs="Arial" w:ascii="Arial" w:hAnsi="Arial"/>
          <w:b/>
          <w:bCs/>
          <w:i/>
          <w:color w:val="000000"/>
          <w:sz w:val="20"/>
          <w:szCs w:val="20"/>
        </w:rPr>
        <w:t xml:space="preserve"> </w:t>
      </w:r>
      <w:r>
        <w:rPr>
          <w:rFonts w:cs="Arial" w:ascii="Arial" w:hAnsi="Arial"/>
          <w:i/>
          <w:color w:val="000000"/>
          <w:sz w:val="20"/>
          <w:szCs w:val="20"/>
        </w:rPr>
        <w:t>have classes</w:t>
      </w:r>
      <w:r>
        <w:rPr>
          <w:rFonts w:cs="Arial" w:ascii="Arial" w:hAnsi="Arial"/>
          <w:b/>
          <w:bCs/>
          <w:i/>
          <w:color w:val="000000"/>
          <w:sz w:val="20"/>
          <w:szCs w:val="20"/>
        </w:rPr>
        <w:t xml:space="preserve"> </w:t>
      </w:r>
      <w:r>
        <w:rPr>
          <w:rFonts w:cs="Arial" w:ascii="Arial" w:hAnsi="Arial"/>
          <w:i/>
          <w:color w:val="000000"/>
          <w:sz w:val="20"/>
          <w:szCs w:val="20"/>
        </w:rPr>
        <w:t xml:space="preserve">or anything similar to classes in your system) then only draw </w:t>
      </w:r>
      <w:r>
        <w:rPr>
          <w:rFonts w:cs="Arial" w:ascii="Arial" w:hAnsi="Arial"/>
          <w:b/>
          <w:bCs/>
          <w:i/>
          <w:color w:val="000000"/>
          <w:sz w:val="20"/>
          <w:szCs w:val="20"/>
        </w:rPr>
        <w:t>Sequence Diagrams</w:t>
      </w:r>
      <w:r>
        <w:rPr>
          <w:rFonts w:cs="Arial" w:ascii="Arial" w:hAnsi="Arial"/>
          <w:i/>
          <w:color w:val="000000"/>
          <w:sz w:val="20"/>
          <w:szCs w:val="20"/>
        </w:rPr>
        <w:t xml:space="preserve">, </w:t>
      </w:r>
      <w:r>
        <w:rPr>
          <w:rFonts w:cs="Arial" w:ascii="Arial" w:hAnsi="Arial"/>
          <w:b/>
          <w:bCs/>
          <w:i/>
          <w:color w:val="000000"/>
          <w:sz w:val="20"/>
          <w:szCs w:val="20"/>
        </w:rPr>
        <w:t xml:space="preserve">but for </w:t>
      </w:r>
      <w:r>
        <w:rPr>
          <w:rFonts w:cs="Arial" w:ascii="Arial" w:hAnsi="Arial"/>
          <w:b/>
          <w:bCs/>
          <w:i/>
          <w:color w:val="000000"/>
          <w:sz w:val="20"/>
          <w:szCs w:val="20"/>
          <w:u w:val="single"/>
        </w:rPr>
        <w:t>all</w:t>
      </w:r>
      <w:r>
        <w:rPr>
          <w:rFonts w:cs="Arial" w:ascii="Arial" w:hAnsi="Arial"/>
          <w:b/>
          <w:bCs/>
          <w:i/>
          <w:color w:val="000000"/>
          <w:sz w:val="20"/>
          <w:szCs w:val="20"/>
        </w:rPr>
        <w:t xml:space="preserve"> the use cases of your system.</w:t>
      </w:r>
      <w:r>
        <w:rPr>
          <w:rFonts w:cs="Arial" w:ascii="Arial" w:hAnsi="Arial"/>
          <w:i/>
          <w:color w:val="000000"/>
          <w:sz w:val="20"/>
          <w:szCs w:val="20"/>
        </w:rPr>
        <w:t xml:space="preserve"> In this case, we will use a modified version of Sequence Diagrams, where instead of objects, the lifelines will represent the </w:t>
      </w:r>
      <w:r>
        <w:rPr>
          <w:rFonts w:cs="Arial" w:ascii="Arial" w:hAnsi="Arial"/>
          <w:i/>
          <w:color w:val="000000"/>
          <w:sz w:val="20"/>
          <w:szCs w:val="20"/>
          <w:u w:val="single"/>
        </w:rPr>
        <w:t>functions</w:t>
      </w:r>
      <w:r>
        <w:rPr>
          <w:rFonts w:cs="Arial" w:ascii="Arial" w:hAnsi="Arial"/>
          <w:i/>
          <w:color w:val="000000"/>
          <w:sz w:val="20"/>
          <w:szCs w:val="20"/>
        </w:rPr>
        <w:t xml:space="preserve"> in the system involved in the action sequence.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i/>
          <w:i/>
          <w:color w:val="000000"/>
          <w:sz w:val="20"/>
          <w:szCs w:val="20"/>
        </w:rPr>
      </w:pPr>
      <w:r>
        <w:rPr>
          <w:rFonts w:cs="Arial" w:ascii="Arial" w:hAnsi="Arial"/>
          <w:b/>
          <w:bCs/>
          <w:i/>
          <w:color w:val="000000"/>
          <w:sz w:val="20"/>
          <w:szCs w:val="20"/>
        </w:rPr>
        <w:t>Class Diagrams</w:t>
      </w:r>
      <w:r>
        <w:rPr>
          <w:rFonts w:cs="Arial" w:ascii="Arial" w:hAnsi="Arial"/>
          <w:i/>
          <w:color w:val="000000"/>
          <w:sz w:val="20"/>
          <w:szCs w:val="20"/>
        </w:rPr>
        <w:t xml:space="preserve"> show the </w:t>
      </w:r>
      <w:r>
        <w:rPr>
          <w:rFonts w:cs="Arial" w:ascii="Arial" w:hAnsi="Arial"/>
          <w:b/>
          <w:i/>
          <w:color w:val="000000"/>
          <w:sz w:val="20"/>
          <w:szCs w:val="20"/>
        </w:rPr>
        <w:t>fundamental objects/classes</w:t>
      </w:r>
      <w:r>
        <w:rPr>
          <w:rFonts w:cs="Arial" w:ascii="Arial" w:hAnsi="Arial"/>
          <w:i/>
          <w:color w:val="000000"/>
          <w:sz w:val="20"/>
          <w:szCs w:val="20"/>
        </w:rPr>
        <w:t xml:space="preserve"> that must be modeled with the system to satisfy its requirements and </w:t>
      </w:r>
      <w:r>
        <w:rPr>
          <w:rFonts w:cs="Arial" w:ascii="Arial" w:hAnsi="Arial"/>
          <w:b/>
          <w:i/>
          <w:color w:val="000000"/>
          <w:sz w:val="20"/>
          <w:szCs w:val="20"/>
        </w:rPr>
        <w:t xml:space="preserve">the relationships </w:t>
      </w:r>
      <w:r>
        <w:rPr>
          <w:rFonts w:cs="Arial" w:ascii="Arial" w:hAnsi="Arial"/>
          <w:i/>
          <w:color w:val="000000"/>
          <w:sz w:val="20"/>
          <w:szCs w:val="20"/>
        </w:rPr>
        <w:t xml:space="preserve">between them. Each class rectangle on the diagram </w:t>
      </w:r>
      <w:r>
        <w:rPr>
          <w:rFonts w:cs="Arial" w:ascii="Arial" w:hAnsi="Arial"/>
          <w:b/>
          <w:i/>
          <w:color w:val="000000"/>
          <w:sz w:val="20"/>
          <w:szCs w:val="20"/>
        </w:rPr>
        <w:t xml:space="preserve">must also include the attributes and the methods of the class </w:t>
      </w:r>
      <w:r>
        <w:rPr>
          <w:rFonts w:cs="Arial" w:ascii="Arial" w:hAnsi="Arial"/>
          <w:i/>
          <w:color w:val="000000"/>
          <w:sz w:val="20"/>
          <w:szCs w:val="20"/>
        </w:rPr>
        <w:t xml:space="preserve">(they can be refined between increments).  All the </w:t>
      </w:r>
      <w:r>
        <w:rPr>
          <w:rFonts w:cs="Arial" w:ascii="Arial" w:hAnsi="Arial"/>
          <w:b/>
          <w:i/>
          <w:color w:val="000000"/>
          <w:sz w:val="20"/>
          <w:szCs w:val="20"/>
        </w:rPr>
        <w:t>relationships between classes and their multiplicity</w:t>
      </w:r>
      <w:r>
        <w:rPr>
          <w:rFonts w:cs="Arial" w:ascii="Arial" w:hAnsi="Arial"/>
          <w:i/>
          <w:color w:val="000000"/>
          <w:sz w:val="20"/>
          <w:szCs w:val="20"/>
        </w:rPr>
        <w:t xml:space="preserve"> must be shown on the class diagram.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A </w:t>
      </w:r>
      <w:r>
        <w:rPr>
          <w:rFonts w:cs="Arial"/>
          <w:b/>
          <w:bCs/>
          <w:i/>
          <w:color w:val="000000"/>
          <w:sz w:val="20"/>
          <w:szCs w:val="20"/>
        </w:rPr>
        <w:t>S</w:t>
      </w:r>
      <w:r>
        <w:rPr>
          <w:rFonts w:cs="Arial" w:ascii="Arial" w:hAnsi="Arial"/>
          <w:b/>
          <w:bCs/>
          <w:i/>
          <w:color w:val="000000"/>
          <w:sz w:val="20"/>
          <w:szCs w:val="20"/>
        </w:rPr>
        <w:t xml:space="preserve">equence </w:t>
      </w:r>
      <w:r>
        <w:rPr>
          <w:rFonts w:cs="Arial"/>
          <w:b/>
          <w:bCs/>
          <w:i/>
          <w:color w:val="000000"/>
          <w:sz w:val="20"/>
          <w:szCs w:val="20"/>
        </w:rPr>
        <w:t>D</w:t>
      </w:r>
      <w:r>
        <w:rPr>
          <w:rFonts w:cs="Arial" w:ascii="Arial" w:hAnsi="Arial"/>
          <w:b/>
          <w:bCs/>
          <w:i/>
          <w:color w:val="000000"/>
          <w:sz w:val="20"/>
          <w:szCs w:val="20"/>
        </w:rPr>
        <w:t>iagram</w:t>
      </w:r>
      <w:r>
        <w:rPr>
          <w:rFonts w:cs="Arial" w:ascii="Arial" w:hAnsi="Arial"/>
          <w:i/>
          <w:color w:val="000000"/>
          <w:sz w:val="20"/>
          <w:szCs w:val="20"/>
        </w:rPr>
        <w:t xml:space="preserve"> simply depicts </w:t>
      </w:r>
      <w:r>
        <w:rPr>
          <w:rFonts w:cs="Arial" w:ascii="Arial" w:hAnsi="Arial"/>
          <w:b/>
          <w:bCs/>
          <w:i/>
          <w:color w:val="000000"/>
          <w:sz w:val="20"/>
          <w:szCs w:val="20"/>
        </w:rPr>
        <w:t>interaction</w:t>
      </w:r>
      <w:r>
        <w:rPr>
          <w:rFonts w:cs="Arial" w:ascii="Arial" w:hAnsi="Arial"/>
          <w:i/>
          <w:color w:val="000000"/>
          <w:sz w:val="20"/>
          <w:szCs w:val="20"/>
        </w:rPr>
        <w:t xml:space="preserve"> </w:t>
      </w:r>
      <w:r>
        <w:rPr>
          <w:rFonts w:cs="Arial" w:ascii="Arial" w:hAnsi="Arial"/>
          <w:b/>
          <w:bCs/>
          <w:i/>
          <w:color w:val="000000"/>
          <w:sz w:val="20"/>
          <w:szCs w:val="20"/>
        </w:rPr>
        <w:t>between objects</w:t>
      </w:r>
      <w:r>
        <w:rPr>
          <w:rFonts w:cs="Arial" w:ascii="Arial" w:hAnsi="Arial"/>
          <w:i/>
          <w:color w:val="000000"/>
          <w:sz w:val="20"/>
          <w:szCs w:val="20"/>
        </w:rPr>
        <w:t xml:space="preserve"> (or </w:t>
      </w:r>
      <w:r>
        <w:rPr>
          <w:rFonts w:cs="Arial" w:ascii="Arial" w:hAnsi="Arial"/>
          <w:b/>
          <w:bCs/>
          <w:i/>
          <w:color w:val="000000"/>
          <w:sz w:val="20"/>
          <w:szCs w:val="20"/>
        </w:rPr>
        <w:t>functions -</w:t>
      </w:r>
      <w:r>
        <w:rPr>
          <w:rFonts w:cs="Arial" w:ascii="Arial" w:hAnsi="Arial"/>
          <w:i/>
          <w:color w:val="000000"/>
          <w:sz w:val="20"/>
          <w:szCs w:val="20"/>
        </w:rPr>
        <w:t xml:space="preserve"> in our case - for non-OOP systems) in a sequential order, i.e. the order in which these interactions take place. Sequence diagrams describe how and in what order the objects in a system function. </w:t>
      </w:r>
    </w:p>
    <w:p>
      <w:pPr>
        <w:pStyle w:val="Normal"/>
        <w:shd w:val="clear" w:color="auto" w:fill="FFFFFF"/>
        <w:rPr>
          <w:rFonts w:ascii="Arial" w:hAnsi="Arial" w:cs="Arial"/>
          <w:i/>
          <w:i/>
          <w:color w:val="000000"/>
          <w:sz w:val="20"/>
          <w:szCs w:val="20"/>
        </w:rPr>
      </w:pPr>
      <w:r>
        <w:rPr>
          <w:rFonts w:cs="Arial" w:ascii="Arial" w:hAnsi="Arial"/>
          <w:i/>
          <w:color w:val="000000"/>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25368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2536825"/>
                    </a:xfrm>
                    <a:prstGeom prst="rect">
                      <a:avLst/>
                    </a:prstGeom>
                  </pic:spPr>
                </pic:pic>
              </a:graphicData>
            </a:graphic>
          </wp:anchor>
        </w:drawing>
      </w:r>
    </w:p>
    <w:p>
      <w:pPr>
        <w:pStyle w:val="Normal"/>
        <w:shd w:val="clear" w:color="auto" w:fill="FFFFFF"/>
        <w:rPr>
          <w:rFonts w:ascii="Arial" w:hAnsi="Arial" w:cs="Arial"/>
          <w:i/>
          <w:i/>
          <w:color w:val="000000"/>
          <w:sz w:val="20"/>
          <w:szCs w:val="20"/>
        </w:rPr>
      </w:pPr>
      <w:r>
        <w:rPr>
          <w:rFonts w:cs="Arial" w:ascii="Arial" w:hAnsi="Arial"/>
          <w:i/>
          <w:color w:val="000000"/>
          <w:sz w:val="20"/>
          <w:szCs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89500" cy="19939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89500" cy="1993900"/>
                    </a:xfrm>
                    <a:prstGeom prst="rect">
                      <a:avLst/>
                    </a:prstGeom>
                  </pic:spPr>
                </pic:pic>
              </a:graphicData>
            </a:graphic>
          </wp:anchor>
        </w:drawing>
      </w:r>
    </w:p>
    <w:p>
      <w:pPr>
        <w:pStyle w:val="Normal"/>
        <w:shd w:val="clear" w:color="auto" w:fill="FFFFFF"/>
        <w:rPr>
          <w:rFonts w:ascii="Arial" w:hAnsi="Arial" w:cs="Arial"/>
          <w:i/>
          <w:i/>
          <w:color w:val="000000"/>
          <w:sz w:val="20"/>
          <w:szCs w:val="20"/>
        </w:rPr>
      </w:pPr>
      <w:r>
        <w:rPr>
          <w:rFonts w:cs="Arial" w:ascii="Arial" w:hAnsi="Arial"/>
          <w:i/>
          <w:color w:val="000000"/>
          <w:sz w:val="20"/>
          <w:szCs w:val="20"/>
        </w:rPr>
      </w:r>
    </w:p>
    <w:p>
      <w:pPr>
        <w:pStyle w:val="Heading1"/>
        <w:numPr>
          <w:ilvl w:val="0"/>
          <w:numId w:val="0"/>
        </w:numPr>
        <w:ind w:left="288" w:hanging="0"/>
        <w:rPr/>
      </w:pPr>
      <w:r>
        <w:rPr/>
      </w:r>
    </w:p>
    <w:p>
      <w:pPr>
        <w:pStyle w:val="Heading1"/>
        <w:rPr/>
      </w:pPr>
      <w:r>
        <w:rPr/>
        <w:t>Operating Environment (5 points)</w:t>
      </w:r>
    </w:p>
    <w:p>
      <w:pPr>
        <w:pStyle w:val="Normal"/>
        <w:shd w:val="clear" w:color="auto" w:fill="FFFFFF"/>
        <w:rPr>
          <w:rFonts w:ascii="Arial" w:hAnsi="Arial" w:cs="Arial"/>
          <w:i/>
          <w:i/>
          <w:iCs/>
          <w:color w:val="000000"/>
          <w:sz w:val="20"/>
          <w:szCs w:val="20"/>
        </w:rPr>
      </w:pPr>
      <w:r>
        <w:rPr>
          <w:rFonts w:cs="Arial" w:ascii="Arial" w:hAnsi="Arial"/>
          <w:color w:val="000000"/>
          <w:sz w:val="20"/>
          <w:szCs w:val="20"/>
        </w:rPr>
        <w:t>The program uses version 5.1.2 of Django and version 3.10.0 of Python. It is able to run on Linux, Windows, or Mac as long as it can access a browser.</w:t>
      </w:r>
    </w:p>
    <w:p>
      <w:pPr>
        <w:pStyle w:val="Heading1"/>
        <w:rPr/>
      </w:pPr>
      <w:r>
        <w:rPr/>
        <w:t>Assumptions and Dependencies (5 points)</w:t>
      </w:r>
    </w:p>
    <w:p>
      <w:pPr>
        <w:pStyle w:val="Normal"/>
        <w:shd w:val="clear" w:color="auto" w:fill="FFFFFF"/>
        <w:rPr>
          <w:rFonts w:ascii="Arial" w:hAnsi="Arial" w:cs="Arial"/>
          <w:i/>
          <w:i/>
          <w:iCs/>
          <w:color w:val="000000"/>
          <w:sz w:val="20"/>
          <w:szCs w:val="20"/>
        </w:rPr>
      </w:pPr>
      <w:r>
        <w:rPr>
          <w:rFonts w:cs="Arial" w:ascii="Arial" w:hAnsi="Arial"/>
          <w:color w:val="000000"/>
          <w:sz w:val="20"/>
          <w:szCs w:val="20"/>
        </w:rPr>
        <w:t>One assumption is that Django will function properly. Specifically, version 5.1.2. From this, it also assumes that a lot of Django’s features will be running properly, like its authentication system or its database. It also assumes that it will be ran from a computer that it is compatible with and that it will be able to upload photos. It assumes a reasonable sized and number of files uploaded at a time.</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inheri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288" w:hanging="288"/>
      </w:pPr>
      <w:rPr>
        <w:rFonts w:ascii="Arial" w:hAnsi="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c7512"/>
    <w:pPr>
      <w:keepNext w:val="true"/>
      <w:keepLines/>
      <w:numPr>
        <w:ilvl w:val="0"/>
        <w:numId w:val="1"/>
      </w:numPr>
      <w:spacing w:before="240" w:after="0"/>
      <w:outlineLvl w:val="0"/>
    </w:pPr>
    <w:rPr>
      <w:rFonts w:ascii="Arial" w:hAnsi="Arial" w:eastAsia="ＭＳ ゴシック" w:cs="" w:cstheme="majorBidi" w:eastAsiaTheme="majorEastAsia"/>
      <w:b/>
      <w:bCs/>
      <w:szCs w:val="32"/>
    </w:rPr>
  </w:style>
  <w:style w:type="paragraph" w:styleId="Heading2">
    <w:name w:val="Heading 2"/>
    <w:basedOn w:val="Normal"/>
    <w:next w:val="Normal"/>
    <w:link w:val="Heading2Char"/>
    <w:autoRedefine/>
    <w:uiPriority w:val="9"/>
    <w:unhideWhenUsed/>
    <w:qFormat/>
    <w:rsid w:val="00431c09"/>
    <w:pPr>
      <w:keepNext w:val="true"/>
      <w:keepLines/>
      <w:spacing w:before="200" w:after="0"/>
      <w:ind w:left="432" w:hanging="432"/>
      <w:outlineLvl w:val="1"/>
    </w:pPr>
    <w:rPr>
      <w:rFonts w:ascii="Arial" w:hAnsi="Arial" w:eastAsia="ＭＳ ゴシック" w:cs="" w:cstheme="majorBidi" w:eastAsiaTheme="majorEastAsia"/>
      <w:b/>
      <w:bCs/>
      <w:sz w:val="22"/>
      <w:szCs w:val="26"/>
    </w:rPr>
  </w:style>
  <w:style w:type="character" w:styleId="DefaultParagraphFont" w:default="1">
    <w:name w:val="Default Paragraph Font"/>
    <w:uiPriority w:val="1"/>
    <w:semiHidden/>
    <w:unhideWhenUsed/>
    <w:qFormat/>
    <w:rPr/>
  </w:style>
  <w:style w:type="character" w:styleId="BodyTextChar" w:customStyle="1">
    <w:name w:val="Body Text Char"/>
    <w:qForma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styleId="Spelle" w:customStyle="1">
    <w:name w:val="spelle"/>
    <w:basedOn w:val="DefaultParagraphFont"/>
    <w:qFormat/>
    <w:rsid w:val="00c61132"/>
    <w:rPr/>
  </w:style>
  <w:style w:type="character" w:styleId="Heading1Char" w:customStyle="1">
    <w:name w:val="Heading 1 Char"/>
    <w:basedOn w:val="DefaultParagraphFont"/>
    <w:link w:val="Heading1"/>
    <w:uiPriority w:val="9"/>
    <w:qFormat/>
    <w:rsid w:val="003c7512"/>
    <w:rPr>
      <w:rFonts w:ascii="Arial" w:hAnsi="Arial" w:eastAsia="ＭＳ ゴシック" w:cs="" w:cstheme="majorBidi" w:eastAsiaTheme="majorEastAsia"/>
      <w:b/>
      <w:bCs/>
      <w:szCs w:val="32"/>
    </w:rPr>
  </w:style>
  <w:style w:type="character" w:styleId="Heading2Char" w:customStyle="1">
    <w:name w:val="Heading 2 Char"/>
    <w:basedOn w:val="DefaultParagraphFont"/>
    <w:link w:val="Heading2"/>
    <w:uiPriority w:val="9"/>
    <w:qFormat/>
    <w:rsid w:val="00431c09"/>
    <w:rPr>
      <w:rFonts w:ascii="Arial" w:hAnsi="Arial" w:eastAsia="ＭＳ ゴシック" w:cs="" w:cstheme="majorBidi" w:eastAsiaTheme="majorEastAsia"/>
      <w:b/>
      <w:bCs/>
      <w:sz w:val="22"/>
      <w:szCs w:val="26"/>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307323"/>
    <w:pPr>
      <w:tabs>
        <w:tab w:val="clear" w:pos="720"/>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Application>LibreOffice/7.5.6.2$Windows_X86_64 LibreOffice_project/f654817fb68d6d4600d7d2f6b647e47729f55f15</Application>
  <AppVersion>15.0000</AppVersion>
  <Pages>5</Pages>
  <Words>1076</Words>
  <Characters>5364</Characters>
  <CharactersWithSpaces>6319</CharactersWithSpaces>
  <Paragraphs>77</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2024-12-12T20:34:00Z</dcterms:created>
  <dc:creator>Sonia Haiduc</dc:creator>
  <dc:description/>
  <dc:language>en-US</dc:language>
  <cp:lastModifiedBy/>
  <dcterms:modified xsi:type="dcterms:W3CDTF">2024-12-13T02:00:08Z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