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08F3" w14:textId="3243CFE7" w:rsidR="001012C3" w:rsidRDefault="00CA2293" w:rsidP="00CA2293">
      <w:pPr>
        <w:pStyle w:val="Title"/>
      </w:pPr>
      <w:r>
        <w:t xml:space="preserve">Función </w:t>
      </w:r>
      <w:proofErr w:type="spellStart"/>
      <w:r>
        <w:t>eval</w:t>
      </w:r>
      <w:proofErr w:type="spellEnd"/>
      <w:r>
        <w:t>()</w:t>
      </w:r>
    </w:p>
    <w:p w14:paraId="3179933C" w14:textId="37D1E8F8" w:rsidR="00CA2293" w:rsidRPr="00CA2293" w:rsidRDefault="00CA2293" w:rsidP="00CA2293">
      <w:pPr>
        <w:pStyle w:val="Heading2"/>
      </w:pPr>
      <w:r>
        <w:t>Como funciona</w:t>
      </w:r>
    </w:p>
    <w:p w14:paraId="707DFACB" w14:textId="763C7B9C" w:rsidR="00396689" w:rsidRDefault="00396689" w:rsidP="00396689">
      <w:r>
        <w:t xml:space="preserve">Nuestra función </w:t>
      </w:r>
      <w:proofErr w:type="spellStart"/>
      <w:r>
        <w:t>eval</w:t>
      </w:r>
      <w:proofErr w:type="spellEnd"/>
      <w:r>
        <w:t xml:space="preserve"> utiliza varios factores para determinar la </w:t>
      </w:r>
      <w:r w:rsidR="00CA2293">
        <w:t>puntuación del estado:</w:t>
      </w:r>
    </w:p>
    <w:p w14:paraId="1FD3EBFB" w14:textId="24A5CDAE" w:rsidR="00CA2293" w:rsidRDefault="00CA2293" w:rsidP="00CA2293">
      <w:pPr>
        <w:pStyle w:val="ListParagraph"/>
        <w:numPr>
          <w:ilvl w:val="0"/>
          <w:numId w:val="1"/>
        </w:numPr>
      </w:pPr>
      <w:r>
        <w:t>Posición de los masters propio y rival</w:t>
      </w:r>
    </w:p>
    <w:p w14:paraId="232C5E0B" w14:textId="083A6CED" w:rsidR="00CA2293" w:rsidRDefault="00CA2293" w:rsidP="00CA2293">
      <w:pPr>
        <w:pStyle w:val="ListParagraph"/>
        <w:numPr>
          <w:ilvl w:val="1"/>
          <w:numId w:val="1"/>
        </w:numPr>
      </w:pPr>
      <w:r>
        <w:t>En caso de no encontrar alguno de los dos, devuelve INF si ganó el agente o -INF si perdió.</w:t>
      </w:r>
    </w:p>
    <w:p w14:paraId="62996448" w14:textId="614C7242" w:rsidR="00CA2293" w:rsidRDefault="00CA2293" w:rsidP="00CA2293">
      <w:pPr>
        <w:pStyle w:val="ListParagraph"/>
        <w:numPr>
          <w:ilvl w:val="1"/>
          <w:numId w:val="1"/>
        </w:numPr>
      </w:pPr>
      <w:r>
        <w:t xml:space="preserve">En caso de que alguno de los masters llegue a la </w:t>
      </w:r>
      <w:proofErr w:type="spellStart"/>
      <w:r>
        <w:t>shrine</w:t>
      </w:r>
      <w:proofErr w:type="spellEnd"/>
      <w:r>
        <w:t>, devuelve INF si el master del agente llegó, y -INF si el master rival llegó.</w:t>
      </w:r>
    </w:p>
    <w:p w14:paraId="4E6EAB74" w14:textId="3F5EFFEA" w:rsidR="00CA2293" w:rsidRDefault="00CA2293" w:rsidP="00CA2293">
      <w:pPr>
        <w:pStyle w:val="ListParagraph"/>
        <w:numPr>
          <w:ilvl w:val="0"/>
          <w:numId w:val="1"/>
        </w:numPr>
      </w:pPr>
      <w:r>
        <w:t>Control del centro</w:t>
      </w:r>
    </w:p>
    <w:p w14:paraId="3F0D79C7" w14:textId="205E1B6E" w:rsidR="00CA2293" w:rsidRDefault="00CA2293" w:rsidP="00CA2293">
      <w:pPr>
        <w:pStyle w:val="ListParagraph"/>
        <w:numPr>
          <w:ilvl w:val="1"/>
          <w:numId w:val="1"/>
        </w:numPr>
      </w:pPr>
      <w:r>
        <w:t>Le damos una pequeña pero útil importancia a esta variable, contando la cantidad de peones (no master) que se encuentran en las posiciones centrales (B3, C3 y D3)</w:t>
      </w:r>
    </w:p>
    <w:p w14:paraId="57048C80" w14:textId="372F586B" w:rsidR="00CA2293" w:rsidRDefault="00CA2293" w:rsidP="00CA2293">
      <w:pPr>
        <w:pStyle w:val="ListParagraph"/>
        <w:numPr>
          <w:ilvl w:val="0"/>
          <w:numId w:val="1"/>
        </w:numPr>
      </w:pPr>
      <w:r>
        <w:t>Cantidad de piezas vivas</w:t>
      </w:r>
    </w:p>
    <w:p w14:paraId="2C5F406C" w14:textId="7D040B2C" w:rsidR="00CA2293" w:rsidRDefault="00CA2293" w:rsidP="00CA2293">
      <w:pPr>
        <w:pStyle w:val="ListParagraph"/>
        <w:numPr>
          <w:ilvl w:val="1"/>
          <w:numId w:val="1"/>
        </w:numPr>
      </w:pPr>
      <w:r>
        <w:t>Recorremos el tablero y contamos la cantidad de piezas vivas del agente y del rival, y al score se le suma (</w:t>
      </w:r>
      <w:proofErr w:type="spellStart"/>
      <w:r>
        <w:t>piezas_propias</w:t>
      </w:r>
      <w:proofErr w:type="spellEnd"/>
      <w:r>
        <w:t xml:space="preserve"> – </w:t>
      </w:r>
      <w:proofErr w:type="spellStart"/>
      <w:r>
        <w:t>piezas_rival</w:t>
      </w:r>
      <w:proofErr w:type="spellEnd"/>
      <w:r>
        <w:t>) multiplicado por una “constante de importancia/peso”</w:t>
      </w:r>
    </w:p>
    <w:p w14:paraId="337B1945" w14:textId="77777777" w:rsidR="00CA2293" w:rsidRDefault="00CA2293" w:rsidP="00CA2293"/>
    <w:p w14:paraId="7732E6F9" w14:textId="45A5FD0A" w:rsidR="00CA2293" w:rsidRDefault="00CA2293" w:rsidP="00CA2293">
      <w:pPr>
        <w:pStyle w:val="Heading2"/>
      </w:pPr>
      <w:r>
        <w:t>Justificación</w:t>
      </w:r>
    </w:p>
    <w:p w14:paraId="0C99E54D" w14:textId="6DC9C8DC" w:rsidR="00CA2293" w:rsidRDefault="00CA2293" w:rsidP="00CA2293">
      <w:r>
        <w:t xml:space="preserve">Elegimos estos tres factores ya que al ser un tablero pequeño y tener un tiempo limitado de 50ms por jugada, nos pareció la opción más competitiva dentro de los limites de tiempo. </w:t>
      </w:r>
    </w:p>
    <w:p w14:paraId="5F488717" w14:textId="068C2D49" w:rsidR="00CA2293" w:rsidRDefault="00CA2293" w:rsidP="00CA2293">
      <w:pPr>
        <w:pStyle w:val="ListParagraph"/>
        <w:numPr>
          <w:ilvl w:val="0"/>
          <w:numId w:val="1"/>
        </w:numPr>
      </w:pPr>
      <w:r>
        <w:t>Con la posición de los masters podemos fácilmente decidir si la partida termino en victoria o en derrota sobre ese estado.</w:t>
      </w:r>
    </w:p>
    <w:p w14:paraId="78EB90BD" w14:textId="10DC0EDB" w:rsidR="00CA2293" w:rsidRDefault="00CA2293" w:rsidP="00CA2293">
      <w:pPr>
        <w:pStyle w:val="ListParagraph"/>
        <w:numPr>
          <w:ilvl w:val="0"/>
          <w:numId w:val="1"/>
        </w:numPr>
      </w:pPr>
      <w:r>
        <w:t>Utilizando un control del centro podemos asegurar mayor cantidad de acciones posibles por jugada por libertad de movimiento y protección de las demás piezas</w:t>
      </w:r>
    </w:p>
    <w:p w14:paraId="609803C5" w14:textId="50459AFF" w:rsidR="00CA2293" w:rsidRPr="00CA2293" w:rsidRDefault="00CA2293" w:rsidP="00CA2293">
      <w:pPr>
        <w:pStyle w:val="ListParagraph"/>
        <w:numPr>
          <w:ilvl w:val="0"/>
          <w:numId w:val="1"/>
        </w:numPr>
      </w:pPr>
      <w:r>
        <w:t xml:space="preserve">Contando la cantidad de piezas vivas, y teniendo en cuenta que en el </w:t>
      </w:r>
      <w:proofErr w:type="spellStart"/>
      <w:r>
        <w:t>onitama</w:t>
      </w:r>
      <w:proofErr w:type="spellEnd"/>
      <w:r>
        <w:t xml:space="preserve"> existen solo 5 piezas las cuales pueden moverse de igual manera todas dependiendo de la carta, nos pareció lo mejor mantener una mayor cantidad de piezas que el rival en todo momento posible.</w:t>
      </w:r>
    </w:p>
    <w:p w14:paraId="47E3238E" w14:textId="77777777" w:rsidR="00CA2293" w:rsidRPr="00396689" w:rsidRDefault="00CA2293" w:rsidP="00CA2293"/>
    <w:sectPr w:rsidR="00CA2293" w:rsidRPr="00396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147E2"/>
    <w:multiLevelType w:val="hybridMultilevel"/>
    <w:tmpl w:val="55F87B82"/>
    <w:lvl w:ilvl="0" w:tplc="BAD64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29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89"/>
    <w:rsid w:val="001012C3"/>
    <w:rsid w:val="00396689"/>
    <w:rsid w:val="00942C32"/>
    <w:rsid w:val="00A01A5B"/>
    <w:rsid w:val="00B4108E"/>
    <w:rsid w:val="00C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E7F7"/>
  <w15:chartTrackingRefBased/>
  <w15:docId w15:val="{F101B4EF-0A94-4542-997B-3CD3EDED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2025-03-21T14:42:00Z</dcterms:created>
  <dcterms:modified xsi:type="dcterms:W3CDTF">2025-03-21T15:02:00Z</dcterms:modified>
</cp:coreProperties>
</file>