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2">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3">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4">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5">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6">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7">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8">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9">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A">
      <w:pPr>
        <w:spacing w:after="0" w:line="200" w:lineRule="auto"/>
        <w:ind w:left="180" w:right="-650" w:firstLine="0"/>
        <w:rPr>
          <w:color w:val="00468b"/>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C">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D">
      <w:pPr>
        <w:spacing w:after="0" w:before="11"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0E">
      <w:pPr>
        <w:pStyle w:val="Title"/>
        <w:tabs>
          <w:tab w:val="left" w:pos="1625.0000000000002"/>
        </w:tabs>
        <w:spacing w:before="0" w:line="240" w:lineRule="auto"/>
        <w:ind w:left="0" w:right="-650" w:firstLine="0"/>
        <w:rPr/>
      </w:pPr>
      <w:bookmarkStart w:colFirst="0" w:colLast="0" w:name="_gjdgxs" w:id="0"/>
      <w:bookmarkEnd w:id="0"/>
      <w:r w:rsidDel="00000000" w:rsidR="00000000" w:rsidRPr="00000000">
        <w:rPr>
          <w:rtl w:val="0"/>
        </w:rPr>
        <w:t xml:space="preserve">Passenger Rate:</w:t>
      </w:r>
    </w:p>
    <w:p w:rsidR="00000000" w:rsidDel="00000000" w:rsidP="00000000" w:rsidRDefault="00000000" w:rsidRPr="00000000" w14:paraId="0000000F">
      <w:pPr>
        <w:pStyle w:val="Title"/>
        <w:tabs>
          <w:tab w:val="left" w:pos="1625.0000000000002"/>
        </w:tabs>
        <w:spacing w:before="0" w:line="240" w:lineRule="auto"/>
        <w:ind w:left="0" w:right="-650" w:firstLine="0"/>
        <w:rPr/>
      </w:pPr>
      <w:bookmarkStart w:colFirst="0" w:colLast="0" w:name="_uaqd8oro4tv0" w:id="1"/>
      <w:bookmarkEnd w:id="1"/>
      <w:r w:rsidDel="00000000" w:rsidR="00000000" w:rsidRPr="00000000">
        <w:rPr>
          <w:rtl w:val="0"/>
        </w:rPr>
        <w:t xml:space="preserve">Times Series Analysis</w:t>
      </w:r>
    </w:p>
    <w:p w:rsidR="00000000" w:rsidDel="00000000" w:rsidP="00000000" w:rsidRDefault="00000000" w:rsidRPr="00000000" w14:paraId="00000010">
      <w:pPr>
        <w:spacing w:line="200" w:lineRule="auto"/>
        <w:ind w:left="180" w:right="-650" w:firstLine="0"/>
        <w:rPr>
          <w:color w:val="00468b"/>
          <w:sz w:val="36"/>
          <w:szCs w:val="36"/>
        </w:rPr>
      </w:pPr>
      <w:r w:rsidDel="00000000" w:rsidR="00000000" w:rsidRPr="00000000">
        <w:rPr>
          <w:rtl w:val="0"/>
        </w:rPr>
      </w:r>
    </w:p>
    <w:p w:rsidR="00000000" w:rsidDel="00000000" w:rsidP="00000000" w:rsidRDefault="00000000" w:rsidRPr="00000000" w14:paraId="00000011">
      <w:pPr>
        <w:spacing w:line="200" w:lineRule="auto"/>
        <w:ind w:left="180" w:right="-65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Title"/>
        <w:tabs>
          <w:tab w:val="left" w:pos="1625.0000000000002"/>
        </w:tabs>
        <w:spacing w:before="0" w:line="240" w:lineRule="auto"/>
        <w:ind w:left="0" w:right="-650" w:firstLine="0"/>
        <w:rPr>
          <w:color w:val="000000"/>
          <w:sz w:val="48"/>
          <w:szCs w:val="48"/>
        </w:rPr>
      </w:pPr>
      <w:bookmarkStart w:colFirst="0" w:colLast="0" w:name="_ej5ilu9m239" w:id="2"/>
      <w:bookmarkEnd w:id="2"/>
      <w:r w:rsidDel="00000000" w:rsidR="00000000" w:rsidRPr="00000000">
        <w:rPr>
          <w:color w:val="000000"/>
          <w:sz w:val="48"/>
          <w:szCs w:val="48"/>
          <w:rtl w:val="0"/>
        </w:rPr>
        <w:t xml:space="preserve">PSTAT 174</w:t>
      </w:r>
    </w:p>
    <w:p w:rsidR="00000000" w:rsidDel="00000000" w:rsidP="00000000" w:rsidRDefault="00000000" w:rsidRPr="00000000" w14:paraId="00000013">
      <w:pPr>
        <w:pStyle w:val="Title"/>
        <w:tabs>
          <w:tab w:val="left" w:pos="1625.0000000000002"/>
        </w:tabs>
        <w:spacing w:before="0" w:line="240" w:lineRule="auto"/>
        <w:ind w:left="0" w:right="-650" w:firstLine="0"/>
        <w:rPr/>
      </w:pPr>
      <w:bookmarkStart w:colFirst="0" w:colLast="0" w:name="_8sw54bv73byq" w:id="3"/>
      <w:bookmarkEnd w:id="3"/>
      <w:r w:rsidDel="00000000" w:rsidR="00000000" w:rsidRPr="00000000">
        <w:rPr>
          <w:color w:val="000000"/>
          <w:sz w:val="48"/>
          <w:szCs w:val="48"/>
          <w:rtl w:val="0"/>
        </w:rPr>
        <w:t xml:space="preserve">Professor Bapat </w:t>
      </w:r>
      <w:r w:rsidDel="00000000" w:rsidR="00000000" w:rsidRPr="00000000">
        <w:rPr>
          <w:rtl w:val="0"/>
        </w:rPr>
      </w:r>
    </w:p>
    <w:p w:rsidR="00000000" w:rsidDel="00000000" w:rsidP="00000000" w:rsidRDefault="00000000" w:rsidRPr="00000000" w14:paraId="00000014">
      <w:pPr>
        <w:spacing w:after="0" w:before="4" w:line="130" w:lineRule="auto"/>
        <w:ind w:left="180" w:right="-650" w:firstLine="0"/>
        <w:jc w:val="right"/>
        <w:rPr>
          <w:sz w:val="13"/>
          <w:szCs w:val="13"/>
        </w:rPr>
      </w:pPr>
      <w:r w:rsidDel="00000000" w:rsidR="00000000" w:rsidRPr="00000000">
        <w:rPr>
          <w:rtl w:val="0"/>
        </w:rPr>
      </w:r>
    </w:p>
    <w:p w:rsidR="00000000" w:rsidDel="00000000" w:rsidP="00000000" w:rsidRDefault="00000000" w:rsidRPr="00000000" w14:paraId="00000015">
      <w:pPr>
        <w:spacing w:after="0" w:line="200" w:lineRule="auto"/>
        <w:ind w:left="180" w:right="-650" w:firstLine="0"/>
        <w:jc w:val="right"/>
        <w:rPr>
          <w:sz w:val="20"/>
          <w:szCs w:val="20"/>
        </w:rPr>
      </w:pPr>
      <w:r w:rsidDel="00000000" w:rsidR="00000000" w:rsidRPr="00000000">
        <w:rPr>
          <w:rtl w:val="0"/>
        </w:rPr>
      </w:r>
    </w:p>
    <w:p w:rsidR="00000000" w:rsidDel="00000000" w:rsidP="00000000" w:rsidRDefault="00000000" w:rsidRPr="00000000" w14:paraId="00000016">
      <w:pPr>
        <w:pStyle w:val="Heading1"/>
        <w:ind w:left="180" w:right="-650" w:firstLine="0"/>
        <w:rPr>
          <w:sz w:val="28"/>
          <w:szCs w:val="28"/>
        </w:rPr>
      </w:pPr>
      <w:bookmarkStart w:colFirst="0" w:colLast="0" w:name="_qbjmy5aizj2a" w:id="4"/>
      <w:bookmarkEnd w:id="4"/>
      <w:r w:rsidDel="00000000" w:rsidR="00000000" w:rsidRPr="00000000">
        <w:rPr>
          <w:rtl w:val="0"/>
        </w:rPr>
      </w:r>
    </w:p>
    <w:p w:rsidR="00000000" w:rsidDel="00000000" w:rsidP="00000000" w:rsidRDefault="00000000" w:rsidRPr="00000000" w14:paraId="00000017">
      <w:pPr>
        <w:pStyle w:val="Heading1"/>
        <w:ind w:left="180" w:right="-650" w:firstLine="0"/>
        <w:rPr>
          <w:sz w:val="28"/>
          <w:szCs w:val="28"/>
        </w:rPr>
      </w:pPr>
      <w:bookmarkStart w:colFirst="0" w:colLast="0" w:name="_7wdnfswp2exm" w:id="5"/>
      <w:bookmarkEnd w:id="5"/>
      <w:r w:rsidDel="00000000" w:rsidR="00000000" w:rsidRPr="00000000">
        <w:rPr>
          <w:sz w:val="28"/>
          <w:szCs w:val="28"/>
          <w:rtl w:val="0"/>
        </w:rPr>
        <w:t xml:space="preserve">Sarah Foster, Kalvin Goode,Tony Khoury, Jia Ma, Timothy Nguyen, UCSB</w:t>
      </w:r>
    </w:p>
    <w:p w:rsidR="00000000" w:rsidDel="00000000" w:rsidP="00000000" w:rsidRDefault="00000000" w:rsidRPr="00000000" w14:paraId="00000018">
      <w:pPr>
        <w:spacing w:after="0" w:before="7" w:line="280" w:lineRule="auto"/>
        <w:ind w:left="180" w:right="-650" w:firstLine="0"/>
        <w:jc w:val="right"/>
        <w:rPr>
          <w:b w:val="1"/>
          <w:color w:val="4d4e4e"/>
          <w:sz w:val="28"/>
          <w:szCs w:val="28"/>
        </w:rPr>
      </w:pPr>
      <w:r w:rsidDel="00000000" w:rsidR="00000000" w:rsidRPr="00000000">
        <w:rPr>
          <w:rtl w:val="0"/>
        </w:rPr>
      </w:r>
    </w:p>
    <w:p w:rsidR="00000000" w:rsidDel="00000000" w:rsidP="00000000" w:rsidRDefault="00000000" w:rsidRPr="00000000" w14:paraId="00000019">
      <w:pPr>
        <w:pStyle w:val="Heading1"/>
        <w:ind w:left="180" w:right="-650" w:firstLine="0"/>
        <w:rPr/>
      </w:pPr>
      <w:r w:rsidDel="00000000" w:rsidR="00000000" w:rsidRPr="00000000">
        <w:rPr>
          <w:rtl w:val="0"/>
        </w:rPr>
      </w:r>
    </w:p>
    <w:p w:rsidR="00000000" w:rsidDel="00000000" w:rsidP="00000000" w:rsidRDefault="00000000" w:rsidRPr="00000000" w14:paraId="0000001A">
      <w:pPr>
        <w:spacing w:after="0" w:before="4" w:line="140" w:lineRule="auto"/>
        <w:ind w:left="180" w:right="-650" w:firstLine="0"/>
        <w:rPr>
          <w:sz w:val="14"/>
          <w:szCs w:val="14"/>
        </w:rPr>
      </w:pPr>
      <w:r w:rsidDel="00000000" w:rsidR="00000000" w:rsidRPr="00000000">
        <w:rPr>
          <w:rtl w:val="0"/>
        </w:rPr>
      </w:r>
    </w:p>
    <w:p w:rsidR="00000000" w:rsidDel="00000000" w:rsidP="00000000" w:rsidRDefault="00000000" w:rsidRPr="00000000" w14:paraId="0000001B">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1C">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1D">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1E">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1F">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20">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21">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22">
      <w:pPr>
        <w:spacing w:after="0" w:line="200" w:lineRule="auto"/>
        <w:ind w:left="180" w:right="-650" w:firstLine="0"/>
        <w:rPr>
          <w:sz w:val="20"/>
          <w:szCs w:val="20"/>
        </w:rPr>
      </w:pPr>
      <w:r w:rsidDel="00000000" w:rsidR="00000000" w:rsidRPr="00000000">
        <w:rPr>
          <w:rtl w:val="0"/>
        </w:rPr>
      </w:r>
    </w:p>
    <w:p w:rsidR="00000000" w:rsidDel="00000000" w:rsidP="00000000" w:rsidRDefault="00000000" w:rsidRPr="00000000" w14:paraId="00000023">
      <w:pPr>
        <w:spacing w:after="0" w:line="276" w:lineRule="auto"/>
        <w:ind w:left="0" w:right="-650" w:firstLine="0"/>
        <w:rPr>
          <w:sz w:val="20"/>
          <w:szCs w:val="20"/>
        </w:rPr>
      </w:pPr>
      <w:r w:rsidDel="00000000" w:rsidR="00000000" w:rsidRPr="00000000">
        <w:rPr>
          <w:rtl w:val="0"/>
        </w:rPr>
      </w:r>
    </w:p>
    <w:p w:rsidR="00000000" w:rsidDel="00000000" w:rsidP="00000000" w:rsidRDefault="00000000" w:rsidRPr="00000000" w14:paraId="00000024">
      <w:pPr>
        <w:spacing w:after="0" w:line="276" w:lineRule="auto"/>
        <w:ind w:left="0" w:right="-650" w:firstLine="0"/>
        <w:rPr>
          <w:b w:val="1"/>
          <w:sz w:val="48"/>
          <w:szCs w:val="48"/>
        </w:rPr>
      </w:pPr>
      <w:r w:rsidDel="00000000" w:rsidR="00000000" w:rsidRPr="00000000">
        <w:rPr>
          <w:rtl w:val="0"/>
        </w:rPr>
      </w:r>
    </w:p>
    <w:p w:rsidR="00000000" w:rsidDel="00000000" w:rsidP="00000000" w:rsidRDefault="00000000" w:rsidRPr="00000000" w14:paraId="00000025">
      <w:pPr>
        <w:spacing w:after="0" w:line="276" w:lineRule="auto"/>
        <w:ind w:left="0" w:right="-650" w:firstLine="0"/>
        <w:rPr>
          <w:b w:val="1"/>
          <w:sz w:val="48"/>
          <w:szCs w:val="48"/>
        </w:rPr>
      </w:pPr>
      <w:r w:rsidDel="00000000" w:rsidR="00000000" w:rsidRPr="00000000">
        <w:rPr>
          <w:rtl w:val="0"/>
        </w:rPr>
      </w:r>
    </w:p>
    <w:p w:rsidR="00000000" w:rsidDel="00000000" w:rsidP="00000000" w:rsidRDefault="00000000" w:rsidRPr="00000000" w14:paraId="00000026">
      <w:pPr>
        <w:spacing w:after="0" w:line="276" w:lineRule="auto"/>
        <w:ind w:left="0" w:right="-650" w:firstLine="0"/>
        <w:rPr>
          <w:b w:val="1"/>
          <w:sz w:val="48"/>
          <w:szCs w:val="4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710"/>
            </w:tabs>
            <w:spacing w:before="80" w:line="240" w:lineRule="auto"/>
            <w:ind w:left="0" w:firstLine="0"/>
            <w:jc w:val="center"/>
            <w:rPr/>
          </w:pPr>
          <w:r w:rsidDel="00000000" w:rsidR="00000000" w:rsidRPr="00000000">
            <w:fldChar w:fldCharType="begin"/>
            <w:instrText xml:space="preserve"> TOC \h \u \z </w:instrText>
            <w:fldChar w:fldCharType="separate"/>
          </w:r>
          <w:r w:rsidDel="00000000" w:rsidR="00000000" w:rsidRPr="00000000">
            <w:rPr>
              <w:b w:val="1"/>
              <w:sz w:val="48"/>
              <w:szCs w:val="48"/>
              <w:rtl w:val="0"/>
            </w:rPr>
            <w:t xml:space="preserve">Table of Contents</w:t>
          </w:r>
          <w:r w:rsidDel="00000000" w:rsidR="00000000" w:rsidRPr="00000000">
            <w:rPr>
              <w:b w:val="1"/>
              <w:rtl w:val="0"/>
            </w:rPr>
            <w:tab/>
            <w:t xml:space="preserve">1</w:t>
          </w:r>
          <w:r w:rsidDel="00000000" w:rsidR="00000000" w:rsidRPr="00000000">
            <w:rPr>
              <w:rtl w:val="0"/>
            </w:rPr>
          </w:r>
        </w:p>
        <w:p w:rsidR="00000000" w:rsidDel="00000000" w:rsidP="00000000" w:rsidRDefault="00000000" w:rsidRPr="00000000" w14:paraId="00000028">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Abstract</w:t>
            <w:tab/>
            <w:t xml:space="preserve">2</w:t>
          </w:r>
        </w:p>
        <w:p w:rsidR="00000000" w:rsidDel="00000000" w:rsidP="00000000" w:rsidRDefault="00000000" w:rsidRPr="00000000" w14:paraId="00000029">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Introduction</w:t>
            <w:tab/>
            <w:t xml:space="preserve">2</w:t>
          </w:r>
        </w:p>
        <w:p w:rsidR="00000000" w:rsidDel="00000000" w:rsidP="00000000" w:rsidRDefault="00000000" w:rsidRPr="00000000" w14:paraId="0000002A">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Exploratory Analysis</w:t>
            <w:tab/>
            <w:t xml:space="preserve">2</w:t>
          </w:r>
        </w:p>
        <w:p w:rsidR="00000000" w:rsidDel="00000000" w:rsidP="00000000" w:rsidRDefault="00000000" w:rsidRPr="00000000" w14:paraId="0000002B">
          <w:pPr>
            <w:tabs>
              <w:tab w:val="right" w:pos="9710"/>
            </w:tabs>
            <w:spacing w:before="60" w:line="240" w:lineRule="auto"/>
            <w:ind w:left="720" w:firstLine="0"/>
            <w:rPr>
              <w:sz w:val="28"/>
              <w:szCs w:val="28"/>
            </w:rPr>
          </w:pPr>
          <w:r w:rsidDel="00000000" w:rsidR="00000000" w:rsidRPr="00000000">
            <w:rPr>
              <w:sz w:val="28"/>
              <w:szCs w:val="28"/>
              <w:rtl w:val="0"/>
            </w:rPr>
            <w:t xml:space="preserve">     Preliminary Data Exploration</w:t>
            <w:tab/>
            <w:t xml:space="preserve">2</w:t>
          </w:r>
        </w:p>
        <w:p w:rsidR="00000000" w:rsidDel="00000000" w:rsidP="00000000" w:rsidRDefault="00000000" w:rsidRPr="00000000" w14:paraId="0000002C">
          <w:pPr>
            <w:tabs>
              <w:tab w:val="right" w:pos="9710"/>
            </w:tabs>
            <w:spacing w:before="60" w:line="240" w:lineRule="auto"/>
            <w:ind w:left="720" w:firstLine="0"/>
            <w:rPr>
              <w:sz w:val="28"/>
              <w:szCs w:val="28"/>
            </w:rPr>
          </w:pPr>
          <w:r w:rsidDel="00000000" w:rsidR="00000000" w:rsidRPr="00000000">
            <w:rPr>
              <w:sz w:val="28"/>
              <w:szCs w:val="28"/>
              <w:rtl w:val="0"/>
            </w:rPr>
            <w:t xml:space="preserve">     Decomposition Model</w:t>
            <w:tab/>
            <w:t xml:space="preserve">4</w:t>
          </w:r>
        </w:p>
        <w:p w:rsidR="00000000" w:rsidDel="00000000" w:rsidP="00000000" w:rsidRDefault="00000000" w:rsidRPr="00000000" w14:paraId="0000002D">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Data Transformation</w:t>
            <w:tab/>
            <w:t xml:space="preserve">4</w:t>
          </w:r>
        </w:p>
        <w:p w:rsidR="00000000" w:rsidDel="00000000" w:rsidP="00000000" w:rsidRDefault="00000000" w:rsidRPr="00000000" w14:paraId="0000002E">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Model Identification and Estimation</w:t>
            <w:tab/>
            <w:t xml:space="preserve">6</w:t>
          </w:r>
        </w:p>
        <w:p w:rsidR="00000000" w:rsidDel="00000000" w:rsidP="00000000" w:rsidRDefault="00000000" w:rsidRPr="00000000" w14:paraId="0000002F">
          <w:pPr>
            <w:tabs>
              <w:tab w:val="right" w:pos="9710"/>
            </w:tabs>
            <w:spacing w:before="60" w:line="240" w:lineRule="auto"/>
            <w:ind w:left="720" w:firstLine="0"/>
            <w:rPr>
              <w:sz w:val="28"/>
              <w:szCs w:val="28"/>
            </w:rPr>
          </w:pPr>
          <w:r w:rsidDel="00000000" w:rsidR="00000000" w:rsidRPr="00000000">
            <w:rPr>
              <w:sz w:val="28"/>
              <w:szCs w:val="28"/>
              <w:rtl w:val="0"/>
            </w:rPr>
            <w:t xml:space="preserve">     Preliminary Model Identification </w:t>
            <w:tab/>
            <w:t xml:space="preserve">6</w:t>
          </w:r>
        </w:p>
        <w:p w:rsidR="00000000" w:rsidDel="00000000" w:rsidP="00000000" w:rsidRDefault="00000000" w:rsidRPr="00000000" w14:paraId="00000030">
          <w:pPr>
            <w:tabs>
              <w:tab w:val="right" w:pos="9710"/>
            </w:tabs>
            <w:spacing w:before="60" w:line="240" w:lineRule="auto"/>
            <w:ind w:left="720" w:firstLine="0"/>
            <w:rPr>
              <w:sz w:val="28"/>
              <w:szCs w:val="28"/>
            </w:rPr>
          </w:pPr>
          <w:r w:rsidDel="00000000" w:rsidR="00000000" w:rsidRPr="00000000">
            <w:rPr>
              <w:sz w:val="28"/>
              <w:szCs w:val="28"/>
              <w:rtl w:val="0"/>
            </w:rPr>
            <w:t xml:space="preserve">     Model Selection</w:t>
            <w:tab/>
            <w:t xml:space="preserve">7</w:t>
          </w:r>
        </w:p>
        <w:p w:rsidR="00000000" w:rsidDel="00000000" w:rsidP="00000000" w:rsidRDefault="00000000" w:rsidRPr="00000000" w14:paraId="00000031">
          <w:pPr>
            <w:tabs>
              <w:tab w:val="right" w:pos="9710"/>
            </w:tabs>
            <w:spacing w:before="60" w:line="240" w:lineRule="auto"/>
            <w:ind w:left="720" w:firstLine="0"/>
            <w:rPr>
              <w:sz w:val="28"/>
              <w:szCs w:val="28"/>
            </w:rPr>
          </w:pPr>
          <w:r w:rsidDel="00000000" w:rsidR="00000000" w:rsidRPr="00000000">
            <w:rPr>
              <w:sz w:val="28"/>
              <w:szCs w:val="28"/>
              <w:rtl w:val="0"/>
            </w:rPr>
            <w:t xml:space="preserve">     Model Estimation</w:t>
            <w:tab/>
            <w:t xml:space="preserve">8</w:t>
          </w:r>
        </w:p>
        <w:p w:rsidR="00000000" w:rsidDel="00000000" w:rsidP="00000000" w:rsidRDefault="00000000" w:rsidRPr="00000000" w14:paraId="00000032">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Diagnostics</w:t>
            <w:tab/>
            <w:t xml:space="preserve">9</w:t>
          </w:r>
        </w:p>
        <w:p w:rsidR="00000000" w:rsidDel="00000000" w:rsidP="00000000" w:rsidRDefault="00000000" w:rsidRPr="00000000" w14:paraId="00000033">
          <w:pPr>
            <w:tabs>
              <w:tab w:val="right" w:pos="9710"/>
            </w:tabs>
            <w:spacing w:before="60" w:line="240" w:lineRule="auto"/>
            <w:ind w:left="720" w:firstLine="0"/>
            <w:rPr>
              <w:sz w:val="28"/>
              <w:szCs w:val="28"/>
            </w:rPr>
          </w:pPr>
          <w:r w:rsidDel="00000000" w:rsidR="00000000" w:rsidRPr="00000000">
            <w:rPr>
              <w:sz w:val="28"/>
              <w:szCs w:val="28"/>
              <w:rtl w:val="0"/>
            </w:rPr>
            <w:t xml:space="preserve">    Normality Check </w:t>
            <w:tab/>
            <w:t xml:space="preserve">9</w:t>
          </w:r>
        </w:p>
        <w:p w:rsidR="00000000" w:rsidDel="00000000" w:rsidP="00000000" w:rsidRDefault="00000000" w:rsidRPr="00000000" w14:paraId="00000034">
          <w:pPr>
            <w:tabs>
              <w:tab w:val="right" w:pos="9710"/>
            </w:tabs>
            <w:spacing w:before="60" w:line="240" w:lineRule="auto"/>
            <w:ind w:left="720" w:firstLine="0"/>
            <w:rPr>
              <w:sz w:val="28"/>
              <w:szCs w:val="28"/>
            </w:rPr>
          </w:pPr>
          <w:r w:rsidDel="00000000" w:rsidR="00000000" w:rsidRPr="00000000">
            <w:rPr>
              <w:sz w:val="28"/>
              <w:szCs w:val="28"/>
              <w:rtl w:val="0"/>
            </w:rPr>
            <w:t xml:space="preserve">    Detection of Serial Correlation</w:t>
            <w:tab/>
            <w:t xml:space="preserve">10</w:t>
          </w:r>
        </w:p>
        <w:p w:rsidR="00000000" w:rsidDel="00000000" w:rsidP="00000000" w:rsidRDefault="00000000" w:rsidRPr="00000000" w14:paraId="00000035">
          <w:pPr>
            <w:tabs>
              <w:tab w:val="right" w:pos="9710"/>
            </w:tabs>
            <w:spacing w:before="60" w:line="240" w:lineRule="auto"/>
            <w:ind w:left="720" w:firstLine="0"/>
            <w:rPr>
              <w:sz w:val="28"/>
              <w:szCs w:val="28"/>
            </w:rPr>
          </w:pPr>
          <w:r w:rsidDel="00000000" w:rsidR="00000000" w:rsidRPr="00000000">
            <w:rPr>
              <w:sz w:val="28"/>
              <w:szCs w:val="28"/>
              <w:rtl w:val="0"/>
            </w:rPr>
            <w:t xml:space="preserve">    Heteroscedasticity</w:t>
            <w:tab/>
            <w:t xml:space="preserve">10</w:t>
          </w:r>
        </w:p>
        <w:p w:rsidR="00000000" w:rsidDel="00000000" w:rsidP="00000000" w:rsidRDefault="00000000" w:rsidRPr="00000000" w14:paraId="00000036">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Forecasting</w:t>
            <w:tab/>
            <w:t xml:space="preserve">11</w:t>
          </w:r>
        </w:p>
        <w:p w:rsidR="00000000" w:rsidDel="00000000" w:rsidP="00000000" w:rsidRDefault="00000000" w:rsidRPr="00000000" w14:paraId="00000037">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Future Study</w:t>
            <w:tab/>
            <w:t xml:space="preserve">13</w:t>
          </w:r>
        </w:p>
        <w:p w:rsidR="00000000" w:rsidDel="00000000" w:rsidP="00000000" w:rsidRDefault="00000000" w:rsidRPr="00000000" w14:paraId="00000038">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Conclusion</w:t>
            <w:tab/>
            <w:t xml:space="preserve">13</w:t>
          </w:r>
        </w:p>
        <w:p w:rsidR="00000000" w:rsidDel="00000000" w:rsidP="00000000" w:rsidRDefault="00000000" w:rsidRPr="00000000" w14:paraId="00000039">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References</w:t>
            <w:tab/>
            <w:t xml:space="preserve">14</w:t>
          </w:r>
        </w:p>
        <w:p w:rsidR="00000000" w:rsidDel="00000000" w:rsidP="00000000" w:rsidRDefault="00000000" w:rsidRPr="00000000" w14:paraId="0000003A">
          <w:pPr>
            <w:tabs>
              <w:tab w:val="right" w:pos="9710"/>
            </w:tabs>
            <w:spacing w:before="60" w:line="240" w:lineRule="auto"/>
            <w:ind w:left="720" w:firstLine="0"/>
            <w:rPr>
              <w:b w:val="1"/>
              <w:sz w:val="28"/>
              <w:szCs w:val="28"/>
            </w:rPr>
          </w:pPr>
          <w:r w:rsidDel="00000000" w:rsidR="00000000" w:rsidRPr="00000000">
            <w:rPr>
              <w:b w:val="1"/>
              <w:sz w:val="28"/>
              <w:szCs w:val="28"/>
              <w:rtl w:val="0"/>
            </w:rPr>
            <w:t xml:space="preserve">Appendix</w:t>
            <w:tab/>
            <w:t xml:space="preserve">14</w:t>
          </w:r>
          <w:r w:rsidDel="00000000" w:rsidR="00000000" w:rsidRPr="00000000">
            <w:fldChar w:fldCharType="end"/>
          </w:r>
        </w:p>
      </w:sdtContent>
    </w:sdt>
    <w:p w:rsidR="00000000" w:rsidDel="00000000" w:rsidP="00000000" w:rsidRDefault="00000000" w:rsidRPr="00000000" w14:paraId="0000003B">
      <w:pPr>
        <w:spacing w:after="0" w:line="276" w:lineRule="auto"/>
        <w:ind w:left="0" w:right="-650" w:firstLine="0"/>
        <w:rPr>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0" w:line="276" w:lineRule="auto"/>
        <w:ind w:left="0" w:right="-65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Abstract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3D">
      <w:pPr>
        <w:spacing w:after="0" w:line="276" w:lineRule="auto"/>
        <w:ind w:left="180" w:right="-6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E">
      <w:pPr>
        <w:spacing w:line="276" w:lineRule="auto"/>
        <w:ind w:left="180" w:right="-650" w:firstLine="540"/>
        <w:rPr/>
      </w:pPr>
      <w:r w:rsidDel="00000000" w:rsidR="00000000" w:rsidRPr="00000000">
        <w:rPr>
          <w:rtl w:val="0"/>
        </w:rPr>
        <w:t xml:space="preserve">The objective of our project is to predict the number of monthly international airline passengers. Having this information is vital for international airlines so that they may make the necessary decisions to grow their business. Using time series analysis, we built an appropriate SARIMA model with the least amount of parameters and the lowest AICc score based on our stationary data. This stationary data was acquired through transforming and differencing our original data to eliminate its trend and seasonality. In addition, our model went through several diagnostic checks, and we forecast the number of international airline passengers for an entire year. After checking the validity from the original dataset, our predicted values are within 95% confidence interval.</w:t>
      </w:r>
      <w:r w:rsidDel="00000000" w:rsidR="00000000" w:rsidRPr="00000000">
        <w:rPr>
          <w:rtl w:val="0"/>
        </w:rPr>
      </w:r>
    </w:p>
    <w:p w:rsidR="00000000" w:rsidDel="00000000" w:rsidP="00000000" w:rsidRDefault="00000000" w:rsidRPr="00000000" w14:paraId="0000003F">
      <w:pPr>
        <w:spacing w:after="0" w:line="276" w:lineRule="auto"/>
        <w:ind w:left="180" w:right="-6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76" w:lineRule="auto"/>
        <w:ind w:left="180" w:right="-65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 Introduction</w:t>
      </w:r>
    </w:p>
    <w:p w:rsidR="00000000" w:rsidDel="00000000" w:rsidP="00000000" w:rsidRDefault="00000000" w:rsidRPr="00000000" w14:paraId="00000041">
      <w:pPr>
        <w:spacing w:after="0" w:line="276" w:lineRule="auto"/>
        <w:ind w:left="180" w:right="-6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after="0" w:line="276" w:lineRule="auto"/>
        <w:ind w:left="180" w:right="-6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invention of air</w:t>
      </w:r>
      <w:r w:rsidDel="00000000" w:rsidR="00000000" w:rsidRPr="00000000">
        <w:rPr>
          <w:rtl w:val="0"/>
        </w:rPr>
        <w:t xml:space="preserve"> travel</w:t>
      </w:r>
      <w:r w:rsidDel="00000000" w:rsidR="00000000" w:rsidRPr="00000000">
        <w:rPr>
          <w:rFonts w:ascii="Times New Roman" w:cs="Times New Roman" w:eastAsia="Times New Roman" w:hAnsi="Times New Roman"/>
          <w:sz w:val="24"/>
          <w:szCs w:val="24"/>
          <w:rtl w:val="0"/>
        </w:rPr>
        <w:t xml:space="preserve"> has changed the world dramatically. People can easily travel to other countries without much effort. </w:t>
      </w:r>
      <w:r w:rsidDel="00000000" w:rsidR="00000000" w:rsidRPr="00000000">
        <w:rPr>
          <w:rtl w:val="0"/>
        </w:rPr>
        <w:t xml:space="preserve">Airline industries have been consistently growing worldwide as air travel becomes more common.</w:t>
      </w:r>
      <w:r w:rsidDel="00000000" w:rsidR="00000000" w:rsidRPr="00000000">
        <w:rPr>
          <w:color w:val="454545"/>
          <w:rtl w:val="0"/>
        </w:rPr>
        <w:t xml:space="preserve"> </w:t>
      </w:r>
      <w:r w:rsidDel="00000000" w:rsidR="00000000" w:rsidRPr="00000000">
        <w:rPr>
          <w:rtl w:val="0"/>
        </w:rPr>
        <w:t xml:space="preserve">In addition, the airline industry is also a competitive business environment. Many airlines tried to reduce travel cost by adding available passengers per flight. One important factor of airline to the economic benefit is shortening the connections between cities. This increases the flow of goods, people and capital to boost the overall development of the world. In this report, w</w:t>
      </w:r>
      <w:r w:rsidDel="00000000" w:rsidR="00000000" w:rsidRPr="00000000">
        <w:rPr>
          <w:rFonts w:ascii="Times New Roman" w:cs="Times New Roman" w:eastAsia="Times New Roman" w:hAnsi="Times New Roman"/>
          <w:sz w:val="24"/>
          <w:szCs w:val="24"/>
          <w:rtl w:val="0"/>
        </w:rPr>
        <w:t xml:space="preserve">e are interest</w:t>
      </w:r>
      <w:r w:rsidDel="00000000" w:rsidR="00000000" w:rsidRPr="00000000">
        <w:rPr>
          <w:rtl w:val="0"/>
        </w:rPr>
        <w:t xml:space="preserve">ed</w:t>
      </w:r>
      <w:r w:rsidDel="00000000" w:rsidR="00000000" w:rsidRPr="00000000">
        <w:rPr>
          <w:rFonts w:ascii="Times New Roman" w:cs="Times New Roman" w:eastAsia="Times New Roman" w:hAnsi="Times New Roman"/>
          <w:sz w:val="24"/>
          <w:szCs w:val="24"/>
          <w:rtl w:val="0"/>
        </w:rPr>
        <w:t xml:space="preserve"> in the rate of passenger</w:t>
      </w:r>
      <w:r w:rsidDel="00000000" w:rsidR="00000000" w:rsidRPr="00000000">
        <w:rPr>
          <w:rtl w:val="0"/>
        </w:rPr>
        <w:t xml:space="preserve">s in</w:t>
      </w:r>
      <w:r w:rsidDel="00000000" w:rsidR="00000000" w:rsidRPr="00000000">
        <w:rPr>
          <w:rFonts w:ascii="Times New Roman" w:cs="Times New Roman" w:eastAsia="Times New Roman" w:hAnsi="Times New Roman"/>
          <w:sz w:val="24"/>
          <w:szCs w:val="24"/>
          <w:rtl w:val="0"/>
        </w:rPr>
        <w:t xml:space="preserve"> international air</w:t>
      </w:r>
      <w:r w:rsidDel="00000000" w:rsidR="00000000" w:rsidRPr="00000000">
        <w:rPr>
          <w:rtl w:val="0"/>
        </w:rPr>
        <w:t xml:space="preserve"> travel</w:t>
      </w:r>
      <w:r w:rsidDel="00000000" w:rsidR="00000000" w:rsidRPr="00000000">
        <w:rPr>
          <w:rFonts w:ascii="Times New Roman" w:cs="Times New Roman" w:eastAsia="Times New Roman" w:hAnsi="Times New Roman"/>
          <w:sz w:val="24"/>
          <w:szCs w:val="24"/>
          <w:rtl w:val="0"/>
        </w:rPr>
        <w:t xml:space="preserve">. This data is useful as the airline companies can estimate potential future growth in</w:t>
      </w:r>
      <w:r w:rsidDel="00000000" w:rsidR="00000000" w:rsidRPr="00000000">
        <w:rPr>
          <w:rtl w:val="0"/>
        </w:rPr>
        <w:t xml:space="preserve"> a short period, </w:t>
      </w:r>
      <w:r w:rsidDel="00000000" w:rsidR="00000000" w:rsidRPr="00000000">
        <w:rPr>
          <w:rFonts w:ascii="Times New Roman" w:cs="Times New Roman" w:eastAsia="Times New Roman" w:hAnsi="Times New Roman"/>
          <w:sz w:val="24"/>
          <w:szCs w:val="24"/>
          <w:rtl w:val="0"/>
        </w:rPr>
        <w:t xml:space="preserve">so that they can adjust </w:t>
      </w:r>
      <w:r w:rsidDel="00000000" w:rsidR="00000000" w:rsidRPr="00000000">
        <w:rPr>
          <w:rtl w:val="0"/>
        </w:rPr>
        <w:t xml:space="preserve">the </w:t>
      </w:r>
      <w:r w:rsidDel="00000000" w:rsidR="00000000" w:rsidRPr="00000000">
        <w:rPr>
          <w:rFonts w:ascii="Times New Roman" w:cs="Times New Roman" w:eastAsia="Times New Roman" w:hAnsi="Times New Roman"/>
          <w:sz w:val="24"/>
          <w:szCs w:val="24"/>
          <w:rtl w:val="0"/>
        </w:rPr>
        <w:t xml:space="preserve">ticket price an</w:t>
      </w:r>
      <w:r w:rsidDel="00000000" w:rsidR="00000000" w:rsidRPr="00000000">
        <w:rPr>
          <w:rtl w:val="0"/>
        </w:rPr>
        <w:t xml:space="preserve">d the</w:t>
      </w:r>
      <w:r w:rsidDel="00000000" w:rsidR="00000000" w:rsidRPr="00000000">
        <w:rPr>
          <w:rFonts w:ascii="Times New Roman" w:cs="Times New Roman" w:eastAsia="Times New Roman" w:hAnsi="Times New Roman"/>
          <w:sz w:val="24"/>
          <w:szCs w:val="24"/>
          <w:rtl w:val="0"/>
        </w:rPr>
        <w:t xml:space="preserve"> fuel consumption accordingly. The data we found has an interval of 1</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years between 1949 and 1960. The data is taken from Time Series Data Library. Plotting the data set in R, we see that it has an upward trend with increasing variance.</w:t>
      </w:r>
      <w:r w:rsidDel="00000000" w:rsidR="00000000" w:rsidRPr="00000000">
        <w:rPr>
          <w:rtl w:val="0"/>
        </w:rPr>
        <w:t xml:space="preserve"> In addition, it is obvious that there is a seasonal pattern for each year. Therefore, we difference the data at lag 12 with a log transformation and then lag 1, and the modified data has a constant variable throughout all years. Using time series techniques learned from class, we are able to have a some suitable models to the rate of passengers. </w:t>
      </w:r>
      <w:r w:rsidDel="00000000" w:rsidR="00000000" w:rsidRPr="00000000">
        <w:rPr>
          <w:rFonts w:ascii="Times New Roman" w:cs="Times New Roman" w:eastAsia="Times New Roman" w:hAnsi="Times New Roman"/>
          <w:sz w:val="24"/>
          <w:szCs w:val="24"/>
          <w:rtl w:val="0"/>
        </w:rPr>
        <w:t xml:space="preserve">After valuation on models</w:t>
      </w:r>
      <w:r w:rsidDel="00000000" w:rsidR="00000000" w:rsidRPr="00000000">
        <w:rPr>
          <w:rtl w:val="0"/>
        </w:rPr>
        <w:t xml:space="preserve"> with different test</w:t>
      </w:r>
      <w:r w:rsidDel="00000000" w:rsidR="00000000" w:rsidRPr="00000000">
        <w:rPr>
          <w:rFonts w:ascii="Times New Roman" w:cs="Times New Roman" w:eastAsia="Times New Roman" w:hAnsi="Times New Roman"/>
          <w:sz w:val="24"/>
          <w:szCs w:val="24"/>
          <w:rtl w:val="0"/>
        </w:rPr>
        <w:t xml:space="preserve">, we decid</w:t>
      </w:r>
      <w:r w:rsidDel="00000000" w:rsidR="00000000" w:rsidRPr="00000000">
        <w:rPr>
          <w:rtl w:val="0"/>
        </w:rPr>
        <w:t xml:space="preserve">e</w:t>
      </w:r>
      <w:r w:rsidDel="00000000" w:rsidR="00000000" w:rsidRPr="00000000">
        <w:rPr>
          <w:rFonts w:ascii="Times New Roman" w:cs="Times New Roman" w:eastAsia="Times New Roman" w:hAnsi="Times New Roman"/>
          <w:sz w:val="24"/>
          <w:szCs w:val="24"/>
          <w:rtl w:val="0"/>
        </w:rPr>
        <w:t xml:space="preserve"> the best model for the international passenger rate is SARIMA(3,1,1)X(1,1,0)</w:t>
      </w:r>
      <w:r w:rsidDel="00000000" w:rsidR="00000000" w:rsidRPr="00000000">
        <w:rPr>
          <w:rFonts w:ascii="Times New Roman" w:cs="Times New Roman" w:eastAsia="Times New Roman" w:hAnsi="Times New Roman"/>
          <w:sz w:val="24"/>
          <w:szCs w:val="24"/>
          <w:vertAlign w:val="subscript"/>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Lastly</w:t>
      </w:r>
      <w:r w:rsidDel="00000000" w:rsidR="00000000" w:rsidRPr="00000000">
        <w:rPr>
          <w:rFonts w:ascii="Times New Roman" w:cs="Times New Roman" w:eastAsia="Times New Roman" w:hAnsi="Times New Roman"/>
          <w:sz w:val="24"/>
          <w:szCs w:val="24"/>
          <w:rtl w:val="0"/>
        </w:rPr>
        <w:t xml:space="preserve">, we forecast the rate of passenger for the whole year in 196</w:t>
      </w:r>
      <w:r w:rsidDel="00000000" w:rsidR="00000000" w:rsidRPr="00000000">
        <w:rPr>
          <w:rtl w:val="0"/>
        </w:rPr>
        <w:t xml:space="preserve">0</w:t>
      </w:r>
      <w:r w:rsidDel="00000000" w:rsidR="00000000" w:rsidRPr="00000000">
        <w:rPr>
          <w:rFonts w:ascii="Times New Roman" w:cs="Times New Roman" w:eastAsia="Times New Roman" w:hAnsi="Times New Roman"/>
          <w:sz w:val="24"/>
          <w:szCs w:val="24"/>
          <w:rtl w:val="0"/>
        </w:rPr>
        <w:t xml:space="preserve">. Our true data </w:t>
      </w:r>
      <w:r w:rsidDel="00000000" w:rsidR="00000000" w:rsidRPr="00000000">
        <w:rPr>
          <w:rtl w:val="0"/>
        </w:rPr>
        <w:t xml:space="preserve">points for the year of 1960 fall within our 95% confidence interval based on our predicted data; therefore, we conclude our model is satisfied.O</w:t>
      </w:r>
      <w:r w:rsidDel="00000000" w:rsidR="00000000" w:rsidRPr="00000000">
        <w:rPr>
          <w:rtl w:val="0"/>
        </w:rPr>
      </w:r>
    </w:p>
    <w:p w:rsidR="00000000" w:rsidDel="00000000" w:rsidP="00000000" w:rsidRDefault="00000000" w:rsidRPr="00000000" w14:paraId="00000043">
      <w:pPr>
        <w:spacing w:after="0" w:line="276" w:lineRule="auto"/>
        <w:ind w:left="180" w:right="-6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ind w:left="180" w:right="-65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II. Exploratory Analysis</w:t>
      </w:r>
      <w:r w:rsidDel="00000000" w:rsidR="00000000" w:rsidRPr="00000000">
        <w:rPr>
          <w:rtl w:val="0"/>
        </w:rPr>
      </w:r>
    </w:p>
    <w:p w:rsidR="00000000" w:rsidDel="00000000" w:rsidP="00000000" w:rsidRDefault="00000000" w:rsidRPr="00000000" w14:paraId="00000045">
      <w:pPr>
        <w:spacing w:after="0" w:line="276" w:lineRule="auto"/>
        <w:ind w:left="180" w:right="-6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line="276" w:lineRule="auto"/>
        <w:ind w:left="180" w:right="-650" w:firstLine="0"/>
        <w:rPr/>
      </w:pPr>
      <w:r w:rsidDel="00000000" w:rsidR="00000000" w:rsidRPr="00000000">
        <w:rPr>
          <w:b w:val="1"/>
          <w:rtl w:val="0"/>
        </w:rPr>
        <w:t xml:space="preserve">Preliminary Data Exploration</w:t>
      </w:r>
      <w:r w:rsidDel="00000000" w:rsidR="00000000" w:rsidRPr="00000000">
        <w:rPr>
          <w:rtl w:val="0"/>
        </w:rPr>
      </w:r>
    </w:p>
    <w:p w:rsidR="00000000" w:rsidDel="00000000" w:rsidP="00000000" w:rsidRDefault="00000000" w:rsidRPr="00000000" w14:paraId="00000047">
      <w:pPr>
        <w:spacing w:after="0" w:line="276" w:lineRule="auto"/>
        <w:ind w:left="180" w:right="-650" w:firstLine="540"/>
        <w:rPr/>
      </w:pPr>
      <w:r w:rsidDel="00000000" w:rsidR="00000000" w:rsidRPr="00000000">
        <w:rPr>
          <w:rtl w:val="0"/>
        </w:rPr>
        <w:t xml:space="preserve">The dataset that we will be analyzing is the monthly total number of international airline passengers from January 1949 to December 1960. The two variables are the monthly dates and the number of passengers in thousands. There are 144 observations in total, but we will withhold the last 12 observations as test data to compare with our forecasted values. Therefore, we will be using 132 training data points for our time series analysis. </w:t>
      </w:r>
    </w:p>
    <w:p w:rsidR="00000000" w:rsidDel="00000000" w:rsidP="00000000" w:rsidRDefault="00000000" w:rsidRPr="00000000" w14:paraId="00000048">
      <w:pPr>
        <w:spacing w:after="0" w:line="276" w:lineRule="auto"/>
        <w:ind w:left="180" w:right="-650" w:firstLine="0"/>
        <w:rPr/>
      </w:pPr>
      <w:r w:rsidDel="00000000" w:rsidR="00000000" w:rsidRPr="00000000">
        <w:rPr>
          <w:rtl w:val="0"/>
        </w:rPr>
        <w:br w:type="textWrapping"/>
        <w:tab/>
        <w:t xml:space="preserve">The first step is to put the data in a time series form and then plot it to check for stationarity. The time series plot with 132 observations is shown below in </w:t>
      </w:r>
      <w:r w:rsidDel="00000000" w:rsidR="00000000" w:rsidRPr="00000000">
        <w:rPr>
          <w:b w:val="1"/>
          <w:rtl w:val="0"/>
        </w:rPr>
        <w:t xml:space="preserve">Figure 2.1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spacing w:after="0" w:line="276" w:lineRule="auto"/>
        <w:ind w:left="180" w:right="-65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1314450</wp:posOffset>
            </wp:positionH>
            <wp:positionV relativeFrom="paragraph">
              <wp:posOffset>60325</wp:posOffset>
            </wp:positionV>
            <wp:extent cx="3962163" cy="2655888"/>
            <wp:effectExtent b="0" l="0" r="0" t="0"/>
            <wp:wrapTopAndBottom distB="0" dist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62163" cy="2655888"/>
                    </a:xfrm>
                    <a:prstGeom prst="rect"/>
                    <a:ln/>
                  </pic:spPr>
                </pic:pic>
              </a:graphicData>
            </a:graphic>
          </wp:anchor>
        </w:drawing>
      </w:r>
    </w:p>
    <w:p w:rsidR="00000000" w:rsidDel="00000000" w:rsidP="00000000" w:rsidRDefault="00000000" w:rsidRPr="00000000" w14:paraId="0000004A">
      <w:pPr>
        <w:spacing w:after="0" w:line="276" w:lineRule="auto"/>
        <w:ind w:left="180" w:right="-650" w:firstLine="0"/>
        <w:jc w:val="center"/>
        <w:rPr/>
      </w:pPr>
      <w:r w:rsidDel="00000000" w:rsidR="00000000" w:rsidRPr="00000000">
        <w:rPr>
          <w:b w:val="1"/>
          <w:rtl w:val="0"/>
        </w:rPr>
        <w:t xml:space="preserve">Figure 2.1</w:t>
      </w:r>
      <w:r w:rsidDel="00000000" w:rsidR="00000000" w:rsidRPr="00000000">
        <w:rPr>
          <w:rtl w:val="0"/>
        </w:rPr>
        <w:br w:type="textWrapping"/>
        <w:tab/>
        <w:tab/>
        <w:tab/>
        <w:tab/>
        <w:tab/>
        <w:tab/>
      </w:r>
    </w:p>
    <w:p w:rsidR="00000000" w:rsidDel="00000000" w:rsidP="00000000" w:rsidRDefault="00000000" w:rsidRPr="00000000" w14:paraId="0000004B">
      <w:pPr>
        <w:spacing w:after="0" w:line="276" w:lineRule="auto"/>
        <w:ind w:left="180" w:right="-650" w:firstLine="540"/>
        <w:rPr/>
      </w:pPr>
      <w:r w:rsidDel="00000000" w:rsidR="00000000" w:rsidRPr="00000000">
        <w:rPr>
          <w:rtl w:val="0"/>
        </w:rPr>
        <w:t xml:space="preserve">Based on the plot, we can observe that there is an upward trend. Additionally, the spikes that occur at equal time intervals indicate that seasonality is another factor that is contributing to non-stationarity.  To prove that there is a seasonal pattern in the time series plot, we draw a seasonal plot that is shown below in </w:t>
      </w:r>
      <w:r w:rsidDel="00000000" w:rsidR="00000000" w:rsidRPr="00000000">
        <w:rPr>
          <w:b w:val="1"/>
          <w:rtl w:val="0"/>
        </w:rPr>
        <w:t xml:space="preserve">Figure 2.2.</w:t>
      </w:r>
      <w:r w:rsidDel="00000000" w:rsidR="00000000" w:rsidRPr="00000000">
        <w:rPr>
          <w:rtl w:val="0"/>
        </w:rPr>
      </w:r>
    </w:p>
    <w:p w:rsidR="00000000" w:rsidDel="00000000" w:rsidP="00000000" w:rsidRDefault="00000000" w:rsidRPr="00000000" w14:paraId="0000004C">
      <w:pPr>
        <w:spacing w:after="0" w:line="276" w:lineRule="auto"/>
        <w:ind w:left="180" w:right="-650" w:firstLine="0"/>
        <w:jc w:val="center"/>
        <w:rPr/>
      </w:pPr>
      <w:r w:rsidDel="00000000" w:rsidR="00000000" w:rsidRPr="00000000">
        <w:rPr>
          <w:b w:val="1"/>
        </w:rPr>
        <w:drawing>
          <wp:inline distB="114300" distT="114300" distL="114300" distR="114300">
            <wp:extent cx="3777436" cy="2532063"/>
            <wp:effectExtent b="0" l="0" r="0" t="0"/>
            <wp:docPr id="16"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77436" cy="25320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276" w:lineRule="auto"/>
        <w:ind w:left="180" w:right="-650" w:firstLine="0"/>
        <w:jc w:val="center"/>
        <w:rPr/>
      </w:pPr>
      <w:r w:rsidDel="00000000" w:rsidR="00000000" w:rsidRPr="00000000">
        <w:rPr>
          <w:b w:val="1"/>
          <w:rtl w:val="0"/>
        </w:rPr>
        <w:t xml:space="preserve">  Figure 2.2</w:t>
      </w:r>
      <w:r w:rsidDel="00000000" w:rsidR="00000000" w:rsidRPr="00000000">
        <w:rPr>
          <w:rtl w:val="0"/>
        </w:rPr>
        <w:tab/>
      </w:r>
    </w:p>
    <w:p w:rsidR="00000000" w:rsidDel="00000000" w:rsidP="00000000" w:rsidRDefault="00000000" w:rsidRPr="00000000" w14:paraId="0000004E">
      <w:pPr>
        <w:spacing w:after="0" w:line="276" w:lineRule="auto"/>
        <w:ind w:left="180" w:right="-650" w:firstLine="0"/>
        <w:rPr/>
      </w:pPr>
      <w:r w:rsidDel="00000000" w:rsidR="00000000" w:rsidRPr="00000000">
        <w:rPr>
          <w:rtl w:val="0"/>
        </w:rPr>
        <w:br w:type="textWrapping"/>
        <w:tab/>
        <w:t xml:space="preserve">From the seasonal plot, we can observe that there are generally more international airline passengers in July and August and less in February and November. This makes sense because summer vacation is during June, July, and August, and that is around the time when families travel together. In February and November, students are still in school and the weather is colder, therefore not many people will travel. </w:t>
      </w:r>
    </w:p>
    <w:p w:rsidR="00000000" w:rsidDel="00000000" w:rsidP="00000000" w:rsidRDefault="00000000" w:rsidRPr="00000000" w14:paraId="0000004F">
      <w:pPr>
        <w:spacing w:after="0" w:line="276" w:lineRule="auto"/>
        <w:ind w:left="180" w:right="-650" w:firstLine="0"/>
        <w:rPr/>
      </w:pPr>
      <w:r w:rsidDel="00000000" w:rsidR="00000000" w:rsidRPr="00000000">
        <w:rPr>
          <w:rtl w:val="0"/>
        </w:rPr>
        <w:br w:type="textWrapping"/>
      </w:r>
      <w:r w:rsidDel="00000000" w:rsidR="00000000" w:rsidRPr="00000000">
        <w:rPr>
          <w:b w:val="1"/>
          <w:rtl w:val="0"/>
        </w:rPr>
        <w:t xml:space="preserve">Decomposition Model </w:t>
      </w:r>
      <w:r w:rsidDel="00000000" w:rsidR="00000000" w:rsidRPr="00000000">
        <w:rPr>
          <w:rtl w:val="0"/>
        </w:rPr>
        <w:br w:type="textWrapping"/>
      </w:r>
      <w:r w:rsidDel="00000000" w:rsidR="00000000" w:rsidRPr="00000000">
        <w:rPr>
          <w:rtl w:val="0"/>
        </w:rPr>
        <w:tab/>
      </w:r>
      <w:r w:rsidDel="00000000" w:rsidR="00000000" w:rsidRPr="00000000">
        <w:rPr>
          <w:rtl w:val="0"/>
        </w:rPr>
        <w:t xml:space="preserve">The decomposition model Y</w:t>
      </w:r>
      <w:r w:rsidDel="00000000" w:rsidR="00000000" w:rsidRPr="00000000">
        <w:rPr>
          <w:sz w:val="16"/>
          <w:szCs w:val="16"/>
          <w:rtl w:val="0"/>
        </w:rPr>
        <w:t xml:space="preserve">t</w:t>
      </w:r>
      <w:r w:rsidDel="00000000" w:rsidR="00000000" w:rsidRPr="00000000">
        <w:rPr>
          <w:rtl w:val="0"/>
        </w:rPr>
        <w:t xml:space="preserve"> = m</w:t>
      </w:r>
      <w:r w:rsidDel="00000000" w:rsidR="00000000" w:rsidRPr="00000000">
        <w:rPr>
          <w:sz w:val="16"/>
          <w:szCs w:val="16"/>
          <w:rtl w:val="0"/>
        </w:rPr>
        <w:t xml:space="preserve">t</w:t>
      </w:r>
      <w:r w:rsidDel="00000000" w:rsidR="00000000" w:rsidRPr="00000000">
        <w:rPr>
          <w:rtl w:val="0"/>
        </w:rPr>
        <w:t xml:space="preserve"> + s</w:t>
      </w:r>
      <w:r w:rsidDel="00000000" w:rsidR="00000000" w:rsidRPr="00000000">
        <w:rPr>
          <w:sz w:val="16"/>
          <w:szCs w:val="16"/>
          <w:rtl w:val="0"/>
        </w:rPr>
        <w:t xml:space="preserve">t</w:t>
      </w:r>
      <w:r w:rsidDel="00000000" w:rsidR="00000000" w:rsidRPr="00000000">
        <w:rPr>
          <w:rtl w:val="0"/>
        </w:rPr>
        <w:t xml:space="preserve"> + S</w:t>
      </w:r>
      <w:r w:rsidDel="00000000" w:rsidR="00000000" w:rsidRPr="00000000">
        <w:rPr>
          <w:sz w:val="16"/>
          <w:szCs w:val="16"/>
          <w:rtl w:val="0"/>
        </w:rPr>
        <w:t xml:space="preserve">t</w:t>
      </w:r>
      <w:r w:rsidDel="00000000" w:rsidR="00000000" w:rsidRPr="00000000">
        <w:rPr>
          <w:rtl w:val="0"/>
        </w:rPr>
        <w:t xml:space="preserve"> is used to further show that there is an upward trend and seasonality in the time series dataset. The model contains: Y</w:t>
      </w:r>
      <w:r w:rsidDel="00000000" w:rsidR="00000000" w:rsidRPr="00000000">
        <w:rPr>
          <w:sz w:val="16"/>
          <w:szCs w:val="16"/>
          <w:rtl w:val="0"/>
        </w:rPr>
        <w:t xml:space="preserve">t</w:t>
      </w:r>
      <w:r w:rsidDel="00000000" w:rsidR="00000000" w:rsidRPr="00000000">
        <w:rPr>
          <w:rtl w:val="0"/>
        </w:rPr>
        <w:t xml:space="preserve">, the dataset, mt, the trend component, s</w:t>
      </w:r>
      <w:r w:rsidDel="00000000" w:rsidR="00000000" w:rsidRPr="00000000">
        <w:rPr>
          <w:sz w:val="16"/>
          <w:szCs w:val="16"/>
          <w:rtl w:val="0"/>
        </w:rPr>
        <w:t xml:space="preserve">t</w:t>
      </w:r>
      <w:r w:rsidDel="00000000" w:rsidR="00000000" w:rsidRPr="00000000">
        <w:rPr>
          <w:rtl w:val="0"/>
        </w:rPr>
        <w:t xml:space="preserve">, the seasonal component and S</w:t>
      </w:r>
      <w:r w:rsidDel="00000000" w:rsidR="00000000" w:rsidRPr="00000000">
        <w:rPr>
          <w:sz w:val="16"/>
          <w:szCs w:val="16"/>
          <w:rtl w:val="0"/>
        </w:rPr>
        <w:t xml:space="preserve">t</w:t>
      </w:r>
      <w:r w:rsidDel="00000000" w:rsidR="00000000" w:rsidRPr="00000000">
        <w:rPr>
          <w:rtl w:val="0"/>
        </w:rPr>
        <w:t xml:space="preserve">, the stationary process. The decomposition plot is shown below in </w:t>
      </w:r>
      <w:r w:rsidDel="00000000" w:rsidR="00000000" w:rsidRPr="00000000">
        <w:rPr>
          <w:b w:val="1"/>
          <w:rtl w:val="0"/>
        </w:rPr>
        <w:t xml:space="preserve">Figure 2.3</w:t>
      </w:r>
      <w:r w:rsidDel="00000000" w:rsidR="00000000" w:rsidRPr="00000000">
        <w:rPr>
          <w:rtl w:val="0"/>
        </w:rPr>
        <w:t xml:space="preserve">.</w:t>
      </w:r>
    </w:p>
    <w:p w:rsidR="00000000" w:rsidDel="00000000" w:rsidP="00000000" w:rsidRDefault="00000000" w:rsidRPr="00000000" w14:paraId="00000050">
      <w:pPr>
        <w:spacing w:after="0" w:line="276" w:lineRule="auto"/>
        <w:ind w:left="180" w:right="-650" w:firstLine="0"/>
        <w:jc w:val="center"/>
        <w:rPr>
          <w:b w:val="1"/>
        </w:rPr>
      </w:pPr>
      <w:r w:rsidDel="00000000" w:rsidR="00000000" w:rsidRPr="00000000">
        <w:rPr>
          <w:b w:val="1"/>
        </w:rPr>
        <w:drawing>
          <wp:inline distB="114300" distT="114300" distL="114300" distR="114300">
            <wp:extent cx="3840696" cy="2570163"/>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40696" cy="257016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ind w:left="180" w:right="-650" w:firstLine="0"/>
        <w:jc w:val="center"/>
        <w:rPr>
          <w:b w:val="1"/>
        </w:rPr>
      </w:pPr>
      <w:r w:rsidDel="00000000" w:rsidR="00000000" w:rsidRPr="00000000">
        <w:rPr>
          <w:b w:val="1"/>
          <w:rtl w:val="0"/>
        </w:rPr>
        <w:t xml:space="preserve">Figure 2.3</w:t>
      </w:r>
    </w:p>
    <w:p w:rsidR="00000000" w:rsidDel="00000000" w:rsidP="00000000" w:rsidRDefault="00000000" w:rsidRPr="00000000" w14:paraId="00000052">
      <w:pPr>
        <w:spacing w:line="276" w:lineRule="auto"/>
        <w:ind w:left="180" w:right="-650" w:firstLine="0"/>
        <w:rPr/>
      </w:pPr>
      <w:r w:rsidDel="00000000" w:rsidR="00000000" w:rsidRPr="00000000">
        <w:rPr>
          <w:rtl w:val="0"/>
        </w:rPr>
      </w:r>
    </w:p>
    <w:p w:rsidR="00000000" w:rsidDel="00000000" w:rsidP="00000000" w:rsidRDefault="00000000" w:rsidRPr="00000000" w14:paraId="00000053">
      <w:pPr>
        <w:spacing w:line="276" w:lineRule="auto"/>
        <w:ind w:left="180" w:right="-650" w:firstLine="540"/>
        <w:rPr>
          <w:sz w:val="20"/>
          <w:szCs w:val="20"/>
        </w:rPr>
      </w:pPr>
      <w:r w:rsidDel="00000000" w:rsidR="00000000" w:rsidRPr="00000000">
        <w:rPr>
          <w:rtl w:val="0"/>
        </w:rPr>
        <w:t xml:space="preserve">From the decomposition plot, we can clearly see the existence of seasonality since there are high and low spikes on the graph. Additionally, we can also see that there is an upward trend in our dataset. With the seasonal and decomposition plot, we can conclude that the time series dataset is not stationary. To make it stationary, we need to take transformations and difference the data.  </w:t>
        <w:br w:type="textWrapping"/>
      </w:r>
      <w:r w:rsidDel="00000000" w:rsidR="00000000" w:rsidRPr="00000000">
        <w:rPr>
          <w:rtl w:val="0"/>
        </w:rPr>
      </w:r>
    </w:p>
    <w:p w:rsidR="00000000" w:rsidDel="00000000" w:rsidP="00000000" w:rsidRDefault="00000000" w:rsidRPr="00000000" w14:paraId="00000054">
      <w:pPr>
        <w:spacing w:after="0" w:line="276" w:lineRule="auto"/>
        <w:ind w:left="180" w:right="-650" w:firstLine="0"/>
        <w:rPr/>
      </w:pPr>
      <w:r w:rsidDel="00000000" w:rsidR="00000000" w:rsidRPr="00000000">
        <w:rPr>
          <w:rFonts w:ascii="Times New Roman" w:cs="Times New Roman" w:eastAsia="Times New Roman" w:hAnsi="Times New Roman"/>
          <w:b w:val="1"/>
          <w:sz w:val="48"/>
          <w:szCs w:val="48"/>
          <w:rtl w:val="0"/>
        </w:rPr>
        <w:t xml:space="preserve">III. Data Transformation</w:t>
      </w:r>
      <w:r w:rsidDel="00000000" w:rsidR="00000000" w:rsidRPr="00000000">
        <w:rPr>
          <w:rtl w:val="0"/>
        </w:rPr>
      </w:r>
    </w:p>
    <w:p w:rsidR="00000000" w:rsidDel="00000000" w:rsidP="00000000" w:rsidRDefault="00000000" w:rsidRPr="00000000" w14:paraId="00000055">
      <w:pPr>
        <w:spacing w:after="0" w:line="276" w:lineRule="auto"/>
        <w:ind w:left="180" w:right="-650" w:firstLine="540"/>
        <w:rPr/>
      </w:pPr>
      <w:r w:rsidDel="00000000" w:rsidR="00000000" w:rsidRPr="00000000">
        <w:rPr>
          <w:rtl w:val="0"/>
        </w:rPr>
      </w:r>
    </w:p>
    <w:p w:rsidR="00000000" w:rsidDel="00000000" w:rsidP="00000000" w:rsidRDefault="00000000" w:rsidRPr="00000000" w14:paraId="00000056">
      <w:pPr>
        <w:spacing w:after="0" w:line="276" w:lineRule="auto"/>
        <w:ind w:left="180" w:right="-650" w:firstLine="540"/>
        <w:rPr/>
      </w:pPr>
      <w:r w:rsidDel="00000000" w:rsidR="00000000" w:rsidRPr="00000000">
        <w:rPr>
          <w:rtl w:val="0"/>
        </w:rPr>
        <w:t xml:space="preserve">We first </w:t>
      </w:r>
      <w:r w:rsidDel="00000000" w:rsidR="00000000" w:rsidRPr="00000000">
        <w:rPr>
          <w:rtl w:val="0"/>
        </w:rPr>
        <w:t xml:space="preserve">applied a Box Cox power transformation </w:t>
      </w:r>
      <w:r w:rsidDel="00000000" w:rsidR="00000000" w:rsidRPr="00000000">
        <w:rPr>
          <w:rtl w:val="0"/>
        </w:rPr>
        <w:t xml:space="preserve">to the training data to obtain a </w:t>
      </w:r>
      <w:r w:rsidDel="00000000" w:rsidR="00000000" w:rsidRPr="00000000">
        <w:rPr>
          <w:rFonts w:ascii="Roboto Mono" w:cs="Roboto Mono" w:eastAsia="Roboto Mono" w:hAnsi="Roboto Mono"/>
          <w:rtl w:val="0"/>
        </w:rPr>
        <w:t xml:space="preserve">λ</w:t>
      </w:r>
      <w:r w:rsidDel="00000000" w:rsidR="00000000" w:rsidRPr="00000000">
        <w:rPr>
          <w:rtl w:val="0"/>
        </w:rPr>
        <w:t xml:space="preserve">. Plotting the Box Cox graph (</w:t>
      </w:r>
      <w:r w:rsidDel="00000000" w:rsidR="00000000" w:rsidRPr="00000000">
        <w:rPr>
          <w:b w:val="1"/>
          <w:rtl w:val="0"/>
        </w:rPr>
        <w:t xml:space="preserve">Figure 3.1</w:t>
      </w:r>
      <w:r w:rsidDel="00000000" w:rsidR="00000000" w:rsidRPr="00000000">
        <w:rPr>
          <w:rtl w:val="0"/>
        </w:rPr>
        <w:t xml:space="preserve">), we observe that 0 is in the confidence interval. Accordingly, we apply a log transform to the training data. </w:t>
      </w:r>
      <w:r w:rsidDel="00000000" w:rsidR="00000000" w:rsidRPr="00000000">
        <w:rPr>
          <w:rtl w:val="0"/>
        </w:rPr>
      </w:r>
    </w:p>
    <w:p w:rsidR="00000000" w:rsidDel="00000000" w:rsidP="00000000" w:rsidRDefault="00000000" w:rsidRPr="00000000" w14:paraId="00000057">
      <w:pPr>
        <w:spacing w:line="276" w:lineRule="auto"/>
        <w:ind w:left="180" w:right="-650" w:firstLine="0"/>
        <w:jc w:val="center"/>
        <w:rPr>
          <w:b w:val="1"/>
        </w:rPr>
      </w:pPr>
      <w:r w:rsidDel="00000000" w:rsidR="00000000" w:rsidRPr="00000000">
        <w:rPr>
          <w:b w:val="1"/>
          <w:rtl w:val="0"/>
        </w:rPr>
        <w:t xml:space="preserve">Figure 3.1</w:t>
      </w:r>
      <w:r w:rsidDel="00000000" w:rsidR="00000000" w:rsidRPr="00000000">
        <w:drawing>
          <wp:anchor allowOverlap="1" behindDoc="0" distB="0" distT="0" distL="0" distR="0" hidden="0" layoutInCell="1" locked="0" relativeHeight="0" simplePos="0">
            <wp:simplePos x="0" y="0"/>
            <wp:positionH relativeFrom="column">
              <wp:posOffset>481013</wp:posOffset>
            </wp:positionH>
            <wp:positionV relativeFrom="paragraph">
              <wp:posOffset>0</wp:posOffset>
            </wp:positionV>
            <wp:extent cx="5758329" cy="2387600"/>
            <wp:effectExtent b="0" l="0" r="0" t="0"/>
            <wp:wrapTopAndBottom distB="0" dist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8329" cy="2387600"/>
                    </a:xfrm>
                    <a:prstGeom prst="rect"/>
                    <a:ln/>
                  </pic:spPr>
                </pic:pic>
              </a:graphicData>
            </a:graphic>
          </wp:anchor>
        </w:drawing>
      </w:r>
    </w:p>
    <w:p w:rsidR="00000000" w:rsidDel="00000000" w:rsidP="00000000" w:rsidRDefault="00000000" w:rsidRPr="00000000" w14:paraId="00000058">
      <w:pPr>
        <w:spacing w:line="276" w:lineRule="auto"/>
        <w:ind w:left="180" w:right="-650" w:firstLine="540"/>
        <w:rPr/>
      </w:pPr>
      <w:r w:rsidDel="00000000" w:rsidR="00000000" w:rsidRPr="00000000">
        <w:rPr>
          <w:rtl w:val="0"/>
        </w:rPr>
      </w:r>
    </w:p>
    <w:p w:rsidR="00000000" w:rsidDel="00000000" w:rsidP="00000000" w:rsidRDefault="00000000" w:rsidRPr="00000000" w14:paraId="00000059">
      <w:pPr>
        <w:spacing w:line="276" w:lineRule="auto"/>
        <w:ind w:left="180" w:right="-650" w:firstLine="540"/>
        <w:rPr>
          <w:b w:val="1"/>
        </w:rPr>
      </w:pPr>
      <w:r w:rsidDel="00000000" w:rsidR="00000000" w:rsidRPr="00000000">
        <w:rPr>
          <w:rtl w:val="0"/>
        </w:rPr>
        <w:t xml:space="preserve"> Next, we wanted to remove seasonality from the data, so we differenced the transformed data. Because the seasonality of the data is 12 due to a year having 12 months, we chose a lag of 12 for the differencing. The seasonality of 12 can also be seen in the decomposition plot. As shown in </w:t>
      </w:r>
      <w:r w:rsidDel="00000000" w:rsidR="00000000" w:rsidRPr="00000000">
        <w:rPr>
          <w:b w:val="1"/>
          <w:rtl w:val="0"/>
        </w:rPr>
        <w:t xml:space="preserve">Figure 3.2</w:t>
      </w:r>
      <w:r w:rsidDel="00000000" w:rsidR="00000000" w:rsidRPr="00000000">
        <w:rPr>
          <w:rtl w:val="0"/>
        </w:rPr>
        <w:t xml:space="preserve">, the lag 12 differencing removed the seasonality from the data and the variance is 0.00404; however, we draw a best fit line through the differenced data to reveal a downward trend.</w:t>
      </w:r>
      <w:r w:rsidDel="00000000" w:rsidR="00000000" w:rsidRPr="00000000">
        <w:rPr>
          <w:rtl w:val="0"/>
        </w:rPr>
      </w:r>
    </w:p>
    <w:p w:rsidR="00000000" w:rsidDel="00000000" w:rsidP="00000000" w:rsidRDefault="00000000" w:rsidRPr="00000000" w14:paraId="0000005A">
      <w:pPr>
        <w:spacing w:line="276" w:lineRule="auto"/>
        <w:ind w:left="180" w:right="-650" w:firstLine="0"/>
        <w:jc w:val="center"/>
        <w:rPr>
          <w:b w:val="1"/>
        </w:rPr>
      </w:pPr>
      <w:r w:rsidDel="00000000" w:rsidR="00000000" w:rsidRPr="00000000">
        <w:rPr>
          <w:b w:val="1"/>
          <w:rtl w:val="0"/>
        </w:rPr>
        <w:t xml:space="preserve">Figure 3.2</w:t>
      </w:r>
      <w:r w:rsidDel="00000000" w:rsidR="00000000" w:rsidRPr="00000000">
        <w:drawing>
          <wp:anchor allowOverlap="1" behindDoc="0" distB="0" distT="0" distL="0" distR="0" hidden="0" layoutInCell="1" locked="0" relativeHeight="0" simplePos="0">
            <wp:simplePos x="0" y="0"/>
            <wp:positionH relativeFrom="column">
              <wp:posOffset>542925</wp:posOffset>
            </wp:positionH>
            <wp:positionV relativeFrom="paragraph">
              <wp:posOffset>0</wp:posOffset>
            </wp:positionV>
            <wp:extent cx="5641549" cy="2613025"/>
            <wp:effectExtent b="0" l="0" r="0" t="0"/>
            <wp:wrapTopAndBottom distB="0" dist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41549" cy="2613025"/>
                    </a:xfrm>
                    <a:prstGeom prst="rect"/>
                    <a:ln/>
                  </pic:spPr>
                </pic:pic>
              </a:graphicData>
            </a:graphic>
          </wp:anchor>
        </w:drawing>
      </w:r>
    </w:p>
    <w:p w:rsidR="00000000" w:rsidDel="00000000" w:rsidP="00000000" w:rsidRDefault="00000000" w:rsidRPr="00000000" w14:paraId="0000005B">
      <w:pPr>
        <w:spacing w:after="0" w:line="276" w:lineRule="auto"/>
        <w:ind w:left="180" w:right="-650" w:firstLine="0"/>
        <w:rPr/>
      </w:pPr>
      <w:r w:rsidDel="00000000" w:rsidR="00000000" w:rsidRPr="00000000">
        <w:rPr>
          <w:rtl w:val="0"/>
        </w:rPr>
      </w:r>
    </w:p>
    <w:p w:rsidR="00000000" w:rsidDel="00000000" w:rsidP="00000000" w:rsidRDefault="00000000" w:rsidRPr="00000000" w14:paraId="0000005C">
      <w:pPr>
        <w:spacing w:after="0" w:line="276" w:lineRule="auto"/>
        <w:ind w:left="180" w:right="-650" w:firstLine="540"/>
        <w:rPr/>
      </w:pPr>
      <w:r w:rsidDel="00000000" w:rsidR="00000000" w:rsidRPr="00000000">
        <w:rPr>
          <w:rtl w:val="0"/>
        </w:rPr>
        <w:t xml:space="preserve">To remove this trend, we apply a lag 1 difference. </w:t>
      </w:r>
      <w:r w:rsidDel="00000000" w:rsidR="00000000" w:rsidRPr="00000000">
        <w:rPr>
          <w:b w:val="1"/>
          <w:rtl w:val="0"/>
        </w:rPr>
        <w:t xml:space="preserve">Figure 3.3</w:t>
      </w:r>
      <w:r w:rsidDel="00000000" w:rsidR="00000000" w:rsidRPr="00000000">
        <w:rPr>
          <w:rtl w:val="0"/>
        </w:rPr>
        <w:t xml:space="preserve"> shows the resulting twice differenced data along with a horizontal best fit line. This data has a variance of 0.00203, lower than 0.00404 and thus indicative that the second difference was appropriate. We apply yet another lag 1 difference to the twice differenced data and obtain a variance of 0.00537, which is a substantial increase from 0.00203 indicating that the second lag 1 difference is unnecessary. Thus, we move forward with the twice differenced data shown in </w:t>
      </w:r>
      <w:r w:rsidDel="00000000" w:rsidR="00000000" w:rsidRPr="00000000">
        <w:rPr>
          <w:b w:val="1"/>
          <w:rtl w:val="0"/>
        </w:rPr>
        <w:t xml:space="preserve">Figure 3.3</w:t>
      </w:r>
      <w:r w:rsidDel="00000000" w:rsidR="00000000" w:rsidRPr="00000000">
        <w:rPr>
          <w:rtl w:val="0"/>
        </w:rPr>
        <w:t xml:space="preserve">.</w:t>
      </w:r>
    </w:p>
    <w:p w:rsidR="00000000" w:rsidDel="00000000" w:rsidP="00000000" w:rsidRDefault="00000000" w:rsidRPr="00000000" w14:paraId="0000005D">
      <w:pPr>
        <w:spacing w:line="276" w:lineRule="auto"/>
        <w:ind w:left="180" w:right="-650" w:firstLine="0"/>
        <w:jc w:val="center"/>
        <w:rPr>
          <w:b w:val="1"/>
        </w:rPr>
      </w:pPr>
      <w:r w:rsidDel="00000000" w:rsidR="00000000" w:rsidRPr="00000000">
        <w:rPr>
          <w:b w:val="1"/>
          <w:rtl w:val="0"/>
        </w:rPr>
        <w:t xml:space="preserve">Figure 3.3</w:t>
      </w:r>
      <w:r w:rsidDel="00000000" w:rsidR="00000000" w:rsidRPr="00000000">
        <w:drawing>
          <wp:anchor allowOverlap="1" behindDoc="0" distB="0" distT="0" distL="0" distR="0" hidden="0" layoutInCell="1" locked="0" relativeHeight="0" simplePos="0">
            <wp:simplePos x="0" y="0"/>
            <wp:positionH relativeFrom="column">
              <wp:posOffset>280988</wp:posOffset>
            </wp:positionH>
            <wp:positionV relativeFrom="paragraph">
              <wp:posOffset>0</wp:posOffset>
            </wp:positionV>
            <wp:extent cx="6165850" cy="3187700"/>
            <wp:effectExtent b="0" l="0" r="0" t="0"/>
            <wp:wrapTopAndBottom distB="0" distT="0"/>
            <wp:docPr id="7"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165850" cy="3187700"/>
                    </a:xfrm>
                    <a:prstGeom prst="rect"/>
                    <a:ln/>
                  </pic:spPr>
                </pic:pic>
              </a:graphicData>
            </a:graphic>
          </wp:anchor>
        </w:drawing>
      </w:r>
    </w:p>
    <w:p w:rsidR="00000000" w:rsidDel="00000000" w:rsidP="00000000" w:rsidRDefault="00000000" w:rsidRPr="00000000" w14:paraId="0000005E">
      <w:pPr>
        <w:spacing w:after="0" w:line="276" w:lineRule="auto"/>
        <w:ind w:left="180" w:right="-650" w:firstLine="0"/>
        <w:jc w:val="center"/>
        <w:rPr>
          <w:b w:val="1"/>
        </w:rPr>
      </w:pPr>
      <w:r w:rsidDel="00000000" w:rsidR="00000000" w:rsidRPr="00000000">
        <w:rPr>
          <w:rtl w:val="0"/>
        </w:rPr>
      </w:r>
    </w:p>
    <w:p w:rsidR="00000000" w:rsidDel="00000000" w:rsidP="00000000" w:rsidRDefault="00000000" w:rsidRPr="00000000" w14:paraId="0000005F">
      <w:pPr>
        <w:spacing w:after="0" w:line="276" w:lineRule="auto"/>
        <w:ind w:left="0" w:right="-65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IV. Model Identification and Estimation </w:t>
      </w:r>
    </w:p>
    <w:p w:rsidR="00000000" w:rsidDel="00000000" w:rsidP="00000000" w:rsidRDefault="00000000" w:rsidRPr="00000000" w14:paraId="00000060">
      <w:pPr>
        <w:spacing w:after="0" w:line="276" w:lineRule="auto"/>
        <w:ind w:left="180" w:right="-6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276" w:lineRule="auto"/>
        <w:ind w:left="180" w:right="-650" w:firstLine="0"/>
        <w:rPr/>
      </w:pPr>
      <w:r w:rsidDel="00000000" w:rsidR="00000000" w:rsidRPr="00000000">
        <w:rPr>
          <w:rFonts w:ascii="Times New Roman" w:cs="Times New Roman" w:eastAsia="Times New Roman" w:hAnsi="Times New Roman"/>
          <w:sz w:val="24"/>
          <w:szCs w:val="24"/>
          <w:rtl w:val="0"/>
        </w:rPr>
        <w:tab/>
        <w:t xml:space="preserve">Our data on international airline passengers from 1949 to 19</w:t>
      </w:r>
      <w:r w:rsidDel="00000000" w:rsidR="00000000" w:rsidRPr="00000000">
        <w:rPr>
          <w:rtl w:val="0"/>
        </w:rPr>
        <w:t xml:space="preserve">59</w:t>
      </w:r>
      <w:r w:rsidDel="00000000" w:rsidR="00000000" w:rsidRPr="00000000">
        <w:rPr>
          <w:rFonts w:ascii="Times New Roman" w:cs="Times New Roman" w:eastAsia="Times New Roman" w:hAnsi="Times New Roman"/>
          <w:sz w:val="24"/>
          <w:szCs w:val="24"/>
          <w:rtl w:val="0"/>
        </w:rPr>
        <w:t xml:space="preserve"> has a seasonal component so a </w:t>
      </w:r>
      <w:r w:rsidDel="00000000" w:rsidR="00000000" w:rsidRPr="00000000">
        <w:rPr>
          <w:rFonts w:ascii="Times New Roman" w:cs="Times New Roman" w:eastAsia="Times New Roman" w:hAnsi="Times New Roman"/>
          <w:i w:val="1"/>
          <w:sz w:val="24"/>
          <w:szCs w:val="24"/>
          <w:rtl w:val="0"/>
        </w:rPr>
        <w:t xml:space="preserve">SARIMA</w:t>
      </w:r>
      <w:r w:rsidDel="00000000" w:rsidR="00000000" w:rsidRPr="00000000">
        <w:rPr>
          <w:rFonts w:ascii="Times New Roman" w:cs="Times New Roman" w:eastAsia="Times New Roman" w:hAnsi="Times New Roman"/>
          <w:sz w:val="24"/>
          <w:szCs w:val="24"/>
          <w:rtl w:val="0"/>
        </w:rPr>
        <w:t xml:space="preserve"> model would be best for analyzing and forecasting our data.  A general </w:t>
      </w:r>
      <w:r w:rsidDel="00000000" w:rsidR="00000000" w:rsidRPr="00000000">
        <w:rPr>
          <w:rFonts w:ascii="Times New Roman" w:cs="Times New Roman" w:eastAsia="Times New Roman" w:hAnsi="Times New Roman"/>
          <w:i w:val="1"/>
          <w:sz w:val="24"/>
          <w:szCs w:val="24"/>
          <w:rtl w:val="0"/>
        </w:rPr>
        <w:t xml:space="preserve">SARIMA </w:t>
      </w:r>
      <w:r w:rsidDel="00000000" w:rsidR="00000000" w:rsidRPr="00000000">
        <w:rPr>
          <w:rFonts w:ascii="Times New Roman" w:cs="Times New Roman" w:eastAsia="Times New Roman" w:hAnsi="Times New Roman"/>
          <w:sz w:val="24"/>
          <w:szCs w:val="24"/>
          <w:rtl w:val="0"/>
        </w:rPr>
        <w:t xml:space="preserve">model follows the below structure:</w:t>
      </w:r>
      <w:r w:rsidDel="00000000" w:rsidR="00000000" w:rsidRPr="00000000">
        <w:rPr>
          <w:rtl w:val="0"/>
        </w:rPr>
      </w:r>
    </w:p>
    <w:p w:rsidR="00000000" w:rsidDel="00000000" w:rsidP="00000000" w:rsidRDefault="00000000" w:rsidRPr="00000000" w14:paraId="00000062">
      <w:pPr>
        <w:spacing w:after="0" w:line="276" w:lineRule="auto"/>
        <w:ind w:left="3060" w:right="-650" w:firstLine="540"/>
        <w:rPr/>
      </w:pPr>
      <w:r w:rsidDel="00000000" w:rsidR="00000000" w:rsidRPr="00000000">
        <w:rPr>
          <w:rFonts w:ascii="Times New Roman" w:cs="Times New Roman" w:eastAsia="Times New Roman" w:hAnsi="Times New Roman"/>
          <w:i w:val="1"/>
          <w:sz w:val="24"/>
          <w:szCs w:val="24"/>
          <w:rtl w:val="0"/>
        </w:rPr>
        <w:t xml:space="preserve">SARIMA (p, d, q) x (P, D, Q)</w:t>
      </w:r>
      <w:r w:rsidDel="00000000" w:rsidR="00000000" w:rsidRPr="00000000">
        <w:rPr>
          <w:rFonts w:ascii="Times New Roman" w:cs="Times New Roman" w:eastAsia="Times New Roman" w:hAnsi="Times New Roman"/>
          <w:i w:val="1"/>
          <w:sz w:val="40"/>
          <w:szCs w:val="40"/>
          <w:vertAlign w:val="subscript"/>
          <w:rtl w:val="0"/>
        </w:rPr>
        <w:t xml:space="preserve">s</w:t>
      </w:r>
      <w:r w:rsidDel="00000000" w:rsidR="00000000" w:rsidRPr="00000000">
        <w:rPr>
          <w:rtl w:val="0"/>
        </w:rPr>
      </w:r>
    </w:p>
    <w:p w:rsidR="00000000" w:rsidDel="00000000" w:rsidP="00000000" w:rsidRDefault="00000000" w:rsidRPr="00000000" w14:paraId="00000063">
      <w:pPr>
        <w:spacing w:line="276" w:lineRule="auto"/>
        <w:ind w:left="180" w:right="-650" w:firstLine="0"/>
        <w:rPr/>
      </w:pPr>
      <w:r w:rsidDel="00000000" w:rsidR="00000000" w:rsidRPr="00000000">
        <w:rPr>
          <w:rtl w:val="0"/>
        </w:rPr>
        <w:t xml:space="preserve">where p, d, and q make up the non-seasonal component and P, D, and Q make up the seasonal component.  Specifying further,</w:t>
      </w:r>
      <w:r w:rsidDel="00000000" w:rsidR="00000000" w:rsidRPr="00000000">
        <w:rPr>
          <w:i w:val="1"/>
          <w:rtl w:val="0"/>
        </w:rPr>
        <w:t xml:space="preserve"> p </w:t>
      </w:r>
      <w:r w:rsidDel="00000000" w:rsidR="00000000" w:rsidRPr="00000000">
        <w:rPr>
          <w:rtl w:val="0"/>
        </w:rPr>
        <w:t xml:space="preserve">= order of non-seasonal AR, </w:t>
      </w:r>
      <w:r w:rsidDel="00000000" w:rsidR="00000000" w:rsidRPr="00000000">
        <w:rPr>
          <w:i w:val="1"/>
          <w:rtl w:val="0"/>
        </w:rPr>
        <w:t xml:space="preserve">d </w:t>
      </w:r>
      <w:r w:rsidDel="00000000" w:rsidR="00000000" w:rsidRPr="00000000">
        <w:rPr>
          <w:rtl w:val="0"/>
        </w:rPr>
        <w:t xml:space="preserve">= differencing of non-seasonal component, </w:t>
      </w:r>
      <w:r w:rsidDel="00000000" w:rsidR="00000000" w:rsidRPr="00000000">
        <w:rPr>
          <w:i w:val="1"/>
          <w:rtl w:val="0"/>
        </w:rPr>
        <w:t xml:space="preserve">q </w:t>
      </w:r>
      <w:r w:rsidDel="00000000" w:rsidR="00000000" w:rsidRPr="00000000">
        <w:rPr>
          <w:rtl w:val="0"/>
        </w:rPr>
        <w:t xml:space="preserve">= order of non-seasonal MA, </w:t>
      </w:r>
      <w:r w:rsidDel="00000000" w:rsidR="00000000" w:rsidRPr="00000000">
        <w:rPr>
          <w:i w:val="1"/>
          <w:rtl w:val="0"/>
        </w:rPr>
        <w:t xml:space="preserve">P</w:t>
      </w:r>
      <w:r w:rsidDel="00000000" w:rsidR="00000000" w:rsidRPr="00000000">
        <w:rPr>
          <w:rtl w:val="0"/>
        </w:rPr>
        <w:t xml:space="preserve"> =  order of seasonal AR, </w:t>
      </w:r>
      <w:r w:rsidDel="00000000" w:rsidR="00000000" w:rsidRPr="00000000">
        <w:rPr>
          <w:i w:val="1"/>
          <w:rtl w:val="0"/>
        </w:rPr>
        <w:t xml:space="preserve">D </w:t>
      </w:r>
      <w:r w:rsidDel="00000000" w:rsidR="00000000" w:rsidRPr="00000000">
        <w:rPr>
          <w:rtl w:val="0"/>
        </w:rPr>
        <w:t xml:space="preserve">= differencing of seasonal component, </w:t>
      </w:r>
      <w:r w:rsidDel="00000000" w:rsidR="00000000" w:rsidRPr="00000000">
        <w:rPr>
          <w:i w:val="1"/>
          <w:rtl w:val="0"/>
        </w:rPr>
        <w:t xml:space="preserve">D</w:t>
      </w:r>
      <w:r w:rsidDel="00000000" w:rsidR="00000000" w:rsidRPr="00000000">
        <w:rPr>
          <w:rtl w:val="0"/>
        </w:rPr>
        <w:t xml:space="preserve"> = order of seasonal MA.  Lastly,</w:t>
      </w:r>
      <w:r w:rsidDel="00000000" w:rsidR="00000000" w:rsidRPr="00000000">
        <w:rPr>
          <w:i w:val="1"/>
          <w:rtl w:val="0"/>
        </w:rPr>
        <w:t xml:space="preserve"> S </w:t>
      </w:r>
      <w:r w:rsidDel="00000000" w:rsidR="00000000" w:rsidRPr="00000000">
        <w:rPr>
          <w:rtl w:val="0"/>
        </w:rPr>
        <w:t xml:space="preserve">represents the seasonal time period of our model.</w:t>
      </w:r>
    </w:p>
    <w:p w:rsidR="00000000" w:rsidDel="00000000" w:rsidP="00000000" w:rsidRDefault="00000000" w:rsidRPr="00000000" w14:paraId="00000064">
      <w:pPr>
        <w:spacing w:line="276" w:lineRule="auto"/>
        <w:ind w:left="180" w:right="-650" w:firstLine="0"/>
        <w:rPr/>
      </w:pPr>
      <w:r w:rsidDel="00000000" w:rsidR="00000000" w:rsidRPr="00000000">
        <w:rPr>
          <w:rtl w:val="0"/>
        </w:rPr>
        <w:tab/>
      </w:r>
    </w:p>
    <w:p w:rsidR="00000000" w:rsidDel="00000000" w:rsidP="00000000" w:rsidRDefault="00000000" w:rsidRPr="00000000" w14:paraId="00000065">
      <w:pPr>
        <w:spacing w:line="276" w:lineRule="auto"/>
        <w:ind w:left="180" w:right="-650" w:firstLine="540"/>
        <w:rPr/>
      </w:pPr>
      <w:r w:rsidDel="00000000" w:rsidR="00000000" w:rsidRPr="00000000">
        <w:rPr>
          <w:rtl w:val="0"/>
        </w:rPr>
        <w:t xml:space="preserve">For our data, </w:t>
      </w:r>
      <w:r w:rsidDel="00000000" w:rsidR="00000000" w:rsidRPr="00000000">
        <w:rPr>
          <w:i w:val="1"/>
          <w:rtl w:val="0"/>
        </w:rPr>
        <w:t xml:space="preserve">S</w:t>
      </w:r>
      <w:r w:rsidDel="00000000" w:rsidR="00000000" w:rsidRPr="00000000">
        <w:rPr>
          <w:rtl w:val="0"/>
        </w:rPr>
        <w:t xml:space="preserve"> = 12 because the seasonality trend repeats every 12 months.  We also know that </w:t>
      </w:r>
      <w:r w:rsidDel="00000000" w:rsidR="00000000" w:rsidRPr="00000000">
        <w:rPr>
          <w:i w:val="1"/>
          <w:rtl w:val="0"/>
        </w:rPr>
        <w:t xml:space="preserve">d </w:t>
      </w:r>
      <w:r w:rsidDel="00000000" w:rsidR="00000000" w:rsidRPr="00000000">
        <w:rPr>
          <w:rtl w:val="0"/>
        </w:rPr>
        <w:t xml:space="preserve">= </w:t>
      </w:r>
      <w:r w:rsidDel="00000000" w:rsidR="00000000" w:rsidRPr="00000000">
        <w:rPr>
          <w:i w:val="1"/>
          <w:rtl w:val="0"/>
        </w:rPr>
        <w:t xml:space="preserve">D </w:t>
      </w:r>
      <w:r w:rsidDel="00000000" w:rsidR="00000000" w:rsidRPr="00000000">
        <w:rPr>
          <w:rtl w:val="0"/>
        </w:rPr>
        <w:t xml:space="preserve">= 1 because we differenced the seasonality component once with lag 12 and then we also differenced the non-seasonal component with lag 1 to remove the apparent downward trend.  Next, we used ACF and PACF plots to determine the orders of </w:t>
      </w:r>
      <w:r w:rsidDel="00000000" w:rsidR="00000000" w:rsidRPr="00000000">
        <w:rPr>
          <w:i w:val="1"/>
          <w:rtl w:val="0"/>
        </w:rPr>
        <w:t xml:space="preserve">p, q, P,</w:t>
      </w:r>
      <w:r w:rsidDel="00000000" w:rsidR="00000000" w:rsidRPr="00000000">
        <w:rPr>
          <w:rtl w:val="0"/>
        </w:rPr>
        <w:t xml:space="preserve"> and </w:t>
      </w:r>
      <w:r w:rsidDel="00000000" w:rsidR="00000000" w:rsidRPr="00000000">
        <w:rPr>
          <w:i w:val="1"/>
          <w:rtl w:val="0"/>
        </w:rPr>
        <w:t xml:space="preserve">Q</w:t>
      </w:r>
      <w:r w:rsidDel="00000000" w:rsidR="00000000" w:rsidRPr="00000000">
        <w:rPr>
          <w:rtl w:val="0"/>
        </w:rPr>
        <w:t xml:space="preserve">.</w:t>
      </w:r>
    </w:p>
    <w:p w:rsidR="00000000" w:rsidDel="00000000" w:rsidP="00000000" w:rsidRDefault="00000000" w:rsidRPr="00000000" w14:paraId="00000066">
      <w:pPr>
        <w:pStyle w:val="Heading3"/>
        <w:spacing w:line="276" w:lineRule="auto"/>
        <w:ind w:left="180" w:right="-650" w:firstLine="0"/>
        <w:rPr/>
      </w:pPr>
      <w:bookmarkStart w:colFirst="0" w:colLast="0" w:name="_30ne4a63bchl" w:id="6"/>
      <w:bookmarkEnd w:id="6"/>
      <w:r w:rsidDel="00000000" w:rsidR="00000000" w:rsidRPr="00000000">
        <w:rPr>
          <w:rtl w:val="0"/>
        </w:rPr>
        <w:t xml:space="preserve">Preliminary Model Identification</w:t>
      </w:r>
    </w:p>
    <w:p w:rsidR="00000000" w:rsidDel="00000000" w:rsidP="00000000" w:rsidRDefault="00000000" w:rsidRPr="00000000" w14:paraId="00000067">
      <w:pPr>
        <w:ind w:left="180" w:right="-650" w:firstLine="0"/>
        <w:rPr/>
      </w:pPr>
      <w:r w:rsidDel="00000000" w:rsidR="00000000" w:rsidRPr="00000000">
        <w:rPr>
          <w:rtl w:val="0"/>
        </w:rPr>
        <w:tab/>
        <w:t xml:space="preserve">We are able to plot the ACF and PACF of our data as we have transformed and differenced our data to make it a stationary time series.  First, we determine seasonal terms </w:t>
      </w:r>
      <w:r w:rsidDel="00000000" w:rsidR="00000000" w:rsidRPr="00000000">
        <w:rPr>
          <w:i w:val="1"/>
          <w:rtl w:val="0"/>
        </w:rPr>
        <w:t xml:space="preserve">P </w:t>
      </w:r>
      <w:r w:rsidDel="00000000" w:rsidR="00000000" w:rsidRPr="00000000">
        <w:rPr>
          <w:rtl w:val="0"/>
        </w:rPr>
        <w:t xml:space="preserve">and </w:t>
      </w:r>
      <w:r w:rsidDel="00000000" w:rsidR="00000000" w:rsidRPr="00000000">
        <w:rPr>
          <w:i w:val="1"/>
          <w:rtl w:val="0"/>
        </w:rPr>
        <w:t xml:space="preserve">Q</w:t>
      </w:r>
      <w:r w:rsidDel="00000000" w:rsidR="00000000" w:rsidRPr="00000000">
        <w:rPr>
          <w:rtl w:val="0"/>
        </w:rPr>
        <w:t xml:space="preserve"> by looking at the seasonal lags.  Since our seasonality is 12 months, we look at lags with a factor of 12 (12, 24, 36, …) in our ACF and PACF plots.  Our ACF plot cuts off at lag 12 ( Q = 1) and our PACF plot cuts off after lag 12 ( P = 1).</w:t>
      </w:r>
    </w:p>
    <w:p w:rsidR="00000000" w:rsidDel="00000000" w:rsidP="00000000" w:rsidRDefault="00000000" w:rsidRPr="00000000" w14:paraId="00000068">
      <w:pPr>
        <w:ind w:left="180" w:right="-650" w:firstLine="0"/>
        <w:rPr/>
      </w:pPr>
      <w:r w:rsidDel="00000000" w:rsidR="00000000" w:rsidRPr="00000000">
        <w:rPr>
          <w:rtl w:val="0"/>
        </w:rPr>
        <w:tab/>
        <w:tab/>
        <w:tab/>
      </w:r>
    </w:p>
    <w:p w:rsidR="00000000" w:rsidDel="00000000" w:rsidP="00000000" w:rsidRDefault="00000000" w:rsidRPr="00000000" w14:paraId="00000069">
      <w:pPr>
        <w:ind w:left="180" w:right="-650" w:firstLine="0"/>
        <w:rPr/>
      </w:pPr>
      <w:r w:rsidDel="00000000" w:rsidR="00000000" w:rsidRPr="00000000">
        <w:rPr>
          <w:rtl w:val="0"/>
        </w:rPr>
      </w:r>
    </w:p>
    <w:p w:rsidR="00000000" w:rsidDel="00000000" w:rsidP="00000000" w:rsidRDefault="00000000" w:rsidRPr="00000000" w14:paraId="0000006A">
      <w:pPr>
        <w:ind w:left="180" w:right="-650" w:firstLine="0"/>
        <w:jc w:val="center"/>
        <w:rPr>
          <w:b w:val="1"/>
        </w:rPr>
      </w:pPr>
      <w:r w:rsidDel="00000000" w:rsidR="00000000" w:rsidRPr="00000000">
        <w:rPr>
          <w:rtl w:val="0"/>
        </w:rPr>
      </w:r>
    </w:p>
    <w:p w:rsidR="00000000" w:rsidDel="00000000" w:rsidP="00000000" w:rsidRDefault="00000000" w:rsidRPr="00000000" w14:paraId="0000006B">
      <w:pPr>
        <w:ind w:left="180" w:right="-650" w:firstLine="0"/>
        <w:jc w:val="center"/>
        <w:rPr>
          <w:b w:val="1"/>
        </w:rPr>
      </w:pPr>
      <w:r w:rsidDel="00000000" w:rsidR="00000000" w:rsidRPr="00000000">
        <w:rPr>
          <w:b w:val="1"/>
          <w:rtl w:val="0"/>
        </w:rPr>
        <w:t xml:space="preserve">ACF and PACF plots of Deseasonalized Transformed Data</w:t>
      </w:r>
    </w:p>
    <w:p w:rsidR="00000000" w:rsidDel="00000000" w:rsidP="00000000" w:rsidRDefault="00000000" w:rsidRPr="00000000" w14:paraId="0000006C">
      <w:pPr>
        <w:ind w:left="180" w:right="-65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1876425</wp:posOffset>
            </wp:positionH>
            <wp:positionV relativeFrom="paragraph">
              <wp:posOffset>200025</wp:posOffset>
            </wp:positionV>
            <wp:extent cx="2928938" cy="2338227"/>
            <wp:effectExtent b="0" l="0" r="0" t="0"/>
            <wp:wrapTopAndBottom distB="0" distT="0"/>
            <wp:docPr id="1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928938" cy="2338227"/>
                    </a:xfrm>
                    <a:prstGeom prst="rect"/>
                    <a:ln/>
                  </pic:spPr>
                </pic:pic>
              </a:graphicData>
            </a:graphic>
          </wp:anchor>
        </w:drawing>
      </w:r>
    </w:p>
    <w:p w:rsidR="00000000" w:rsidDel="00000000" w:rsidP="00000000" w:rsidRDefault="00000000" w:rsidRPr="00000000" w14:paraId="0000006D">
      <w:pPr>
        <w:spacing w:line="200" w:lineRule="auto"/>
        <w:ind w:left="180" w:right="-650" w:firstLine="0"/>
        <w:jc w:val="center"/>
        <w:rPr>
          <w:b w:val="1"/>
          <w:sz w:val="36"/>
          <w:szCs w:val="36"/>
        </w:rPr>
      </w:pPr>
      <w:r w:rsidDel="00000000" w:rsidR="00000000" w:rsidRPr="00000000">
        <w:rPr>
          <w:b w:val="1"/>
          <w:rtl w:val="0"/>
        </w:rPr>
        <w:t xml:space="preserve">Figure 4.1</w:t>
      </w:r>
      <w:r w:rsidDel="00000000" w:rsidR="00000000" w:rsidRPr="00000000">
        <w:rPr>
          <w:rtl w:val="0"/>
        </w:rPr>
      </w:r>
    </w:p>
    <w:p w:rsidR="00000000" w:rsidDel="00000000" w:rsidP="00000000" w:rsidRDefault="00000000" w:rsidRPr="00000000" w14:paraId="0000006E">
      <w:pPr>
        <w:spacing w:line="200" w:lineRule="auto"/>
        <w:ind w:left="180" w:right="-650" w:firstLine="0"/>
        <w:jc w:val="center"/>
        <w:rPr>
          <w:b w:val="1"/>
        </w:rPr>
      </w:pPr>
      <w:r w:rsidDel="00000000" w:rsidR="00000000" w:rsidRPr="00000000">
        <w:rPr>
          <w:rtl w:val="0"/>
        </w:rPr>
      </w:r>
    </w:p>
    <w:p w:rsidR="00000000" w:rsidDel="00000000" w:rsidP="00000000" w:rsidRDefault="00000000" w:rsidRPr="00000000" w14:paraId="0000006F">
      <w:pPr>
        <w:ind w:left="180" w:right="-650" w:firstLine="0"/>
        <w:rPr/>
      </w:pPr>
      <w:r w:rsidDel="00000000" w:rsidR="00000000" w:rsidRPr="00000000">
        <w:rPr>
          <w:rtl w:val="0"/>
        </w:rPr>
        <w:tab/>
        <w:t xml:space="preserve">Next, we look at zoomed in ACF and PACF plots from lag 1 to 11 to determine non-seasonal terms </w:t>
      </w:r>
      <w:r w:rsidDel="00000000" w:rsidR="00000000" w:rsidRPr="00000000">
        <w:rPr>
          <w:i w:val="1"/>
          <w:rtl w:val="0"/>
        </w:rPr>
        <w:t xml:space="preserve">p </w:t>
      </w:r>
      <w:r w:rsidDel="00000000" w:rsidR="00000000" w:rsidRPr="00000000">
        <w:rPr>
          <w:rtl w:val="0"/>
        </w:rPr>
        <w:t xml:space="preserve">and </w:t>
      </w:r>
      <w:r w:rsidDel="00000000" w:rsidR="00000000" w:rsidRPr="00000000">
        <w:rPr>
          <w:i w:val="1"/>
          <w:rtl w:val="0"/>
        </w:rPr>
        <w:t xml:space="preserve">q.</w:t>
      </w:r>
      <w:r w:rsidDel="00000000" w:rsidR="00000000" w:rsidRPr="00000000">
        <w:rPr>
          <w:rtl w:val="0"/>
        </w:rPr>
        <w:t xml:space="preserve">  Both plots cut off after lag 3 which means we have an ARMA model with </w:t>
      </w:r>
      <w:r w:rsidDel="00000000" w:rsidR="00000000" w:rsidRPr="00000000">
        <w:rPr>
          <w:i w:val="1"/>
          <w:rtl w:val="0"/>
        </w:rPr>
        <w:t xml:space="preserve">max(p,q)</w:t>
      </w:r>
      <w:r w:rsidDel="00000000" w:rsidR="00000000" w:rsidRPr="00000000">
        <w:rPr>
          <w:rtl w:val="0"/>
        </w:rPr>
        <w:t xml:space="preserve"> = 3.  From this, </w:t>
      </w:r>
      <w:r w:rsidDel="00000000" w:rsidR="00000000" w:rsidRPr="00000000">
        <w:rPr>
          <w:i w:val="1"/>
          <w:rtl w:val="0"/>
        </w:rPr>
        <w:t xml:space="preserve">p</w:t>
      </w:r>
      <w:r w:rsidDel="00000000" w:rsidR="00000000" w:rsidRPr="00000000">
        <w:rPr>
          <w:rtl w:val="0"/>
        </w:rPr>
        <w:t xml:space="preserve"> and </w:t>
      </w:r>
      <w:r w:rsidDel="00000000" w:rsidR="00000000" w:rsidRPr="00000000">
        <w:rPr>
          <w:i w:val="1"/>
          <w:rtl w:val="0"/>
        </w:rPr>
        <w:t xml:space="preserve">q </w:t>
      </w:r>
      <w:r w:rsidDel="00000000" w:rsidR="00000000" w:rsidRPr="00000000">
        <w:rPr>
          <w:rtl w:val="0"/>
        </w:rPr>
        <w:t xml:space="preserve"> can both take values anywhere from 0 to 3.  Now, we will test all possible models with P and Q fixed at 1, and combinations for p and q from 0 to 3.  We end up with 16 possible models.</w:t>
      </w:r>
    </w:p>
    <w:p w:rsidR="00000000" w:rsidDel="00000000" w:rsidP="00000000" w:rsidRDefault="00000000" w:rsidRPr="00000000" w14:paraId="00000070">
      <w:pPr>
        <w:ind w:left="180" w:right="-650" w:firstLine="0"/>
        <w:rPr/>
      </w:pPr>
      <w:r w:rsidDel="00000000" w:rsidR="00000000" w:rsidRPr="00000000">
        <w:rPr>
          <w:rtl w:val="0"/>
        </w:rPr>
        <w:tab/>
        <w:tab/>
        <w:tab/>
      </w:r>
    </w:p>
    <w:p w:rsidR="00000000" w:rsidDel="00000000" w:rsidP="00000000" w:rsidRDefault="00000000" w:rsidRPr="00000000" w14:paraId="00000071">
      <w:pPr>
        <w:ind w:left="180" w:right="-650" w:firstLine="0"/>
        <w:rPr>
          <w:b w:val="1"/>
        </w:rPr>
      </w:pPr>
      <w:r w:rsidDel="00000000" w:rsidR="00000000" w:rsidRPr="00000000">
        <w:rPr>
          <w:rtl w:val="0"/>
        </w:rPr>
        <w:tab/>
        <w:tab/>
        <w:tab/>
        <w:tab/>
      </w:r>
      <w:r w:rsidDel="00000000" w:rsidR="00000000" w:rsidRPr="00000000">
        <w:rPr>
          <w:b w:val="1"/>
          <w:rtl w:val="0"/>
        </w:rPr>
        <w:t xml:space="preserve">Zoomed in ACF and PACF plots from Lag 1-11</w:t>
      </w:r>
    </w:p>
    <w:p w:rsidR="00000000" w:rsidDel="00000000" w:rsidP="00000000" w:rsidRDefault="00000000" w:rsidRPr="00000000" w14:paraId="00000072">
      <w:pPr>
        <w:spacing w:line="200" w:lineRule="auto"/>
        <w:ind w:left="180" w:right="-650" w:firstLine="0"/>
        <w:jc w:val="center"/>
        <w:rPr>
          <w:b w:val="1"/>
        </w:rPr>
      </w:pPr>
      <w:r w:rsidDel="00000000" w:rsidR="00000000" w:rsidRPr="00000000">
        <w:rPr>
          <w:b w:val="1"/>
          <w:rtl w:val="0"/>
        </w:rPr>
        <w:t xml:space="preserve">Figure 4.2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1952625</wp:posOffset>
            </wp:positionH>
            <wp:positionV relativeFrom="paragraph">
              <wp:posOffset>133350</wp:posOffset>
            </wp:positionV>
            <wp:extent cx="2780072" cy="2227263"/>
            <wp:effectExtent b="0" l="0" r="0" t="0"/>
            <wp:wrapTopAndBottom distB="0" distT="0"/>
            <wp:docPr id="1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80072" cy="2227263"/>
                    </a:xfrm>
                    <a:prstGeom prst="rect"/>
                    <a:ln/>
                  </pic:spPr>
                </pic:pic>
              </a:graphicData>
            </a:graphic>
          </wp:anchor>
        </w:drawing>
      </w:r>
    </w:p>
    <w:p w:rsidR="00000000" w:rsidDel="00000000" w:rsidP="00000000" w:rsidRDefault="00000000" w:rsidRPr="00000000" w14:paraId="00000073">
      <w:pPr>
        <w:ind w:left="0" w:right="-650" w:firstLine="0"/>
        <w:rPr/>
      </w:pPr>
      <w:r w:rsidDel="00000000" w:rsidR="00000000" w:rsidRPr="00000000">
        <w:rPr>
          <w:rtl w:val="0"/>
        </w:rPr>
      </w:r>
    </w:p>
    <w:p w:rsidR="00000000" w:rsidDel="00000000" w:rsidP="00000000" w:rsidRDefault="00000000" w:rsidRPr="00000000" w14:paraId="00000074">
      <w:pPr>
        <w:pStyle w:val="Heading3"/>
        <w:spacing w:line="276" w:lineRule="auto"/>
        <w:ind w:left="180" w:right="-650" w:firstLine="0"/>
        <w:rPr/>
      </w:pPr>
      <w:bookmarkStart w:colFirst="0" w:colLast="0" w:name="_e9urri756ng7" w:id="7"/>
      <w:bookmarkEnd w:id="7"/>
      <w:r w:rsidDel="00000000" w:rsidR="00000000" w:rsidRPr="00000000">
        <w:rPr>
          <w:rtl w:val="0"/>
        </w:rPr>
        <w:t xml:space="preserve">Model Selection</w:t>
      </w:r>
    </w:p>
    <w:p w:rsidR="00000000" w:rsidDel="00000000" w:rsidP="00000000" w:rsidRDefault="00000000" w:rsidRPr="00000000" w14:paraId="00000075">
      <w:pPr>
        <w:ind w:left="180" w:right="-650" w:firstLine="540"/>
        <w:rPr>
          <w:i w:val="1"/>
        </w:rPr>
      </w:pPr>
      <w:r w:rsidDel="00000000" w:rsidR="00000000" w:rsidRPr="00000000">
        <w:rPr>
          <w:rtl w:val="0"/>
        </w:rPr>
        <w:t xml:space="preserve">From the 16 preliminary models identified, we can test what the best model is by using the small-sample-size corrected Akaike’s information criterion (AICc).  When using AICc, we want a model with the low AIC and a small number of parameters. Our smallest calculated AICc comes from the model with </w:t>
      </w:r>
      <w:r w:rsidDel="00000000" w:rsidR="00000000" w:rsidRPr="00000000">
        <w:rPr>
          <w:i w:val="1"/>
          <w:rtl w:val="0"/>
        </w:rPr>
        <w:t xml:space="preserve">p = q = </w:t>
      </w:r>
      <w:r w:rsidDel="00000000" w:rsidR="00000000" w:rsidRPr="00000000">
        <w:rPr>
          <w:rtl w:val="0"/>
        </w:rPr>
        <w:t xml:space="preserve">3, but this model has a high number of parameters, so we may dismiss it by principle of parsimony.  The next 3 models with lowest AICc values are p = q = 1, p =3 q =1, p = 0 q=2, respectively.  Therefore, our three possible models are: </w:t>
      </w:r>
      <w:r w:rsidDel="00000000" w:rsidR="00000000" w:rsidRPr="00000000">
        <w:rPr>
          <w:i w:val="1"/>
          <w:rtl w:val="0"/>
        </w:rPr>
        <w:t xml:space="preserve">SARIMA (1, 1, 1 ) x (1, 1, 0)</w:t>
      </w:r>
      <w:r w:rsidDel="00000000" w:rsidR="00000000" w:rsidRPr="00000000">
        <w:rPr>
          <w:i w:val="1"/>
          <w:vertAlign w:val="subscript"/>
          <w:rtl w:val="0"/>
        </w:rPr>
        <w:t xml:space="preserve">12</w:t>
      </w:r>
      <w:r w:rsidDel="00000000" w:rsidR="00000000" w:rsidRPr="00000000">
        <w:rPr>
          <w:i w:val="1"/>
          <w:rtl w:val="0"/>
        </w:rPr>
        <w:t xml:space="preserve">, SARIMA (3, 1, 1 ) x (1, 1, 0)</w:t>
      </w:r>
      <w:r w:rsidDel="00000000" w:rsidR="00000000" w:rsidRPr="00000000">
        <w:rPr>
          <w:i w:val="1"/>
          <w:vertAlign w:val="subscript"/>
          <w:rtl w:val="0"/>
        </w:rPr>
        <w:t xml:space="preserve">12</w:t>
      </w:r>
      <w:r w:rsidDel="00000000" w:rsidR="00000000" w:rsidRPr="00000000">
        <w:rPr>
          <w:rtl w:val="0"/>
        </w:rPr>
        <w:t xml:space="preserve"> and </w:t>
      </w:r>
      <w:r w:rsidDel="00000000" w:rsidR="00000000" w:rsidRPr="00000000">
        <w:rPr>
          <w:i w:val="1"/>
          <w:rtl w:val="0"/>
        </w:rPr>
        <w:t xml:space="preserve">SARIMA (0, 1, 2 ) x (1, 1, 0)</w:t>
      </w:r>
      <w:r w:rsidDel="00000000" w:rsidR="00000000" w:rsidRPr="00000000">
        <w:rPr>
          <w:i w:val="1"/>
          <w:vertAlign w:val="subscript"/>
          <w:rtl w:val="0"/>
        </w:rPr>
        <w:t xml:space="preserve">12</w:t>
      </w:r>
      <w:r w:rsidDel="00000000" w:rsidR="00000000" w:rsidRPr="00000000">
        <w:rPr>
          <w:i w:val="1"/>
          <w:rtl w:val="0"/>
        </w:rPr>
        <w:t xml:space="preserve">.</w:t>
      </w:r>
    </w:p>
    <w:p w:rsidR="00000000" w:rsidDel="00000000" w:rsidP="00000000" w:rsidRDefault="00000000" w:rsidRPr="00000000" w14:paraId="00000076">
      <w:pPr>
        <w:ind w:left="180" w:right="-650" w:firstLine="0"/>
        <w:rPr/>
      </w:pPr>
      <w:r w:rsidDel="00000000" w:rsidR="00000000" w:rsidRPr="00000000">
        <w:rPr>
          <w:rtl w:val="0"/>
        </w:rPr>
      </w:r>
    </w:p>
    <w:p w:rsidR="00000000" w:rsidDel="00000000" w:rsidP="00000000" w:rsidRDefault="00000000" w:rsidRPr="00000000" w14:paraId="00000077">
      <w:pPr>
        <w:ind w:left="180" w:right="-650" w:firstLine="0"/>
        <w:rPr/>
      </w:pPr>
      <w:r w:rsidDel="00000000" w:rsidR="00000000" w:rsidRPr="00000000">
        <w:rPr>
          <w:rtl w:val="0"/>
        </w:rPr>
      </w:r>
    </w:p>
    <w:p w:rsidR="00000000" w:rsidDel="00000000" w:rsidP="00000000" w:rsidRDefault="00000000" w:rsidRPr="00000000" w14:paraId="00000078">
      <w:pPr>
        <w:ind w:left="180" w:right="-650" w:firstLine="540"/>
        <w:rPr/>
      </w:pPr>
      <w:r w:rsidDel="00000000" w:rsidR="00000000" w:rsidRPr="00000000">
        <w:rPr>
          <w:rtl w:val="0"/>
        </w:rPr>
        <w:t xml:space="preserve">NOTE: As shown by the models chosen, Q = 0 instead of Q = 1 as discussed in the previous section.  This change is due to the fact that no matter the model chosen with Q = 1, there always appeared to be a unit root in the non-seasonal or seasonal MA(q) part of the model.  Therefore, we modified Q to be 0 and were able to find proper models.</w:t>
      </w:r>
    </w:p>
    <w:p w:rsidR="00000000" w:rsidDel="00000000" w:rsidP="00000000" w:rsidRDefault="00000000" w:rsidRPr="00000000" w14:paraId="00000079">
      <w:pPr>
        <w:ind w:left="180" w:right="-650" w:firstLine="0"/>
        <w:rPr>
          <w:i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69850</wp:posOffset>
            </wp:positionV>
            <wp:extent cx="6165850" cy="12319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165850" cy="1231900"/>
                    </a:xfrm>
                    <a:prstGeom prst="rect"/>
                    <a:ln/>
                  </pic:spPr>
                </pic:pic>
              </a:graphicData>
            </a:graphic>
          </wp:anchor>
        </w:drawing>
      </w:r>
    </w:p>
    <w:p w:rsidR="00000000" w:rsidDel="00000000" w:rsidP="00000000" w:rsidRDefault="00000000" w:rsidRPr="00000000" w14:paraId="0000007A">
      <w:pPr>
        <w:ind w:left="180" w:right="-650" w:firstLine="0"/>
        <w:rPr>
          <w:b w:val="1"/>
          <w:sz w:val="28"/>
          <w:szCs w:val="28"/>
        </w:rPr>
      </w:pPr>
      <w:r w:rsidDel="00000000" w:rsidR="00000000" w:rsidRPr="00000000">
        <w:rPr>
          <w:b w:val="1"/>
          <w:sz w:val="28"/>
          <w:szCs w:val="28"/>
          <w:rtl w:val="0"/>
        </w:rPr>
        <w:t xml:space="preserve">Model Estimation</w:t>
      </w:r>
    </w:p>
    <w:p w:rsidR="00000000" w:rsidDel="00000000" w:rsidP="00000000" w:rsidRDefault="00000000" w:rsidRPr="00000000" w14:paraId="0000007B">
      <w:pPr>
        <w:ind w:left="180" w:right="-650" w:firstLine="0"/>
        <w:rPr/>
      </w:pPr>
      <w:r w:rsidDel="00000000" w:rsidR="00000000" w:rsidRPr="00000000">
        <w:rPr>
          <w:rtl w:val="0"/>
        </w:rPr>
      </w:r>
    </w:p>
    <w:p w:rsidR="00000000" w:rsidDel="00000000" w:rsidP="00000000" w:rsidRDefault="00000000" w:rsidRPr="00000000" w14:paraId="0000007C">
      <w:pPr>
        <w:ind w:left="180" w:right="-650" w:firstLine="540"/>
        <w:rPr/>
      </w:pPr>
      <w:r w:rsidDel="00000000" w:rsidR="00000000" w:rsidRPr="00000000">
        <w:rPr>
          <w:rtl w:val="0"/>
        </w:rPr>
        <w:t xml:space="preserve">The next step is to estimate the coefficients of these three best models; we can do this by using the MLE method.  </w:t>
      </w:r>
      <w:r w:rsidDel="00000000" w:rsidR="00000000" w:rsidRPr="00000000">
        <w:rPr>
          <w:rtl w:val="0"/>
        </w:rPr>
        <w:t xml:space="preserve"> The table below displays the coefficients for each model.</w:t>
        <w:tab/>
        <w:tab/>
        <w:tab/>
      </w:r>
    </w:p>
    <w:p w:rsidR="00000000" w:rsidDel="00000000" w:rsidP="00000000" w:rsidRDefault="00000000" w:rsidRPr="00000000" w14:paraId="0000007D">
      <w:pPr>
        <w:ind w:left="180" w:right="-650" w:firstLine="0"/>
        <w:rPr/>
      </w:pPr>
      <w:r w:rsidDel="00000000" w:rsidR="00000000" w:rsidRPr="00000000">
        <w:rPr>
          <w:rtl w:val="0"/>
        </w:rPr>
        <w:tab/>
        <w:tab/>
        <w:tab/>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685"/>
        <w:gridCol w:w="2730"/>
        <w:gridCol w:w="3090"/>
        <w:tblGridChange w:id="0">
          <w:tblGrid>
            <w:gridCol w:w="1185"/>
            <w:gridCol w:w="2685"/>
            <w:gridCol w:w="2730"/>
            <w:gridCol w:w="30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180" w:right="-650" w:firstLine="0"/>
              <w:rPr>
                <w:sz w:val="20"/>
                <w:szCs w:val="20"/>
              </w:rPr>
            </w:pPr>
            <w:r w:rsidDel="00000000" w:rsidR="00000000" w:rsidRPr="00000000">
              <w:rPr>
                <w:i w:val="1"/>
                <w:sz w:val="20"/>
                <w:szCs w:val="20"/>
                <w:rtl w:val="0"/>
              </w:rPr>
              <w:t xml:space="preserve">SARIMA (1, 1, 1 ) x (1, 1, 0)</w:t>
            </w:r>
            <w:r w:rsidDel="00000000" w:rsidR="00000000" w:rsidRPr="00000000">
              <w:rPr>
                <w:i w:val="1"/>
                <w:sz w:val="20"/>
                <w:szCs w:val="20"/>
                <w:vertAlign w:val="sub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180" w:right="-650" w:firstLine="0"/>
              <w:rPr>
                <w:sz w:val="20"/>
                <w:szCs w:val="20"/>
              </w:rPr>
            </w:pPr>
            <w:r w:rsidDel="00000000" w:rsidR="00000000" w:rsidRPr="00000000">
              <w:rPr>
                <w:i w:val="1"/>
                <w:sz w:val="20"/>
                <w:szCs w:val="20"/>
                <w:rtl w:val="0"/>
              </w:rPr>
              <w:t xml:space="preserve">SARIMA (3, 1, 1 ) x (1, 1, 0)</w:t>
            </w:r>
            <w:r w:rsidDel="00000000" w:rsidR="00000000" w:rsidRPr="00000000">
              <w:rPr>
                <w:i w:val="1"/>
                <w:sz w:val="20"/>
                <w:szCs w:val="20"/>
                <w:vertAlign w:val="sub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ind w:left="180" w:right="-650" w:firstLine="0"/>
              <w:rPr>
                <w:sz w:val="20"/>
                <w:szCs w:val="20"/>
              </w:rPr>
            </w:pPr>
            <w:r w:rsidDel="00000000" w:rsidR="00000000" w:rsidRPr="00000000">
              <w:rPr>
                <w:i w:val="1"/>
                <w:sz w:val="20"/>
                <w:szCs w:val="20"/>
                <w:rtl w:val="0"/>
              </w:rPr>
              <w:t xml:space="preserve">SARIMA (0, 1, 2 ) x (1, 1, 0)</w:t>
            </w:r>
            <w:r w:rsidDel="00000000" w:rsidR="00000000" w:rsidRPr="00000000">
              <w:rPr>
                <w:i w:val="1"/>
                <w:sz w:val="20"/>
                <w:szCs w:val="20"/>
                <w:vertAlign w:val="subscript"/>
                <w:rtl w:val="0"/>
              </w:rPr>
              <w:t xml:space="preserve">12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-0.3499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-0.3634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-0.0921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180" w:right="-650" w:firstLine="0"/>
              <w:rPr/>
            </w:pPr>
            <w:r w:rsidDel="00000000" w:rsidR="00000000" w:rsidRPr="00000000">
              <w:rPr>
                <w:rtl w:val="0"/>
              </w:rPr>
              <w:t xml:space="preserve">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180" w:right="-65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-0.2173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180" w:right="-650" w:firstLine="0"/>
              <w:rPr/>
            </w:pPr>
            <w:r w:rsidDel="00000000" w:rsidR="00000000" w:rsidRPr="00000000">
              <w:rPr>
                <w:rtl w:val="0"/>
              </w:rPr>
              <w:t xml:space="preserve">MA(1)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180" w:right="-650" w:firstLine="0"/>
              <w:rPr/>
            </w:pPr>
            <w:r w:rsidDel="00000000" w:rsidR="00000000" w:rsidRPr="00000000">
              <w:rPr>
                <w:rtl w:val="0"/>
              </w:rPr>
              <w:t xml:space="preserve">-0.9999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-0.9703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-1.3714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180" w:right="-650" w:firstLine="0"/>
              <w:rPr/>
            </w:pPr>
            <w:r w:rsidDel="00000000" w:rsidR="00000000" w:rsidRPr="00000000">
              <w:rPr>
                <w:rtl w:val="0"/>
              </w:rPr>
              <w:t xml:space="preserve">MA(2)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ind w:left="180" w:right="-65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0.3856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180" w:right="-650" w:firstLine="0"/>
              <w:rPr/>
            </w:pPr>
            <w:r w:rsidDel="00000000" w:rsidR="00000000" w:rsidRPr="00000000">
              <w:rPr>
                <w:rtl w:val="0"/>
              </w:rPr>
              <w:t xml:space="preserve">SAR(1)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ind w:left="180" w:right="-650" w:firstLine="0"/>
              <w:rPr/>
            </w:pPr>
            <w:r w:rsidDel="00000000" w:rsidR="00000000" w:rsidRPr="00000000">
              <w:rPr>
                <w:rtl w:val="0"/>
              </w:rPr>
              <w:t xml:space="preserve">0.0721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-0.0731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 w:right="-650" w:firstLine="0"/>
              <w:jc w:val="left"/>
              <w:rPr/>
            </w:pPr>
            <w:r w:rsidDel="00000000" w:rsidR="00000000" w:rsidRPr="00000000">
              <w:rPr>
                <w:rtl w:val="0"/>
              </w:rPr>
              <w:t xml:space="preserve">-0.6827</w:t>
            </w:r>
          </w:p>
        </w:tc>
      </w:tr>
    </w:tbl>
    <w:p w:rsidR="00000000" w:rsidDel="00000000" w:rsidP="00000000" w:rsidRDefault="00000000" w:rsidRPr="00000000" w14:paraId="0000009A">
      <w:pPr>
        <w:ind w:left="180" w:right="-650" w:firstLine="0"/>
        <w:rPr/>
      </w:pPr>
      <w:r w:rsidDel="00000000" w:rsidR="00000000" w:rsidRPr="00000000">
        <w:rPr>
          <w:rtl w:val="0"/>
        </w:rPr>
        <w:tab/>
      </w:r>
    </w:p>
    <w:p w:rsidR="00000000" w:rsidDel="00000000" w:rsidP="00000000" w:rsidRDefault="00000000" w:rsidRPr="00000000" w14:paraId="0000009B">
      <w:pPr>
        <w:ind w:left="180" w:right="-650" w:firstLine="0"/>
        <w:jc w:val="center"/>
        <w:rPr>
          <w:b w:val="1"/>
        </w:rPr>
      </w:pPr>
      <w:r w:rsidDel="00000000" w:rsidR="00000000" w:rsidRPr="00000000">
        <w:rPr>
          <w:b w:val="1"/>
          <w:i w:val="1"/>
          <w:rtl w:val="0"/>
        </w:rPr>
        <w:t xml:space="preserve">Model 1 :</w:t>
      </w:r>
      <w:r w:rsidDel="00000000" w:rsidR="00000000" w:rsidRPr="00000000">
        <w:rPr>
          <w:b w:val="1"/>
          <w:rtl w:val="0"/>
        </w:rPr>
        <w:t xml:space="preserve"> </w:t>
      </w:r>
      <w:r w:rsidDel="00000000" w:rsidR="00000000" w:rsidRPr="00000000">
        <w:rPr>
          <w:b w:val="1"/>
          <w:i w:val="1"/>
          <w:rtl w:val="0"/>
        </w:rPr>
        <w:t xml:space="preserve">SARIMA (1, 1, 1 ) x (1, 1, 0)</w:t>
      </w:r>
      <w:r w:rsidDel="00000000" w:rsidR="00000000" w:rsidRPr="00000000">
        <w:rPr>
          <w:b w:val="1"/>
          <w:i w:val="1"/>
          <w:vertAlign w:val="subscript"/>
          <w:rtl w:val="0"/>
        </w:rPr>
        <w:t xml:space="preserve">12</w:t>
      </w:r>
      <w:r w:rsidDel="00000000" w:rsidR="00000000" w:rsidRPr="00000000">
        <w:rPr>
          <w:rtl w:val="0"/>
        </w:rPr>
      </w:r>
    </w:p>
    <w:p w:rsidR="00000000" w:rsidDel="00000000" w:rsidP="00000000" w:rsidRDefault="00000000" w:rsidRPr="00000000" w14:paraId="0000009C">
      <w:pPr>
        <w:ind w:left="180" w:right="-650" w:firstLine="0"/>
        <w:jc w:val="center"/>
        <w:rPr/>
      </w:pPr>
      <w:r w:rsidDel="00000000" w:rsidR="00000000" w:rsidRPr="00000000">
        <w:rPr>
          <w:rFonts w:ascii="Gungsuh" w:cs="Gungsuh" w:eastAsia="Gungsuh" w:hAnsi="Gungsuh"/>
          <w:rtl w:val="0"/>
        </w:rPr>
        <w:t xml:space="preserve">(1 − 0.3499B)(1 − 0.0721B</w:t>
      </w:r>
      <w:r w:rsidDel="00000000" w:rsidR="00000000" w:rsidRPr="00000000">
        <w:rPr>
          <w:vertAlign w:val="superscript"/>
          <w:rtl w:val="0"/>
        </w:rPr>
        <w:t xml:space="preserve">12</w:t>
      </w:r>
      <w:r w:rsidDel="00000000" w:rsidR="00000000" w:rsidRPr="00000000">
        <w:rPr>
          <w:rtl w:val="0"/>
        </w:rPr>
        <w:t xml:space="preserve">)X</w:t>
      </w:r>
      <w:r w:rsidDel="00000000" w:rsidR="00000000" w:rsidRPr="00000000">
        <w:rPr>
          <w:sz w:val="16"/>
          <w:szCs w:val="16"/>
          <w:rtl w:val="0"/>
        </w:rPr>
        <w:t xml:space="preserve">t </w:t>
      </w:r>
      <w:r w:rsidDel="00000000" w:rsidR="00000000" w:rsidRPr="00000000">
        <w:rPr>
          <w:rFonts w:ascii="Gungsuh" w:cs="Gungsuh" w:eastAsia="Gungsuh" w:hAnsi="Gungsuh"/>
          <w:rtl w:val="0"/>
        </w:rPr>
        <w:t xml:space="preserve">= (1 − 0.999B)Z</w:t>
      </w:r>
      <w:r w:rsidDel="00000000" w:rsidR="00000000" w:rsidRPr="00000000">
        <w:rPr>
          <w:sz w:val="16"/>
          <w:szCs w:val="16"/>
          <w:rtl w:val="0"/>
        </w:rPr>
        <w:t xml:space="preserve">t</w:t>
      </w:r>
      <w:r w:rsidDel="00000000" w:rsidR="00000000" w:rsidRPr="00000000">
        <w:rPr>
          <w:rtl w:val="0"/>
        </w:rPr>
        <w:t xml:space="preserve">,</w:t>
      </w:r>
    </w:p>
    <w:p w:rsidR="00000000" w:rsidDel="00000000" w:rsidP="00000000" w:rsidRDefault="00000000" w:rsidRPr="00000000" w14:paraId="0000009D">
      <w:pPr>
        <w:ind w:left="180" w:right="-650" w:firstLine="0"/>
        <w:jc w:val="center"/>
        <w:rPr/>
      </w:pPr>
      <w:r w:rsidDel="00000000" w:rsidR="00000000" w:rsidRPr="00000000">
        <w:rPr>
          <w:rtl w:val="0"/>
        </w:rPr>
        <w:t xml:space="preserve">where Z</w:t>
      </w:r>
      <w:r w:rsidDel="00000000" w:rsidR="00000000" w:rsidRPr="00000000">
        <w:rPr>
          <w:sz w:val="16"/>
          <w:szCs w:val="16"/>
          <w:rtl w:val="0"/>
        </w:rPr>
        <w:t xml:space="preserve">t </w:t>
      </w:r>
      <w:r w:rsidDel="00000000" w:rsidR="00000000" w:rsidRPr="00000000">
        <w:rPr>
          <w:rFonts w:ascii="Gungsuh" w:cs="Gungsuh" w:eastAsia="Gungsuh" w:hAnsi="Gungsuh"/>
          <w:rtl w:val="0"/>
        </w:rPr>
        <w:t xml:space="preserve">∼N (0, 0.003021)</w:t>
      </w:r>
    </w:p>
    <w:p w:rsidR="00000000" w:rsidDel="00000000" w:rsidP="00000000" w:rsidRDefault="00000000" w:rsidRPr="00000000" w14:paraId="0000009E">
      <w:pPr>
        <w:ind w:left="180" w:right="-650" w:firstLine="0"/>
        <w:jc w:val="center"/>
        <w:rPr/>
      </w:pPr>
      <w:r w:rsidDel="00000000" w:rsidR="00000000" w:rsidRPr="00000000">
        <w:rPr>
          <w:rtl w:val="0"/>
        </w:rPr>
      </w:r>
    </w:p>
    <w:p w:rsidR="00000000" w:rsidDel="00000000" w:rsidP="00000000" w:rsidRDefault="00000000" w:rsidRPr="00000000" w14:paraId="0000009F">
      <w:pPr>
        <w:ind w:left="180" w:right="-650" w:firstLine="0"/>
        <w:jc w:val="center"/>
        <w:rPr>
          <w:b w:val="1"/>
        </w:rPr>
      </w:pPr>
      <w:r w:rsidDel="00000000" w:rsidR="00000000" w:rsidRPr="00000000">
        <w:rPr>
          <w:b w:val="1"/>
          <w:i w:val="1"/>
          <w:rtl w:val="0"/>
        </w:rPr>
        <w:t xml:space="preserve">Model 2</w:t>
      </w:r>
      <w:r w:rsidDel="00000000" w:rsidR="00000000" w:rsidRPr="00000000">
        <w:rPr>
          <w:b w:val="1"/>
          <w:rtl w:val="0"/>
        </w:rPr>
        <w:t xml:space="preserve"> : </w:t>
      </w:r>
      <w:r w:rsidDel="00000000" w:rsidR="00000000" w:rsidRPr="00000000">
        <w:rPr>
          <w:b w:val="1"/>
          <w:i w:val="1"/>
          <w:rtl w:val="0"/>
        </w:rPr>
        <w:t xml:space="preserve">SARIMA (3, 1, 1 ) x (1, 1, 0)</w:t>
      </w:r>
      <w:r w:rsidDel="00000000" w:rsidR="00000000" w:rsidRPr="00000000">
        <w:rPr>
          <w:b w:val="1"/>
          <w:i w:val="1"/>
          <w:vertAlign w:val="subscript"/>
          <w:rtl w:val="0"/>
        </w:rPr>
        <w:t xml:space="preserve">12</w:t>
      </w:r>
      <w:r w:rsidDel="00000000" w:rsidR="00000000" w:rsidRPr="00000000">
        <w:rPr>
          <w:rtl w:val="0"/>
        </w:rPr>
      </w:r>
    </w:p>
    <w:p w:rsidR="00000000" w:rsidDel="00000000" w:rsidP="00000000" w:rsidRDefault="00000000" w:rsidRPr="00000000" w14:paraId="000000A0">
      <w:pPr>
        <w:ind w:left="180" w:right="-650" w:firstLine="0"/>
        <w:jc w:val="center"/>
        <w:rPr/>
      </w:pPr>
      <w:r w:rsidDel="00000000" w:rsidR="00000000" w:rsidRPr="00000000">
        <w:rPr>
          <w:rFonts w:ascii="Gungsuh" w:cs="Gungsuh" w:eastAsia="Gungsuh" w:hAnsi="Gungsuh"/>
          <w:rtl w:val="0"/>
        </w:rPr>
        <w:t xml:space="preserve">(1 − 0.3634B - 0.0921B</w:t>
      </w:r>
      <w:r w:rsidDel="00000000" w:rsidR="00000000" w:rsidRPr="00000000">
        <w:rPr>
          <w:vertAlign w:val="superscript"/>
          <w:rtl w:val="0"/>
        </w:rPr>
        <w:t xml:space="preserve">2</w:t>
      </w:r>
      <w:r w:rsidDel="00000000" w:rsidR="00000000" w:rsidRPr="00000000">
        <w:rPr>
          <w:rtl w:val="0"/>
        </w:rPr>
        <w:t xml:space="preserve"> - 0.2173B</w:t>
      </w:r>
      <w:r w:rsidDel="00000000" w:rsidR="00000000" w:rsidRPr="00000000">
        <w:rPr>
          <w:vertAlign w:val="superscript"/>
          <w:rtl w:val="0"/>
        </w:rPr>
        <w:t xml:space="preserve">3</w:t>
      </w:r>
      <w:r w:rsidDel="00000000" w:rsidR="00000000" w:rsidRPr="00000000">
        <w:rPr>
          <w:rtl w:val="0"/>
        </w:rPr>
        <w:t xml:space="preserve">)(1 + 0.0731B</w:t>
      </w:r>
      <w:r w:rsidDel="00000000" w:rsidR="00000000" w:rsidRPr="00000000">
        <w:rPr>
          <w:vertAlign w:val="superscript"/>
          <w:rtl w:val="0"/>
        </w:rPr>
        <w:t xml:space="preserve">12</w:t>
      </w:r>
      <w:r w:rsidDel="00000000" w:rsidR="00000000" w:rsidRPr="00000000">
        <w:rPr>
          <w:rtl w:val="0"/>
        </w:rPr>
        <w:t xml:space="preserve">)X</w:t>
      </w:r>
      <w:r w:rsidDel="00000000" w:rsidR="00000000" w:rsidRPr="00000000">
        <w:rPr>
          <w:sz w:val="16"/>
          <w:szCs w:val="16"/>
          <w:rtl w:val="0"/>
        </w:rPr>
        <w:t xml:space="preserve">t </w:t>
      </w:r>
      <w:r w:rsidDel="00000000" w:rsidR="00000000" w:rsidRPr="00000000">
        <w:rPr>
          <w:rtl w:val="0"/>
        </w:rPr>
        <w:t xml:space="preserve">= (1+0.9703B)Z</w:t>
      </w:r>
      <w:r w:rsidDel="00000000" w:rsidR="00000000" w:rsidRPr="00000000">
        <w:rPr>
          <w:sz w:val="16"/>
          <w:szCs w:val="16"/>
          <w:rtl w:val="0"/>
        </w:rPr>
        <w:t xml:space="preserve">t</w:t>
      </w:r>
      <w:r w:rsidDel="00000000" w:rsidR="00000000" w:rsidRPr="00000000">
        <w:rPr>
          <w:rtl w:val="0"/>
        </w:rPr>
        <w:t xml:space="preserve">,</w:t>
      </w:r>
    </w:p>
    <w:p w:rsidR="00000000" w:rsidDel="00000000" w:rsidP="00000000" w:rsidRDefault="00000000" w:rsidRPr="00000000" w14:paraId="000000A1">
      <w:pPr>
        <w:ind w:left="180" w:right="-650" w:firstLine="0"/>
        <w:jc w:val="center"/>
        <w:rPr/>
      </w:pPr>
      <w:r w:rsidDel="00000000" w:rsidR="00000000" w:rsidRPr="00000000">
        <w:rPr>
          <w:rtl w:val="0"/>
        </w:rPr>
        <w:t xml:space="preserve">where Z</w:t>
      </w:r>
      <w:r w:rsidDel="00000000" w:rsidR="00000000" w:rsidRPr="00000000">
        <w:rPr>
          <w:sz w:val="16"/>
          <w:szCs w:val="16"/>
          <w:rtl w:val="0"/>
        </w:rPr>
        <w:t xml:space="preserve">t </w:t>
      </w:r>
      <w:r w:rsidDel="00000000" w:rsidR="00000000" w:rsidRPr="00000000">
        <w:rPr>
          <w:rFonts w:ascii="Gungsuh" w:cs="Gungsuh" w:eastAsia="Gungsuh" w:hAnsi="Gungsuh"/>
          <w:rtl w:val="0"/>
        </w:rPr>
        <w:t xml:space="preserve">∼N (0, 0.002925)</w:t>
      </w:r>
    </w:p>
    <w:p w:rsidR="00000000" w:rsidDel="00000000" w:rsidP="00000000" w:rsidRDefault="00000000" w:rsidRPr="00000000" w14:paraId="000000A2">
      <w:pPr>
        <w:ind w:left="180" w:right="-650" w:firstLine="0"/>
        <w:jc w:val="center"/>
        <w:rPr/>
      </w:pPr>
      <w:r w:rsidDel="00000000" w:rsidR="00000000" w:rsidRPr="00000000">
        <w:rPr>
          <w:rtl w:val="0"/>
        </w:rPr>
      </w:r>
    </w:p>
    <w:p w:rsidR="00000000" w:rsidDel="00000000" w:rsidP="00000000" w:rsidRDefault="00000000" w:rsidRPr="00000000" w14:paraId="000000A3">
      <w:pPr>
        <w:ind w:left="180" w:right="-650" w:firstLine="0"/>
        <w:jc w:val="center"/>
        <w:rPr>
          <w:b w:val="1"/>
        </w:rPr>
      </w:pPr>
      <w:r w:rsidDel="00000000" w:rsidR="00000000" w:rsidRPr="00000000">
        <w:rPr>
          <w:b w:val="1"/>
          <w:i w:val="1"/>
          <w:rtl w:val="0"/>
        </w:rPr>
        <w:t xml:space="preserve">Model 3 </w:t>
      </w:r>
      <w:r w:rsidDel="00000000" w:rsidR="00000000" w:rsidRPr="00000000">
        <w:rPr>
          <w:b w:val="1"/>
          <w:rtl w:val="0"/>
        </w:rPr>
        <w:t xml:space="preserve">: </w:t>
      </w:r>
      <w:r w:rsidDel="00000000" w:rsidR="00000000" w:rsidRPr="00000000">
        <w:rPr>
          <w:b w:val="1"/>
          <w:i w:val="1"/>
          <w:rtl w:val="0"/>
        </w:rPr>
        <w:t xml:space="preserve">SARIMA (0, 1, 2 ) x (1, 1, 0)</w:t>
      </w:r>
      <w:r w:rsidDel="00000000" w:rsidR="00000000" w:rsidRPr="00000000">
        <w:rPr>
          <w:b w:val="1"/>
          <w:i w:val="1"/>
          <w:vertAlign w:val="subscript"/>
          <w:rtl w:val="0"/>
        </w:rPr>
        <w:t xml:space="preserve">12</w:t>
      </w:r>
      <w:r w:rsidDel="00000000" w:rsidR="00000000" w:rsidRPr="00000000">
        <w:rPr>
          <w:rtl w:val="0"/>
        </w:rPr>
      </w:r>
    </w:p>
    <w:p w:rsidR="00000000" w:rsidDel="00000000" w:rsidP="00000000" w:rsidRDefault="00000000" w:rsidRPr="00000000" w14:paraId="000000A4">
      <w:pPr>
        <w:ind w:left="180" w:right="-650" w:firstLine="0"/>
        <w:jc w:val="center"/>
        <w:rPr/>
      </w:pPr>
      <w:r w:rsidDel="00000000" w:rsidR="00000000" w:rsidRPr="00000000">
        <w:rPr>
          <w:rtl w:val="0"/>
        </w:rPr>
        <w:t xml:space="preserve">(1 + 0.6827B</w:t>
      </w:r>
      <w:r w:rsidDel="00000000" w:rsidR="00000000" w:rsidRPr="00000000">
        <w:rPr>
          <w:vertAlign w:val="superscript"/>
          <w:rtl w:val="0"/>
        </w:rPr>
        <w:t xml:space="preserve">12</w:t>
      </w:r>
      <w:r w:rsidDel="00000000" w:rsidR="00000000" w:rsidRPr="00000000">
        <w:rPr>
          <w:rtl w:val="0"/>
        </w:rPr>
        <w:t xml:space="preserve">)X</w:t>
      </w:r>
      <w:r w:rsidDel="00000000" w:rsidR="00000000" w:rsidRPr="00000000">
        <w:rPr>
          <w:sz w:val="16"/>
          <w:szCs w:val="16"/>
          <w:rtl w:val="0"/>
        </w:rPr>
        <w:t xml:space="preserve">t </w:t>
      </w:r>
      <w:r w:rsidDel="00000000" w:rsidR="00000000" w:rsidRPr="00000000">
        <w:rPr>
          <w:rtl w:val="0"/>
        </w:rPr>
        <w:t xml:space="preserve">= (1+1.3714B - 0.3856B</w:t>
      </w:r>
      <w:r w:rsidDel="00000000" w:rsidR="00000000" w:rsidRPr="00000000">
        <w:rPr>
          <w:vertAlign w:val="superscript"/>
          <w:rtl w:val="0"/>
        </w:rPr>
        <w:t xml:space="preserve">2</w:t>
      </w:r>
      <w:r w:rsidDel="00000000" w:rsidR="00000000" w:rsidRPr="00000000">
        <w:rPr>
          <w:rtl w:val="0"/>
        </w:rPr>
        <w:t xml:space="preserve">)Z</w:t>
      </w:r>
      <w:r w:rsidDel="00000000" w:rsidR="00000000" w:rsidRPr="00000000">
        <w:rPr>
          <w:sz w:val="16"/>
          <w:szCs w:val="16"/>
          <w:rtl w:val="0"/>
        </w:rPr>
        <w:t xml:space="preserve">t</w:t>
      </w:r>
      <w:r w:rsidDel="00000000" w:rsidR="00000000" w:rsidRPr="00000000">
        <w:rPr>
          <w:rtl w:val="0"/>
        </w:rPr>
        <w:t xml:space="preserve">,</w:t>
      </w:r>
    </w:p>
    <w:p w:rsidR="00000000" w:rsidDel="00000000" w:rsidP="00000000" w:rsidRDefault="00000000" w:rsidRPr="00000000" w14:paraId="000000A5">
      <w:pPr>
        <w:ind w:left="180" w:right="-650" w:firstLine="0"/>
        <w:jc w:val="center"/>
        <w:rPr/>
      </w:pPr>
      <w:r w:rsidDel="00000000" w:rsidR="00000000" w:rsidRPr="00000000">
        <w:rPr>
          <w:rtl w:val="0"/>
        </w:rPr>
        <w:t xml:space="preserve">where Z</w:t>
      </w:r>
      <w:r w:rsidDel="00000000" w:rsidR="00000000" w:rsidRPr="00000000">
        <w:rPr>
          <w:sz w:val="16"/>
          <w:szCs w:val="16"/>
          <w:rtl w:val="0"/>
        </w:rPr>
        <w:t xml:space="preserve">t </w:t>
      </w:r>
      <w:r w:rsidDel="00000000" w:rsidR="00000000" w:rsidRPr="00000000">
        <w:rPr>
          <w:rFonts w:ascii="Gungsuh" w:cs="Gungsuh" w:eastAsia="Gungsuh" w:hAnsi="Gungsuh"/>
          <w:rtl w:val="0"/>
        </w:rPr>
        <w:t xml:space="preserve">∼N (0, 0.003044)</w:t>
      </w:r>
    </w:p>
    <w:p w:rsidR="00000000" w:rsidDel="00000000" w:rsidP="00000000" w:rsidRDefault="00000000" w:rsidRPr="00000000" w14:paraId="000000A6">
      <w:pPr>
        <w:ind w:left="180" w:right="-650" w:firstLine="0"/>
        <w:jc w:val="left"/>
        <w:rPr/>
      </w:pPr>
      <w:r w:rsidDel="00000000" w:rsidR="00000000" w:rsidRPr="00000000">
        <w:rPr>
          <w:rtl w:val="0"/>
        </w:rPr>
      </w:r>
    </w:p>
    <w:p w:rsidR="00000000" w:rsidDel="00000000" w:rsidP="00000000" w:rsidRDefault="00000000" w:rsidRPr="00000000" w14:paraId="000000A7">
      <w:pPr>
        <w:ind w:left="180" w:right="-650" w:firstLine="540"/>
        <w:jc w:val="left"/>
        <w:rPr/>
      </w:pPr>
      <w:r w:rsidDel="00000000" w:rsidR="00000000" w:rsidRPr="00000000">
        <w:rPr>
          <w:rtl w:val="0"/>
        </w:rPr>
        <w:t xml:space="preserve">We can test causality and invertibility of each model by plotting their roots on a unit circle; if all red points are outside the unit circle, the model is causal and invertible.  Our first model’s MA(1) root falls right on the unit circle so this is most likely a unit root.   Our third model’s roots look good, but the absolute value of the MA(1) coefficient is greater than 0, so this indicates the model is not invertible (figures in the Appendix).  This leaves us with the second model which from the plot of its roots is causal and invertible.</w:t>
      </w:r>
    </w:p>
    <w:p w:rsidR="00000000" w:rsidDel="00000000" w:rsidP="00000000" w:rsidRDefault="00000000" w:rsidRPr="00000000" w14:paraId="000000A8">
      <w:pPr>
        <w:ind w:left="180" w:right="-650" w:firstLine="54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A9">
      <w:pPr>
        <w:spacing w:after="0" w:line="276" w:lineRule="auto"/>
        <w:ind w:left="180" w:right="-65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 Diagnostics</w:t>
      </w:r>
    </w:p>
    <w:p w:rsidR="00000000" w:rsidDel="00000000" w:rsidP="00000000" w:rsidRDefault="00000000" w:rsidRPr="00000000" w14:paraId="000000AA">
      <w:pPr>
        <w:spacing w:after="0" w:line="276" w:lineRule="auto"/>
        <w:ind w:left="180" w:right="-650" w:firstLine="0"/>
        <w:rPr>
          <w:b w:val="1"/>
        </w:rPr>
      </w:pPr>
      <w:r w:rsidDel="00000000" w:rsidR="00000000" w:rsidRPr="00000000">
        <w:rPr>
          <w:rtl w:val="0"/>
        </w:rPr>
      </w:r>
    </w:p>
    <w:p w:rsidR="00000000" w:rsidDel="00000000" w:rsidP="00000000" w:rsidRDefault="00000000" w:rsidRPr="00000000" w14:paraId="000000AB">
      <w:pPr>
        <w:spacing w:after="0" w:line="276" w:lineRule="auto"/>
        <w:ind w:left="180" w:right="-650" w:firstLine="540"/>
        <w:rPr/>
      </w:pPr>
      <w:r w:rsidDel="00000000" w:rsidR="00000000" w:rsidRPr="00000000">
        <w:rPr>
          <w:rtl w:val="0"/>
        </w:rPr>
        <w:t xml:space="preserve">From the three models that we have identified, only Model 2 is both casual and invertible, therefore we will proceed in validating the assumptions of that model. The diagnostics that we need to check are for the normality of error, serial correlation, and heteroscedasticity.</w:t>
      </w:r>
    </w:p>
    <w:p w:rsidR="00000000" w:rsidDel="00000000" w:rsidP="00000000" w:rsidRDefault="00000000" w:rsidRPr="00000000" w14:paraId="000000AC">
      <w:pPr>
        <w:spacing w:after="0" w:line="276" w:lineRule="auto"/>
        <w:ind w:left="180" w:right="-650" w:firstLine="0"/>
        <w:rPr/>
      </w:pPr>
      <w:r w:rsidDel="00000000" w:rsidR="00000000" w:rsidRPr="00000000">
        <w:rPr>
          <w:rtl w:val="0"/>
        </w:rPr>
      </w:r>
    </w:p>
    <w:p w:rsidR="00000000" w:rsidDel="00000000" w:rsidP="00000000" w:rsidRDefault="00000000" w:rsidRPr="00000000" w14:paraId="000000AD">
      <w:pPr>
        <w:spacing w:after="0" w:line="276" w:lineRule="auto"/>
        <w:ind w:left="180" w:right="-650" w:firstLine="0"/>
        <w:rPr>
          <w:b w:val="1"/>
        </w:rPr>
      </w:pPr>
      <w:r w:rsidDel="00000000" w:rsidR="00000000" w:rsidRPr="00000000">
        <w:rPr>
          <w:b w:val="1"/>
          <w:rtl w:val="0"/>
        </w:rPr>
        <w:t xml:space="preserve">Normality Checking</w:t>
      </w:r>
    </w:p>
    <w:p w:rsidR="00000000" w:rsidDel="00000000" w:rsidP="00000000" w:rsidRDefault="00000000" w:rsidRPr="00000000" w14:paraId="000000AE">
      <w:pPr>
        <w:spacing w:after="0" w:line="276" w:lineRule="auto"/>
        <w:ind w:left="180" w:right="-650" w:firstLine="540"/>
        <w:rPr/>
      </w:pPr>
      <w:r w:rsidDel="00000000" w:rsidR="00000000" w:rsidRPr="00000000">
        <w:rPr>
          <w:rtl w:val="0"/>
        </w:rPr>
        <w:t xml:space="preserve">To check for normality, we will analyze the histogram and the normal Q-Q plot, and perform the Shapiro Wilk Test at α = 0.05. The normal Q-Q plot and histogram are shown below in </w:t>
      </w:r>
      <w:r w:rsidDel="00000000" w:rsidR="00000000" w:rsidRPr="00000000">
        <w:rPr>
          <w:b w:val="1"/>
          <w:rtl w:val="0"/>
        </w:rPr>
        <w:t xml:space="preserve">Figure 5.1</w:t>
      </w:r>
      <w:r w:rsidDel="00000000" w:rsidR="00000000" w:rsidRPr="00000000">
        <w:rPr>
          <w:rtl w:val="0"/>
        </w:rPr>
        <w:t xml:space="preserve">.</w:t>
      </w:r>
    </w:p>
    <w:p w:rsidR="00000000" w:rsidDel="00000000" w:rsidP="00000000" w:rsidRDefault="00000000" w:rsidRPr="00000000" w14:paraId="000000AF">
      <w:pPr>
        <w:spacing w:after="0" w:line="276" w:lineRule="auto"/>
        <w:ind w:left="180" w:right="-650" w:firstLine="0"/>
        <w:jc w:val="center"/>
        <w:rPr/>
      </w:pPr>
      <w:r w:rsidDel="00000000" w:rsidR="00000000" w:rsidRPr="00000000">
        <w:rPr/>
        <w:drawing>
          <wp:inline distB="114300" distT="114300" distL="114300" distR="114300">
            <wp:extent cx="3800475" cy="1922463"/>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800475" cy="192246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0" w:line="276" w:lineRule="auto"/>
        <w:ind w:left="180" w:right="-650" w:firstLine="0"/>
        <w:jc w:val="center"/>
        <w:rPr>
          <w:b w:val="1"/>
        </w:rPr>
      </w:pPr>
      <w:r w:rsidDel="00000000" w:rsidR="00000000" w:rsidRPr="00000000">
        <w:rPr>
          <w:b w:val="1"/>
          <w:rtl w:val="0"/>
        </w:rPr>
        <w:t xml:space="preserve">Figure 5.1</w:t>
      </w:r>
    </w:p>
    <w:p w:rsidR="00000000" w:rsidDel="00000000" w:rsidP="00000000" w:rsidRDefault="00000000" w:rsidRPr="00000000" w14:paraId="000000B1">
      <w:pPr>
        <w:spacing w:after="0" w:line="276" w:lineRule="auto"/>
        <w:ind w:left="180" w:right="-650" w:firstLine="0"/>
        <w:jc w:val="center"/>
        <w:rPr>
          <w:b w:val="1"/>
        </w:rPr>
      </w:pPr>
      <w:r w:rsidDel="00000000" w:rsidR="00000000" w:rsidRPr="00000000">
        <w:rPr>
          <w:rtl w:val="0"/>
        </w:rPr>
      </w:r>
    </w:p>
    <w:p w:rsidR="00000000" w:rsidDel="00000000" w:rsidP="00000000" w:rsidRDefault="00000000" w:rsidRPr="00000000" w14:paraId="000000B2">
      <w:pPr>
        <w:spacing w:after="0" w:line="276" w:lineRule="auto"/>
        <w:ind w:left="180" w:right="-650" w:firstLine="540"/>
        <w:rPr/>
      </w:pPr>
      <w:r w:rsidDel="00000000" w:rsidR="00000000" w:rsidRPr="00000000">
        <w:rPr>
          <w:rtl w:val="0"/>
        </w:rPr>
        <w:t xml:space="preserve">In the normal Q-Q plot, we can see that most of the points lie on the straight 45 degrees line, which means that the errors are normal. In the histogram, the graph has a bell shape, which means that it is a normal distribution.</w:t>
      </w:r>
    </w:p>
    <w:p w:rsidR="00000000" w:rsidDel="00000000" w:rsidP="00000000" w:rsidRDefault="00000000" w:rsidRPr="00000000" w14:paraId="000000B3">
      <w:pPr>
        <w:spacing w:after="0" w:line="276" w:lineRule="auto"/>
        <w:ind w:left="180" w:right="-650" w:firstLine="540"/>
        <w:rPr/>
      </w:pPr>
      <w:r w:rsidDel="00000000" w:rsidR="00000000" w:rsidRPr="00000000">
        <w:rPr>
          <w:rtl w:val="0"/>
        </w:rPr>
        <w:t xml:space="preserve">The Shapiro-Wilk Test will be performed to further prove the normality of errors. </w:t>
      </w:r>
      <w:r w:rsidDel="00000000" w:rsidR="00000000" w:rsidRPr="00000000">
        <w:rPr>
          <w:b w:val="1"/>
          <w:rtl w:val="0"/>
        </w:rPr>
        <w:t xml:space="preserve">Table 5.1</w:t>
      </w:r>
      <w:r w:rsidDel="00000000" w:rsidR="00000000" w:rsidRPr="00000000">
        <w:rPr>
          <w:rtl w:val="0"/>
        </w:rPr>
        <w:t xml:space="preserve"> below shows the result of the Shapiro-Wilk Test.</w:t>
      </w:r>
    </w:p>
    <w:p w:rsidR="00000000" w:rsidDel="00000000" w:rsidP="00000000" w:rsidRDefault="00000000" w:rsidRPr="00000000" w14:paraId="000000B4">
      <w:pPr>
        <w:spacing w:after="0" w:line="276" w:lineRule="auto"/>
        <w:ind w:left="180" w:right="-650" w:firstLine="0"/>
        <w:rPr/>
      </w:pPr>
      <w:r w:rsidDel="00000000" w:rsidR="00000000" w:rsidRPr="00000000">
        <w:rPr>
          <w:rtl w:val="0"/>
        </w:rPr>
      </w:r>
    </w:p>
    <w:p w:rsidR="00000000" w:rsidDel="00000000" w:rsidP="00000000" w:rsidRDefault="00000000" w:rsidRPr="00000000" w14:paraId="000000B5">
      <w:pPr>
        <w:spacing w:after="0" w:line="276" w:lineRule="auto"/>
        <w:ind w:left="3690" w:right="-650" w:firstLine="0"/>
        <w:jc w:val="left"/>
        <w:rPr/>
      </w:pPr>
      <w:r w:rsidDel="00000000" w:rsidR="00000000" w:rsidRPr="00000000">
        <w:rPr>
          <w:i w:val="1"/>
          <w:rtl w:val="0"/>
        </w:rPr>
        <w:t xml:space="preserve">H</w:t>
      </w:r>
      <w:r w:rsidDel="00000000" w:rsidR="00000000" w:rsidRPr="00000000">
        <w:rPr>
          <w:i w:val="1"/>
          <w:vertAlign w:val="subscript"/>
          <w:rtl w:val="0"/>
        </w:rPr>
        <w:t xml:space="preserve">0</w:t>
      </w:r>
      <w:r w:rsidDel="00000000" w:rsidR="00000000" w:rsidRPr="00000000">
        <w:rPr>
          <w:rtl w:val="0"/>
        </w:rPr>
        <w:t xml:space="preserve"> : Residuals are normal</w:t>
        <w:br w:type="textWrapping"/>
      </w:r>
      <w:r w:rsidDel="00000000" w:rsidR="00000000" w:rsidRPr="00000000">
        <w:rPr>
          <w:i w:val="1"/>
          <w:rtl w:val="0"/>
        </w:rPr>
        <w:t xml:space="preserve">H</w:t>
      </w:r>
      <w:r w:rsidDel="00000000" w:rsidR="00000000" w:rsidRPr="00000000">
        <w:rPr>
          <w:i w:val="1"/>
          <w:vertAlign w:val="subscript"/>
          <w:rtl w:val="0"/>
        </w:rPr>
        <w:t xml:space="preserve">1</w:t>
      </w:r>
      <w:r w:rsidDel="00000000" w:rsidR="00000000" w:rsidRPr="00000000">
        <w:rPr>
          <w:rtl w:val="0"/>
        </w:rPr>
        <w:t xml:space="preserve"> : Residuals are not normal</w:t>
      </w:r>
    </w:p>
    <w:p w:rsidR="00000000" w:rsidDel="00000000" w:rsidP="00000000" w:rsidRDefault="00000000" w:rsidRPr="00000000" w14:paraId="000000B6">
      <w:pPr>
        <w:spacing w:line="276" w:lineRule="auto"/>
        <w:ind w:left="180" w:right="-650" w:firstLine="0"/>
        <w:jc w:val="center"/>
        <w:rPr/>
      </w:pPr>
      <w:r w:rsidDel="00000000" w:rsidR="00000000" w:rsidRPr="00000000">
        <w:rPr>
          <w:rtl w:val="0"/>
        </w:rPr>
      </w:r>
    </w:p>
    <w:tbl>
      <w:tblPr>
        <w:tblStyle w:val="Table2"/>
        <w:tblW w:w="5370.0" w:type="dxa"/>
        <w:jc w:val="left"/>
        <w:tblInd w:w="25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040"/>
        <w:gridCol w:w="1575"/>
        <w:tblGridChange w:id="0">
          <w:tblGrid>
            <w:gridCol w:w="1755"/>
            <w:gridCol w:w="2040"/>
            <w:gridCol w:w="15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ind w:left="180" w:right="-650" w:firstLine="0"/>
              <w:jc w:val="center"/>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ind w:left="180" w:right="-650" w:firstLine="0"/>
              <w:jc w:val="center"/>
              <w:rPr>
                <w:b w:val="1"/>
              </w:rPr>
            </w:pPr>
            <w:r w:rsidDel="00000000" w:rsidR="00000000" w:rsidRPr="00000000">
              <w:rPr>
                <w:b w:val="1"/>
                <w:rtl w:val="0"/>
              </w:rPr>
              <w:t xml:space="preserve">W. Statistics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ind w:left="180" w:right="-650" w:firstLine="0"/>
              <w:jc w:val="center"/>
              <w:rPr>
                <w:b w:val="1"/>
              </w:rPr>
            </w:pPr>
            <w:r w:rsidDel="00000000" w:rsidR="00000000" w:rsidRPr="00000000">
              <w:rPr>
                <w:b w:val="1"/>
                <w:rtl w:val="0"/>
              </w:rPr>
              <w:t xml:space="preserve">P-value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ind w:left="180" w:right="-650" w:firstLine="0"/>
              <w:jc w:val="center"/>
              <w:rPr>
                <w:b w:val="1"/>
              </w:rPr>
            </w:pPr>
            <w:r w:rsidDel="00000000" w:rsidR="00000000" w:rsidRPr="00000000">
              <w:rPr>
                <w:b w:val="1"/>
                <w:rtl w:val="0"/>
              </w:rPr>
              <w:t xml:space="preserve">Model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ind w:left="180" w:right="-650" w:firstLine="0"/>
              <w:jc w:val="center"/>
              <w:rPr/>
            </w:pPr>
            <w:r w:rsidDel="00000000" w:rsidR="00000000" w:rsidRPr="00000000">
              <w:rPr>
                <w:rtl w:val="0"/>
              </w:rPr>
              <w:t xml:space="preserve">0.99023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ind w:left="180" w:right="-650" w:firstLine="0"/>
              <w:jc w:val="center"/>
              <w:rPr/>
            </w:pPr>
            <w:r w:rsidDel="00000000" w:rsidR="00000000" w:rsidRPr="00000000">
              <w:rPr>
                <w:rtl w:val="0"/>
              </w:rPr>
              <w:t xml:space="preserve">0.5609</w:t>
            </w:r>
          </w:p>
        </w:tc>
      </w:tr>
    </w:tbl>
    <w:p w:rsidR="00000000" w:rsidDel="00000000" w:rsidP="00000000" w:rsidRDefault="00000000" w:rsidRPr="00000000" w14:paraId="000000BD">
      <w:pPr>
        <w:spacing w:line="276" w:lineRule="auto"/>
        <w:ind w:left="180" w:right="-650" w:firstLine="0"/>
        <w:jc w:val="center"/>
        <w:rPr/>
      </w:pPr>
      <w:r w:rsidDel="00000000" w:rsidR="00000000" w:rsidRPr="00000000">
        <w:rPr>
          <w:rtl w:val="0"/>
        </w:rPr>
      </w:r>
    </w:p>
    <w:p w:rsidR="00000000" w:rsidDel="00000000" w:rsidP="00000000" w:rsidRDefault="00000000" w:rsidRPr="00000000" w14:paraId="000000BE">
      <w:pPr>
        <w:spacing w:line="276" w:lineRule="auto"/>
        <w:ind w:left="180" w:right="-650" w:firstLine="0"/>
        <w:jc w:val="center"/>
        <w:rPr>
          <w:b w:val="1"/>
        </w:rPr>
      </w:pPr>
      <w:r w:rsidDel="00000000" w:rsidR="00000000" w:rsidRPr="00000000">
        <w:rPr>
          <w:b w:val="1"/>
          <w:rtl w:val="0"/>
        </w:rPr>
        <w:t xml:space="preserve">Table 5.1</w:t>
      </w:r>
    </w:p>
    <w:p w:rsidR="00000000" w:rsidDel="00000000" w:rsidP="00000000" w:rsidRDefault="00000000" w:rsidRPr="00000000" w14:paraId="000000BF">
      <w:pPr>
        <w:spacing w:after="0" w:line="276" w:lineRule="auto"/>
        <w:ind w:left="180" w:right="-650" w:firstLine="0"/>
        <w:rPr/>
      </w:pPr>
      <w:r w:rsidDel="00000000" w:rsidR="00000000" w:rsidRPr="00000000">
        <w:rPr>
          <w:rtl w:val="0"/>
        </w:rPr>
        <w:br w:type="textWrapping"/>
        <w:tab/>
        <w:t xml:space="preserve">In </w:t>
      </w:r>
      <w:r w:rsidDel="00000000" w:rsidR="00000000" w:rsidRPr="00000000">
        <w:rPr>
          <w:b w:val="1"/>
          <w:rtl w:val="0"/>
        </w:rPr>
        <w:t xml:space="preserve">Table 5.1</w:t>
      </w:r>
      <w:r w:rsidDel="00000000" w:rsidR="00000000" w:rsidRPr="00000000">
        <w:rPr>
          <w:rtl w:val="0"/>
        </w:rPr>
        <w:t xml:space="preserve">, we can see that the p-value for model 2 is 0.5609, which is greater than α = 0.05. The W. Statistic is also not too small; therefore, we do not reject our null hypothesis. The errors are normal. This also means that the residual is approximately an independent and identically distributed Gaussian.</w:t>
      </w:r>
    </w:p>
    <w:p w:rsidR="00000000" w:rsidDel="00000000" w:rsidP="00000000" w:rsidRDefault="00000000" w:rsidRPr="00000000" w14:paraId="000000C0">
      <w:pPr>
        <w:spacing w:after="0" w:line="276" w:lineRule="auto"/>
        <w:ind w:left="180" w:right="-650" w:firstLine="0"/>
        <w:rPr/>
      </w:pPr>
      <w:r w:rsidDel="00000000" w:rsidR="00000000" w:rsidRPr="00000000">
        <w:rPr>
          <w:rtl w:val="0"/>
        </w:rPr>
      </w:r>
    </w:p>
    <w:p w:rsidR="00000000" w:rsidDel="00000000" w:rsidP="00000000" w:rsidRDefault="00000000" w:rsidRPr="00000000" w14:paraId="000000C1">
      <w:pPr>
        <w:spacing w:after="0" w:line="276" w:lineRule="auto"/>
        <w:ind w:left="180" w:right="-650" w:firstLine="0"/>
        <w:rPr>
          <w:b w:val="1"/>
        </w:rPr>
      </w:pPr>
      <w:r w:rsidDel="00000000" w:rsidR="00000000" w:rsidRPr="00000000">
        <w:rPr>
          <w:b w:val="1"/>
          <w:rtl w:val="0"/>
        </w:rPr>
        <w:t xml:space="preserve">Detection of Serial Correlation</w:t>
      </w:r>
    </w:p>
    <w:p w:rsidR="00000000" w:rsidDel="00000000" w:rsidP="00000000" w:rsidRDefault="00000000" w:rsidRPr="00000000" w14:paraId="000000C2">
      <w:pPr>
        <w:spacing w:after="0" w:line="276" w:lineRule="auto"/>
        <w:ind w:left="180" w:right="-650" w:firstLine="540"/>
        <w:rPr/>
      </w:pPr>
      <w:r w:rsidDel="00000000" w:rsidR="00000000" w:rsidRPr="00000000">
        <w:rPr>
          <w:rtl w:val="0"/>
        </w:rPr>
        <w:t xml:space="preserve">Generally, time residuals are found to be serially correlated with their own lagged values. We do not want any correlation between the residuals in our final model, therefore we will test our models using the Ljung-Box Test and the Box-Pierce Test. The results of our tests is shown below in </w:t>
      </w:r>
      <w:r w:rsidDel="00000000" w:rsidR="00000000" w:rsidRPr="00000000">
        <w:rPr>
          <w:b w:val="1"/>
          <w:rtl w:val="0"/>
        </w:rPr>
        <w:t xml:space="preserve">Table 5.2</w:t>
      </w:r>
      <w:r w:rsidDel="00000000" w:rsidR="00000000" w:rsidRPr="00000000">
        <w:rPr>
          <w:rtl w:val="0"/>
        </w:rPr>
        <w:t xml:space="preserve">.</w:t>
      </w:r>
    </w:p>
    <w:p w:rsidR="00000000" w:rsidDel="00000000" w:rsidP="00000000" w:rsidRDefault="00000000" w:rsidRPr="00000000" w14:paraId="000000C3">
      <w:pPr>
        <w:spacing w:after="0" w:line="276" w:lineRule="auto"/>
        <w:ind w:left="180" w:right="-650" w:firstLine="0"/>
        <w:rPr/>
      </w:pPr>
      <w:r w:rsidDel="00000000" w:rsidR="00000000" w:rsidRPr="00000000">
        <w:rPr>
          <w:rtl w:val="0"/>
        </w:rPr>
      </w:r>
    </w:p>
    <w:p w:rsidR="00000000" w:rsidDel="00000000" w:rsidP="00000000" w:rsidRDefault="00000000" w:rsidRPr="00000000" w14:paraId="000000C4">
      <w:pPr>
        <w:spacing w:line="276" w:lineRule="auto"/>
        <w:ind w:left="3060" w:right="-650" w:firstLine="0"/>
        <w:jc w:val="left"/>
        <w:rPr/>
      </w:pPr>
      <w:r w:rsidDel="00000000" w:rsidR="00000000" w:rsidRPr="00000000">
        <w:rPr>
          <w:rtl w:val="0"/>
        </w:rPr>
        <w:t xml:space="preserve">   </w:t>
      </w:r>
      <w:r w:rsidDel="00000000" w:rsidR="00000000" w:rsidRPr="00000000">
        <w:rPr>
          <w:i w:val="1"/>
          <w:rtl w:val="0"/>
        </w:rPr>
        <w:t xml:space="preserve">H</w:t>
      </w:r>
      <w:r w:rsidDel="00000000" w:rsidR="00000000" w:rsidRPr="00000000">
        <w:rPr>
          <w:i w:val="1"/>
          <w:vertAlign w:val="subscript"/>
          <w:rtl w:val="0"/>
        </w:rPr>
        <w:t xml:space="preserve">0</w:t>
      </w:r>
      <w:r w:rsidDel="00000000" w:rsidR="00000000" w:rsidRPr="00000000">
        <w:rPr>
          <w:i w:val="1"/>
          <w:rtl w:val="0"/>
        </w:rPr>
        <w:t xml:space="preserve"> </w:t>
      </w:r>
      <w:r w:rsidDel="00000000" w:rsidR="00000000" w:rsidRPr="00000000">
        <w:rPr>
          <w:rtl w:val="0"/>
        </w:rPr>
        <w:t xml:space="preserve">: Residuals are serially uncorrelated</w:t>
      </w:r>
    </w:p>
    <w:p w:rsidR="00000000" w:rsidDel="00000000" w:rsidP="00000000" w:rsidRDefault="00000000" w:rsidRPr="00000000" w14:paraId="000000C5">
      <w:pPr>
        <w:spacing w:line="276" w:lineRule="auto"/>
        <w:ind w:left="180" w:right="-650" w:firstLine="0"/>
        <w:jc w:val="center"/>
        <w:rPr/>
      </w:pPr>
      <w:r w:rsidDel="00000000" w:rsidR="00000000" w:rsidRPr="00000000">
        <w:rPr>
          <w:rtl w:val="0"/>
        </w:rPr>
        <w:t xml:space="preserve"> </w:t>
      </w:r>
      <w:r w:rsidDel="00000000" w:rsidR="00000000" w:rsidRPr="00000000">
        <w:rPr>
          <w:i w:val="1"/>
          <w:rtl w:val="0"/>
        </w:rPr>
        <w:t xml:space="preserve">H</w:t>
      </w:r>
      <w:r w:rsidDel="00000000" w:rsidR="00000000" w:rsidRPr="00000000">
        <w:rPr>
          <w:i w:val="1"/>
          <w:vertAlign w:val="subscript"/>
          <w:rtl w:val="0"/>
        </w:rPr>
        <w:t xml:space="preserve">1</w:t>
      </w:r>
      <w:r w:rsidDel="00000000" w:rsidR="00000000" w:rsidRPr="00000000">
        <w:rPr>
          <w:i w:val="1"/>
          <w:rtl w:val="0"/>
        </w:rPr>
        <w:t xml:space="preserve"> </w:t>
      </w:r>
      <w:r w:rsidDel="00000000" w:rsidR="00000000" w:rsidRPr="00000000">
        <w:rPr>
          <w:rtl w:val="0"/>
        </w:rPr>
        <w:t xml:space="preserve">: Residuals are not serially uncorrelated</w:t>
      </w:r>
    </w:p>
    <w:tbl>
      <w:tblPr>
        <w:tblStyle w:val="Table3"/>
        <w:tblW w:w="3930.0" w:type="dxa"/>
        <w:jc w:val="left"/>
        <w:tblInd w:w="33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190"/>
        <w:tblGridChange w:id="0">
          <w:tblGrid>
            <w:gridCol w:w="1740"/>
            <w:gridCol w:w="219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ind w:left="180" w:right="-65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ind w:left="180" w:right="-650" w:firstLine="0"/>
              <w:rPr>
                <w:b w:val="1"/>
              </w:rPr>
            </w:pPr>
            <w:r w:rsidDel="00000000" w:rsidR="00000000" w:rsidRPr="00000000">
              <w:rPr>
                <w:b w:val="1"/>
                <w:rtl w:val="0"/>
              </w:rPr>
              <w:t xml:space="preserve">Model 2 P-value</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ind w:left="180" w:right="-650" w:firstLine="0"/>
              <w:rPr>
                <w:b w:val="1"/>
              </w:rPr>
            </w:pPr>
            <w:r w:rsidDel="00000000" w:rsidR="00000000" w:rsidRPr="00000000">
              <w:rPr>
                <w:b w:val="1"/>
                <w:rtl w:val="0"/>
              </w:rPr>
              <w:t xml:space="preserve">Ljung-Box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ind w:left="180" w:right="-650" w:firstLine="0"/>
              <w:rPr/>
            </w:pPr>
            <w:r w:rsidDel="00000000" w:rsidR="00000000" w:rsidRPr="00000000">
              <w:rPr>
                <w:rtl w:val="0"/>
              </w:rPr>
              <w:t xml:space="preserve">0.2133</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ind w:left="180" w:right="-650" w:firstLine="0"/>
              <w:rPr>
                <w:b w:val="1"/>
              </w:rPr>
            </w:pPr>
            <w:r w:rsidDel="00000000" w:rsidR="00000000" w:rsidRPr="00000000">
              <w:rPr>
                <w:b w:val="1"/>
                <w:rtl w:val="0"/>
              </w:rPr>
              <w:t xml:space="preserve">Box-Pierce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ind w:left="180" w:right="-650" w:firstLine="0"/>
              <w:rPr/>
            </w:pPr>
            <w:r w:rsidDel="00000000" w:rsidR="00000000" w:rsidRPr="00000000">
              <w:rPr>
                <w:rtl w:val="0"/>
              </w:rPr>
              <w:t xml:space="preserve">0.2772</w:t>
            </w:r>
          </w:p>
        </w:tc>
      </w:tr>
    </w:tbl>
    <w:p w:rsidR="00000000" w:rsidDel="00000000" w:rsidP="00000000" w:rsidRDefault="00000000" w:rsidRPr="00000000" w14:paraId="000000CC">
      <w:pPr>
        <w:spacing w:line="276" w:lineRule="auto"/>
        <w:ind w:left="180" w:right="-650" w:firstLine="0"/>
        <w:jc w:val="center"/>
        <w:rPr>
          <w:b w:val="1"/>
        </w:rPr>
      </w:pPr>
      <w:r w:rsidDel="00000000" w:rsidR="00000000" w:rsidRPr="00000000">
        <w:rPr>
          <w:rtl w:val="0"/>
        </w:rPr>
      </w:r>
    </w:p>
    <w:p w:rsidR="00000000" w:rsidDel="00000000" w:rsidP="00000000" w:rsidRDefault="00000000" w:rsidRPr="00000000" w14:paraId="000000CD">
      <w:pPr>
        <w:spacing w:line="276" w:lineRule="auto"/>
        <w:ind w:left="180" w:right="-650" w:firstLine="0"/>
        <w:jc w:val="center"/>
        <w:rPr>
          <w:b w:val="1"/>
        </w:rPr>
      </w:pPr>
      <w:r w:rsidDel="00000000" w:rsidR="00000000" w:rsidRPr="00000000">
        <w:rPr>
          <w:b w:val="1"/>
          <w:rtl w:val="0"/>
        </w:rPr>
        <w:t xml:space="preserve">Table 5.2</w:t>
      </w:r>
    </w:p>
    <w:p w:rsidR="00000000" w:rsidDel="00000000" w:rsidP="00000000" w:rsidRDefault="00000000" w:rsidRPr="00000000" w14:paraId="000000CE">
      <w:pPr>
        <w:spacing w:line="276" w:lineRule="auto"/>
        <w:ind w:left="180" w:right="-650" w:firstLine="0"/>
        <w:jc w:val="center"/>
        <w:rPr>
          <w:b w:val="1"/>
        </w:rPr>
      </w:pPr>
      <w:r w:rsidDel="00000000" w:rsidR="00000000" w:rsidRPr="00000000">
        <w:rPr>
          <w:rtl w:val="0"/>
        </w:rPr>
      </w:r>
    </w:p>
    <w:p w:rsidR="00000000" w:rsidDel="00000000" w:rsidP="00000000" w:rsidRDefault="00000000" w:rsidRPr="00000000" w14:paraId="000000CF">
      <w:pPr>
        <w:spacing w:line="276" w:lineRule="auto"/>
        <w:ind w:left="180" w:right="-650" w:firstLine="540"/>
        <w:rPr/>
      </w:pPr>
      <w:r w:rsidDel="00000000" w:rsidR="00000000" w:rsidRPr="00000000">
        <w:rPr>
          <w:rtl w:val="0"/>
        </w:rPr>
        <w:t xml:space="preserve">In </w:t>
      </w:r>
      <w:r w:rsidDel="00000000" w:rsidR="00000000" w:rsidRPr="00000000">
        <w:rPr>
          <w:b w:val="1"/>
          <w:rtl w:val="0"/>
        </w:rPr>
        <w:t xml:space="preserve">Table 5.2</w:t>
      </w:r>
      <w:r w:rsidDel="00000000" w:rsidR="00000000" w:rsidRPr="00000000">
        <w:rPr>
          <w:rtl w:val="0"/>
        </w:rPr>
        <w:t xml:space="preserve">, we can see that the p-value for both of the tests are greater than α = 0.05, therefore we do not reject our null hypothesis. The residuals are serially uncorrelated.</w:t>
      </w:r>
    </w:p>
    <w:p w:rsidR="00000000" w:rsidDel="00000000" w:rsidP="00000000" w:rsidRDefault="00000000" w:rsidRPr="00000000" w14:paraId="000000D0">
      <w:pPr>
        <w:spacing w:line="276" w:lineRule="auto"/>
        <w:ind w:left="180" w:right="-650" w:firstLine="0"/>
        <w:rPr/>
      </w:pPr>
      <w:r w:rsidDel="00000000" w:rsidR="00000000" w:rsidRPr="00000000">
        <w:rPr>
          <w:rtl w:val="0"/>
        </w:rPr>
      </w:r>
    </w:p>
    <w:p w:rsidR="00000000" w:rsidDel="00000000" w:rsidP="00000000" w:rsidRDefault="00000000" w:rsidRPr="00000000" w14:paraId="000000D1">
      <w:pPr>
        <w:spacing w:line="276" w:lineRule="auto"/>
        <w:ind w:left="180" w:right="-650" w:firstLine="0"/>
        <w:rPr>
          <w:b w:val="1"/>
        </w:rPr>
      </w:pPr>
      <w:r w:rsidDel="00000000" w:rsidR="00000000" w:rsidRPr="00000000">
        <w:rPr>
          <w:b w:val="1"/>
          <w:rtl w:val="0"/>
        </w:rPr>
        <w:t xml:space="preserve">Heteroscedasticity </w:t>
      </w:r>
    </w:p>
    <w:p w:rsidR="00000000" w:rsidDel="00000000" w:rsidP="00000000" w:rsidRDefault="00000000" w:rsidRPr="00000000" w14:paraId="000000D2">
      <w:pPr>
        <w:spacing w:line="276" w:lineRule="auto"/>
        <w:ind w:left="180" w:right="-650" w:firstLine="540"/>
        <w:rPr/>
      </w:pPr>
      <w:r w:rsidDel="00000000" w:rsidR="00000000" w:rsidRPr="00000000">
        <w:rPr>
          <w:rtl w:val="0"/>
        </w:rPr>
        <w:t xml:space="preserve">Heteroscedasticity is a violation of the constant error variance assumption. It occurs if variance of error is changing by time. We want our residuals to have constant variance. To check for heteroscedasticity, we can analyze the ACF and PACF plots of the squared residuals in our model. They should lie within 95% of the White Noise limits, or else it is a sign of heteroscedasticity. </w:t>
      </w:r>
      <w:r w:rsidDel="00000000" w:rsidR="00000000" w:rsidRPr="00000000">
        <w:rPr>
          <w:b w:val="1"/>
          <w:rtl w:val="0"/>
        </w:rPr>
        <w:t xml:space="preserve">Figure 5.2</w:t>
      </w:r>
      <w:r w:rsidDel="00000000" w:rsidR="00000000" w:rsidRPr="00000000">
        <w:rPr>
          <w:rtl w:val="0"/>
        </w:rPr>
        <w:t xml:space="preserve"> below shows the ACF and PACF plot.</w:t>
      </w:r>
      <w:r w:rsidDel="00000000" w:rsidR="00000000" w:rsidRPr="00000000">
        <w:drawing>
          <wp:anchor allowOverlap="1" behindDoc="0" distB="0" distT="0" distL="0" distR="0" hidden="0" layoutInCell="1" locked="0" relativeHeight="0" simplePos="0">
            <wp:simplePos x="0" y="0"/>
            <wp:positionH relativeFrom="column">
              <wp:posOffset>1409700</wp:posOffset>
            </wp:positionH>
            <wp:positionV relativeFrom="paragraph">
              <wp:posOffset>1066800</wp:posOffset>
            </wp:positionV>
            <wp:extent cx="3871913" cy="2165150"/>
            <wp:effectExtent b="0" l="0" r="0" t="0"/>
            <wp:wrapTopAndBottom distB="0" dist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71913" cy="2165150"/>
                    </a:xfrm>
                    <a:prstGeom prst="rect"/>
                    <a:ln/>
                  </pic:spPr>
                </pic:pic>
              </a:graphicData>
            </a:graphic>
          </wp:anchor>
        </w:drawing>
      </w:r>
    </w:p>
    <w:p w:rsidR="00000000" w:rsidDel="00000000" w:rsidP="00000000" w:rsidRDefault="00000000" w:rsidRPr="00000000" w14:paraId="000000D3">
      <w:pPr>
        <w:spacing w:line="276" w:lineRule="auto"/>
        <w:ind w:left="180" w:right="-650" w:firstLine="0"/>
        <w:jc w:val="center"/>
        <w:rPr>
          <w:b w:val="1"/>
        </w:rPr>
      </w:pPr>
      <w:r w:rsidDel="00000000" w:rsidR="00000000" w:rsidRPr="00000000">
        <w:rPr>
          <w:b w:val="1"/>
          <w:rtl w:val="0"/>
        </w:rPr>
        <w:t xml:space="preserve">Figure 5.2</w:t>
      </w:r>
    </w:p>
    <w:p w:rsidR="00000000" w:rsidDel="00000000" w:rsidP="00000000" w:rsidRDefault="00000000" w:rsidRPr="00000000" w14:paraId="000000D4">
      <w:pPr>
        <w:spacing w:line="276" w:lineRule="auto"/>
        <w:ind w:left="180" w:right="-650" w:firstLine="0"/>
        <w:jc w:val="center"/>
        <w:rPr/>
      </w:pPr>
      <w:r w:rsidDel="00000000" w:rsidR="00000000" w:rsidRPr="00000000">
        <w:rPr>
          <w:rtl w:val="0"/>
        </w:rPr>
      </w:r>
    </w:p>
    <w:p w:rsidR="00000000" w:rsidDel="00000000" w:rsidP="00000000" w:rsidRDefault="00000000" w:rsidRPr="00000000" w14:paraId="000000D5">
      <w:pPr>
        <w:spacing w:line="276" w:lineRule="auto"/>
        <w:ind w:left="180" w:right="-650" w:firstLine="540"/>
        <w:rPr/>
      </w:pPr>
      <w:r w:rsidDel="00000000" w:rsidR="00000000" w:rsidRPr="00000000">
        <w:rPr>
          <w:rtl w:val="0"/>
        </w:rPr>
        <w:t xml:space="preserve">In both of the plots, we can see that most of the values lie within the bound (denoted by the blue dotted lines). This means that the constant variance assumption is not violated, therefore there is no heteroscedasticity.</w:t>
      </w:r>
    </w:p>
    <w:p w:rsidR="00000000" w:rsidDel="00000000" w:rsidP="00000000" w:rsidRDefault="00000000" w:rsidRPr="00000000" w14:paraId="000000D6">
      <w:pPr>
        <w:spacing w:line="276" w:lineRule="auto"/>
        <w:ind w:left="180" w:right="-650" w:firstLine="540"/>
        <w:rPr/>
      </w:pPr>
      <w:r w:rsidDel="00000000" w:rsidR="00000000" w:rsidRPr="00000000">
        <w:rPr>
          <w:rtl w:val="0"/>
        </w:rPr>
        <w:t xml:space="preserve">Since the model passed all of the diagnostic checks, it will be used as our final model. Let X</w:t>
      </w:r>
      <w:r w:rsidDel="00000000" w:rsidR="00000000" w:rsidRPr="00000000">
        <w:rPr>
          <w:vertAlign w:val="subscript"/>
          <w:rtl w:val="0"/>
        </w:rPr>
        <w:t xml:space="preserve">t</w:t>
      </w:r>
      <w:r w:rsidDel="00000000" w:rsidR="00000000" w:rsidRPr="00000000">
        <w:rPr>
          <w:rtl w:val="0"/>
        </w:rPr>
        <w:t xml:space="preserve"> be a stationary time series, X</w:t>
      </w:r>
      <w:r w:rsidDel="00000000" w:rsidR="00000000" w:rsidRPr="00000000">
        <w:rPr>
          <w:i w:val="1"/>
          <w:vertAlign w:val="subscript"/>
          <w:rtl w:val="0"/>
        </w:rPr>
        <w:t xml:space="preserve">t</w:t>
      </w:r>
      <w:r w:rsidDel="00000000" w:rsidR="00000000" w:rsidRPr="00000000">
        <w:rPr>
          <w:rFonts w:ascii="Gungsuh" w:cs="Gungsuh" w:eastAsia="Gungsuh" w:hAnsi="Gungsuh"/>
          <w:rtl w:val="0"/>
        </w:rPr>
        <w:t xml:space="preserve"> = ∇∇</w:t>
      </w:r>
      <w:r w:rsidDel="00000000" w:rsidR="00000000" w:rsidRPr="00000000">
        <w:rPr>
          <w:i w:val="1"/>
          <w:vertAlign w:val="subscript"/>
          <w:rtl w:val="0"/>
        </w:rPr>
        <w:t xml:space="preserve">12</w:t>
      </w:r>
      <w:r w:rsidDel="00000000" w:rsidR="00000000" w:rsidRPr="00000000">
        <w:rPr>
          <w:rtl w:val="0"/>
        </w:rPr>
        <w:t xml:space="preserve"> log(Y).</w:t>
      </w:r>
    </w:p>
    <w:p w:rsidR="00000000" w:rsidDel="00000000" w:rsidP="00000000" w:rsidRDefault="00000000" w:rsidRPr="00000000" w14:paraId="000000D7">
      <w:pPr>
        <w:spacing w:line="276" w:lineRule="auto"/>
        <w:ind w:left="180" w:right="-650" w:firstLine="540"/>
        <w:rPr/>
      </w:pPr>
      <w:r w:rsidDel="00000000" w:rsidR="00000000" w:rsidRPr="00000000">
        <w:rPr>
          <w:rtl w:val="0"/>
        </w:rPr>
      </w:r>
    </w:p>
    <w:p w:rsidR="00000000" w:rsidDel="00000000" w:rsidP="00000000" w:rsidRDefault="00000000" w:rsidRPr="00000000" w14:paraId="000000D8">
      <w:pPr>
        <w:spacing w:line="276" w:lineRule="auto"/>
        <w:ind w:left="180" w:right="-650" w:firstLine="0"/>
        <w:jc w:val="center"/>
        <w:rPr>
          <w:b w:val="1"/>
        </w:rPr>
      </w:pPr>
      <w:r w:rsidDel="00000000" w:rsidR="00000000" w:rsidRPr="00000000">
        <w:rPr>
          <w:b w:val="1"/>
          <w:i w:val="1"/>
          <w:rtl w:val="0"/>
        </w:rPr>
        <w:t xml:space="preserve">Final</w:t>
      </w:r>
      <w:r w:rsidDel="00000000" w:rsidR="00000000" w:rsidRPr="00000000">
        <w:rPr>
          <w:b w:val="1"/>
          <w:rtl w:val="0"/>
        </w:rPr>
        <w:t xml:space="preserve"> </w:t>
      </w:r>
      <w:r w:rsidDel="00000000" w:rsidR="00000000" w:rsidRPr="00000000">
        <w:rPr>
          <w:b w:val="1"/>
          <w:i w:val="1"/>
          <w:rtl w:val="0"/>
        </w:rPr>
        <w:t xml:space="preserve">Model</w:t>
      </w:r>
      <w:r w:rsidDel="00000000" w:rsidR="00000000" w:rsidRPr="00000000">
        <w:rPr>
          <w:b w:val="1"/>
          <w:rtl w:val="0"/>
        </w:rPr>
        <w:t xml:space="preserve"> : </w:t>
      </w:r>
      <w:r w:rsidDel="00000000" w:rsidR="00000000" w:rsidRPr="00000000">
        <w:rPr>
          <w:b w:val="1"/>
          <w:i w:val="1"/>
          <w:rtl w:val="0"/>
        </w:rPr>
        <w:t xml:space="preserve">SARIMA (3, 1, 1 ) x (1, 1, 0)</w:t>
      </w:r>
      <w:r w:rsidDel="00000000" w:rsidR="00000000" w:rsidRPr="00000000">
        <w:rPr>
          <w:b w:val="1"/>
          <w:i w:val="1"/>
          <w:vertAlign w:val="subscript"/>
          <w:rtl w:val="0"/>
        </w:rPr>
        <w:t xml:space="preserve">12</w:t>
      </w:r>
      <w:r w:rsidDel="00000000" w:rsidR="00000000" w:rsidRPr="00000000">
        <w:rPr>
          <w:rtl w:val="0"/>
        </w:rPr>
      </w:r>
    </w:p>
    <w:p w:rsidR="00000000" w:rsidDel="00000000" w:rsidP="00000000" w:rsidRDefault="00000000" w:rsidRPr="00000000" w14:paraId="000000D9">
      <w:pPr>
        <w:ind w:left="180" w:right="-650" w:firstLine="0"/>
        <w:jc w:val="center"/>
        <w:rPr/>
      </w:pPr>
      <w:r w:rsidDel="00000000" w:rsidR="00000000" w:rsidRPr="00000000">
        <w:rPr>
          <w:rFonts w:ascii="Gungsuh" w:cs="Gungsuh" w:eastAsia="Gungsuh" w:hAnsi="Gungsuh"/>
          <w:rtl w:val="0"/>
        </w:rPr>
        <w:t xml:space="preserve">(1 − 0.3634B - 0.0921B</w:t>
      </w:r>
      <w:r w:rsidDel="00000000" w:rsidR="00000000" w:rsidRPr="00000000">
        <w:rPr>
          <w:vertAlign w:val="superscript"/>
          <w:rtl w:val="0"/>
        </w:rPr>
        <w:t xml:space="preserve">2</w:t>
      </w:r>
      <w:r w:rsidDel="00000000" w:rsidR="00000000" w:rsidRPr="00000000">
        <w:rPr>
          <w:rtl w:val="0"/>
        </w:rPr>
        <w:t xml:space="preserve"> - 0.2173B</w:t>
      </w:r>
      <w:r w:rsidDel="00000000" w:rsidR="00000000" w:rsidRPr="00000000">
        <w:rPr>
          <w:vertAlign w:val="superscript"/>
          <w:rtl w:val="0"/>
        </w:rPr>
        <w:t xml:space="preserve">3</w:t>
      </w:r>
      <w:r w:rsidDel="00000000" w:rsidR="00000000" w:rsidRPr="00000000">
        <w:rPr>
          <w:rtl w:val="0"/>
        </w:rPr>
        <w:t xml:space="preserve">)(1 + 0.0731B</w:t>
      </w:r>
      <w:r w:rsidDel="00000000" w:rsidR="00000000" w:rsidRPr="00000000">
        <w:rPr>
          <w:vertAlign w:val="superscript"/>
          <w:rtl w:val="0"/>
        </w:rPr>
        <w:t xml:space="preserve">12</w:t>
      </w:r>
      <w:r w:rsidDel="00000000" w:rsidR="00000000" w:rsidRPr="00000000">
        <w:rPr>
          <w:rtl w:val="0"/>
        </w:rPr>
        <w:t xml:space="preserve">)X</w:t>
      </w:r>
      <w:r w:rsidDel="00000000" w:rsidR="00000000" w:rsidRPr="00000000">
        <w:rPr>
          <w:sz w:val="16"/>
          <w:szCs w:val="16"/>
          <w:rtl w:val="0"/>
        </w:rPr>
        <w:t xml:space="preserve">t </w:t>
      </w:r>
      <w:r w:rsidDel="00000000" w:rsidR="00000000" w:rsidRPr="00000000">
        <w:rPr>
          <w:rtl w:val="0"/>
        </w:rPr>
        <w:t xml:space="preserve">= (1+0.9703B)Z</w:t>
      </w:r>
      <w:r w:rsidDel="00000000" w:rsidR="00000000" w:rsidRPr="00000000">
        <w:rPr>
          <w:sz w:val="16"/>
          <w:szCs w:val="16"/>
          <w:rtl w:val="0"/>
        </w:rPr>
        <w:t xml:space="preserve">t</w:t>
      </w:r>
      <w:r w:rsidDel="00000000" w:rsidR="00000000" w:rsidRPr="00000000">
        <w:rPr>
          <w:rtl w:val="0"/>
        </w:rPr>
        <w:t xml:space="preserve">, </w:t>
      </w:r>
    </w:p>
    <w:p w:rsidR="00000000" w:rsidDel="00000000" w:rsidP="00000000" w:rsidRDefault="00000000" w:rsidRPr="00000000" w14:paraId="000000DA">
      <w:pPr>
        <w:ind w:left="180" w:right="-650" w:firstLine="0"/>
        <w:jc w:val="center"/>
        <w:rPr/>
      </w:pPr>
      <w:r w:rsidDel="00000000" w:rsidR="00000000" w:rsidRPr="00000000">
        <w:rPr>
          <w:rtl w:val="0"/>
        </w:rPr>
        <w:t xml:space="preserve">where Z</w:t>
      </w:r>
      <w:r w:rsidDel="00000000" w:rsidR="00000000" w:rsidRPr="00000000">
        <w:rPr>
          <w:sz w:val="16"/>
          <w:szCs w:val="16"/>
          <w:rtl w:val="0"/>
        </w:rPr>
        <w:t xml:space="preserve">t </w:t>
      </w:r>
      <w:r w:rsidDel="00000000" w:rsidR="00000000" w:rsidRPr="00000000">
        <w:rPr>
          <w:rFonts w:ascii="Gungsuh" w:cs="Gungsuh" w:eastAsia="Gungsuh" w:hAnsi="Gungsuh"/>
          <w:rtl w:val="0"/>
        </w:rPr>
        <w:t xml:space="preserve">∼N (0, 0.002925) </w:t>
      </w:r>
    </w:p>
    <w:p w:rsidR="00000000" w:rsidDel="00000000" w:rsidP="00000000" w:rsidRDefault="00000000" w:rsidRPr="00000000" w14:paraId="000000DB">
      <w:pPr>
        <w:spacing w:after="0" w:line="276" w:lineRule="auto"/>
        <w:ind w:left="180" w:right="-6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0" w:line="276" w:lineRule="auto"/>
        <w:ind w:left="180" w:right="-65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VI. Forecasting</w:t>
      </w:r>
    </w:p>
    <w:p w:rsidR="00000000" w:rsidDel="00000000" w:rsidP="00000000" w:rsidRDefault="00000000" w:rsidRPr="00000000" w14:paraId="000000DD">
      <w:pPr>
        <w:spacing w:after="0" w:line="276" w:lineRule="auto"/>
        <w:ind w:left="180" w:right="-650" w:firstLine="0"/>
        <w:rPr/>
      </w:pPr>
      <w:r w:rsidDel="00000000" w:rsidR="00000000" w:rsidRPr="00000000">
        <w:rPr>
          <w:rtl w:val="0"/>
        </w:rPr>
      </w:r>
    </w:p>
    <w:p w:rsidR="00000000" w:rsidDel="00000000" w:rsidP="00000000" w:rsidRDefault="00000000" w:rsidRPr="00000000" w14:paraId="000000DE">
      <w:pPr>
        <w:spacing w:after="0" w:line="276" w:lineRule="auto"/>
        <w:ind w:left="180" w:right="-650" w:firstLine="540"/>
        <w:rPr/>
      </w:pPr>
      <w:r w:rsidDel="00000000" w:rsidR="00000000" w:rsidRPr="00000000">
        <w:rPr>
          <w:rtl w:val="0"/>
        </w:rPr>
        <w:t xml:space="preserve">Having validated our best model, we can now use it to forecast future values. We will forecast 12 months into the future, then compare our predicted values to the true values from the holdout data. </w:t>
      </w:r>
      <w:r w:rsidDel="00000000" w:rsidR="00000000" w:rsidRPr="00000000">
        <w:rPr>
          <w:b w:val="1"/>
          <w:rtl w:val="0"/>
        </w:rPr>
        <w:t xml:space="preserve">Figure 6.1</w:t>
      </w:r>
      <w:r w:rsidDel="00000000" w:rsidR="00000000" w:rsidRPr="00000000">
        <w:rPr>
          <w:rtl w:val="0"/>
        </w:rPr>
        <w:t xml:space="preserve"> shows our model’s 12-month forecast on the transformed data, and </w:t>
      </w:r>
      <w:r w:rsidDel="00000000" w:rsidR="00000000" w:rsidRPr="00000000">
        <w:rPr>
          <w:b w:val="1"/>
          <w:rtl w:val="0"/>
        </w:rPr>
        <w:t xml:space="preserve">Figure 6.2</w:t>
      </w:r>
      <w:r w:rsidDel="00000000" w:rsidR="00000000" w:rsidRPr="00000000">
        <w:rPr>
          <w:rtl w:val="0"/>
        </w:rPr>
        <w:t xml:space="preserve"> shows the 12-month forecast on the original data as does </w:t>
      </w:r>
      <w:r w:rsidDel="00000000" w:rsidR="00000000" w:rsidRPr="00000000">
        <w:rPr>
          <w:b w:val="1"/>
          <w:rtl w:val="0"/>
        </w:rPr>
        <w:t xml:space="preserve">Figure 6.3</w:t>
      </w:r>
      <w:r w:rsidDel="00000000" w:rsidR="00000000" w:rsidRPr="00000000">
        <w:rPr>
          <w:rtl w:val="0"/>
        </w:rPr>
        <w:t xml:space="preserve">, zoomed.</w:t>
      </w:r>
      <w:r w:rsidDel="00000000" w:rsidR="00000000" w:rsidRPr="00000000">
        <w:drawing>
          <wp:anchor allowOverlap="1" behindDoc="0" distB="0" distT="0" distL="0" distR="0" hidden="0" layoutInCell="1" locked="0" relativeHeight="0" simplePos="0">
            <wp:simplePos x="0" y="0"/>
            <wp:positionH relativeFrom="column">
              <wp:posOffset>623888</wp:posOffset>
            </wp:positionH>
            <wp:positionV relativeFrom="paragraph">
              <wp:posOffset>822325</wp:posOffset>
            </wp:positionV>
            <wp:extent cx="5540966" cy="2819400"/>
            <wp:effectExtent b="0" l="0" r="0" t="0"/>
            <wp:wrapTopAndBottom distB="0" distT="0"/>
            <wp:docPr id="2"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540966" cy="2819400"/>
                    </a:xfrm>
                    <a:prstGeom prst="rect"/>
                    <a:ln/>
                  </pic:spPr>
                </pic:pic>
              </a:graphicData>
            </a:graphic>
          </wp:anchor>
        </w:drawing>
      </w:r>
    </w:p>
    <w:p w:rsidR="00000000" w:rsidDel="00000000" w:rsidP="00000000" w:rsidRDefault="00000000" w:rsidRPr="00000000" w14:paraId="000000DF">
      <w:pPr>
        <w:spacing w:line="276" w:lineRule="auto"/>
        <w:ind w:left="180" w:right="-650" w:firstLine="0"/>
        <w:jc w:val="center"/>
        <w:rPr/>
      </w:pPr>
      <w:r w:rsidDel="00000000" w:rsidR="00000000" w:rsidRPr="00000000">
        <w:rPr>
          <w:b w:val="1"/>
          <w:rtl w:val="0"/>
        </w:rPr>
        <w:t xml:space="preserve">Figure 6.1</w:t>
      </w:r>
      <w:r w:rsidDel="00000000" w:rsidR="00000000" w:rsidRPr="00000000">
        <w:rPr>
          <w:rtl w:val="0"/>
        </w:rPr>
      </w:r>
    </w:p>
    <w:p w:rsidR="00000000" w:rsidDel="00000000" w:rsidP="00000000" w:rsidRDefault="00000000" w:rsidRPr="00000000" w14:paraId="000000E0">
      <w:pPr>
        <w:spacing w:line="276" w:lineRule="auto"/>
        <w:ind w:left="180" w:right="-650" w:firstLine="0"/>
        <w:jc w:val="center"/>
        <w:rPr>
          <w:b w:val="1"/>
        </w:rPr>
      </w:pPr>
      <w:r w:rsidDel="00000000" w:rsidR="00000000" w:rsidRPr="00000000">
        <w:rPr>
          <w:b w:val="1"/>
          <w:rtl w:val="0"/>
        </w:rPr>
        <w:t xml:space="preserve">Figure 6.2</w:t>
      </w:r>
      <w:r w:rsidDel="00000000" w:rsidR="00000000" w:rsidRPr="00000000">
        <w:drawing>
          <wp:anchor allowOverlap="1" behindDoc="0" distB="0" distT="0" distL="0" distR="0" hidden="0" layoutInCell="1" locked="0" relativeHeight="0" simplePos="0">
            <wp:simplePos x="0" y="0"/>
            <wp:positionH relativeFrom="column">
              <wp:posOffset>862013</wp:posOffset>
            </wp:positionH>
            <wp:positionV relativeFrom="paragraph">
              <wp:posOffset>88900</wp:posOffset>
            </wp:positionV>
            <wp:extent cx="5076825" cy="3042292"/>
            <wp:effectExtent b="0" l="0" r="0" t="0"/>
            <wp:wrapTopAndBottom distB="0" dist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076825" cy="3042292"/>
                    </a:xfrm>
                    <a:prstGeom prst="rect"/>
                    <a:ln/>
                  </pic:spPr>
                </pic:pic>
              </a:graphicData>
            </a:graphic>
          </wp:anchor>
        </w:drawing>
      </w:r>
    </w:p>
    <w:p w:rsidR="00000000" w:rsidDel="00000000" w:rsidP="00000000" w:rsidRDefault="00000000" w:rsidRPr="00000000" w14:paraId="000000E1">
      <w:pPr>
        <w:spacing w:after="0" w:line="276" w:lineRule="auto"/>
        <w:ind w:left="180" w:right="-650" w:firstLine="0"/>
        <w:jc w:val="center"/>
        <w:rPr>
          <w:b w:val="1"/>
          <w:sz w:val="24"/>
          <w:szCs w:val="24"/>
        </w:rPr>
      </w:pPr>
      <w:r w:rsidDel="00000000" w:rsidR="00000000" w:rsidRPr="00000000">
        <w:rPr>
          <w:rtl w:val="0"/>
        </w:rPr>
      </w:r>
    </w:p>
    <w:p w:rsidR="00000000" w:rsidDel="00000000" w:rsidP="00000000" w:rsidRDefault="00000000" w:rsidRPr="00000000" w14:paraId="000000E2">
      <w:pPr>
        <w:spacing w:line="276" w:lineRule="auto"/>
        <w:ind w:left="180" w:right="-650" w:firstLine="0"/>
        <w:jc w:val="center"/>
        <w:rPr>
          <w:b w:val="1"/>
        </w:rPr>
      </w:pPr>
      <w:r w:rsidDel="00000000" w:rsidR="00000000" w:rsidRPr="00000000">
        <w:rPr>
          <w:b w:val="1"/>
          <w:rtl w:val="0"/>
        </w:rPr>
        <w:t xml:space="preserve">Figure 6.3</w:t>
      </w:r>
      <w:r w:rsidDel="00000000" w:rsidR="00000000" w:rsidRPr="00000000">
        <w:drawing>
          <wp:anchor allowOverlap="1" behindDoc="0" distB="0" distT="0" distL="0" distR="0" hidden="0" layoutInCell="1" locked="0" relativeHeight="0" simplePos="0">
            <wp:simplePos x="0" y="0"/>
            <wp:positionH relativeFrom="column">
              <wp:posOffset>727075</wp:posOffset>
            </wp:positionH>
            <wp:positionV relativeFrom="paragraph">
              <wp:posOffset>0</wp:posOffset>
            </wp:positionV>
            <wp:extent cx="5434251" cy="3025775"/>
            <wp:effectExtent b="0" l="0" r="0" t="0"/>
            <wp:wrapTopAndBottom distB="0" dist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34251" cy="3025775"/>
                    </a:xfrm>
                    <a:prstGeom prst="rect"/>
                    <a:ln/>
                  </pic:spPr>
                </pic:pic>
              </a:graphicData>
            </a:graphic>
          </wp:anchor>
        </w:drawing>
      </w:r>
    </w:p>
    <w:p w:rsidR="00000000" w:rsidDel="00000000" w:rsidP="00000000" w:rsidRDefault="00000000" w:rsidRPr="00000000" w14:paraId="000000E3">
      <w:pPr>
        <w:spacing w:line="276" w:lineRule="auto"/>
        <w:ind w:left="180" w:right="-650" w:firstLine="0"/>
        <w:rPr/>
      </w:pPr>
      <w:r w:rsidDel="00000000" w:rsidR="00000000" w:rsidRPr="00000000">
        <w:rPr>
          <w:rtl w:val="0"/>
        </w:rPr>
      </w:r>
    </w:p>
    <w:p w:rsidR="00000000" w:rsidDel="00000000" w:rsidP="00000000" w:rsidRDefault="00000000" w:rsidRPr="00000000" w14:paraId="000000E4">
      <w:pPr>
        <w:spacing w:line="276" w:lineRule="auto"/>
        <w:ind w:left="180" w:right="-650" w:firstLine="0"/>
        <w:rPr/>
      </w:pPr>
      <w:r w:rsidDel="00000000" w:rsidR="00000000" w:rsidRPr="00000000">
        <w:rPr>
          <w:rtl w:val="0"/>
        </w:rPr>
        <w:tab/>
        <w:t xml:space="preserve">Based on these forecasting results, we can say that our model successfully captured seasonality and trend in the data. We see our predicted values gradually peak at the 7th and 8th forecasted values before falling, following the seasonality of the data. Our most egregious prediction yielded a deviation from the true answer of 36.55 passengers, and our average deviation from the true answer was 10.86 passengers, providing an amenable average deviation rate of 2.31% from the ground truth. Furthermore, all true values lie well within our 95% confidence interval. Thus, we consider our final model successful in forecasting and successful overall.</w:t>
      </w:r>
    </w:p>
    <w:p w:rsidR="00000000" w:rsidDel="00000000" w:rsidP="00000000" w:rsidRDefault="00000000" w:rsidRPr="00000000" w14:paraId="000000E5">
      <w:pPr>
        <w:spacing w:line="276" w:lineRule="auto"/>
        <w:ind w:left="180" w:right="-650" w:firstLine="0"/>
        <w:rPr/>
      </w:pPr>
      <w:r w:rsidDel="00000000" w:rsidR="00000000" w:rsidRPr="00000000">
        <w:rPr>
          <w:rtl w:val="0"/>
        </w:rPr>
      </w:r>
    </w:p>
    <w:p w:rsidR="00000000" w:rsidDel="00000000" w:rsidP="00000000" w:rsidRDefault="00000000" w:rsidRPr="00000000" w14:paraId="000000E6">
      <w:pPr>
        <w:spacing w:after="0" w:line="276" w:lineRule="auto"/>
        <w:ind w:left="180" w:right="-650" w:firstLine="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VII. Future Study</w:t>
      </w:r>
    </w:p>
    <w:p w:rsidR="00000000" w:rsidDel="00000000" w:rsidP="00000000" w:rsidRDefault="00000000" w:rsidRPr="00000000" w14:paraId="000000E7">
      <w:pPr>
        <w:spacing w:after="0" w:line="276" w:lineRule="auto"/>
        <w:ind w:left="180" w:right="-6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ind w:left="180" w:right="-650" w:firstLine="540"/>
        <w:rPr>
          <w:color w:val="454545"/>
        </w:rPr>
      </w:pPr>
      <w:r w:rsidDel="00000000" w:rsidR="00000000" w:rsidRPr="00000000">
        <w:rPr>
          <w:color w:val="454545"/>
          <w:rtl w:val="0"/>
        </w:rPr>
        <w:t xml:space="preserve">The forecasted values of our time series model are very close to the values form the original data, but our model still may have certain limitations and things it does not account for. As our data shows, international airline travel is very seasonal with a peak number of passengers in July and a minimum amount in November. Nonetheless, this seasonality can still be affected by certain factors that we cannot account for. A spike in airline ticket prices due to an increase in the cost of oil could cause a dramatic decrease in the number of international airline passengers for that time period. Sudden events such as these would cause our model to not be as accurate. To increase the accuracy of our forecasts we would need a larger sample of data. One that might include events such as the one discussed above. This would strengthen our model by making it more representative of the population of data. For the time being, our final model is a good predictor of future values while the data is following a similar trend. We are able to forecast values of international airline passengers for an entire year with 95% confidence. These predicted values can be of great use for airlines to continue to grow their industry. </w:t>
      </w:r>
    </w:p>
    <w:p w:rsidR="00000000" w:rsidDel="00000000" w:rsidP="00000000" w:rsidRDefault="00000000" w:rsidRPr="00000000" w14:paraId="000000E9">
      <w:pPr>
        <w:spacing w:after="0" w:line="276" w:lineRule="auto"/>
        <w:ind w:left="180" w:right="-650" w:firstLine="0"/>
        <w:rPr/>
      </w:pPr>
      <w:r w:rsidDel="00000000" w:rsidR="00000000" w:rsidRPr="00000000">
        <w:rPr>
          <w:rtl w:val="0"/>
        </w:rPr>
      </w:r>
    </w:p>
    <w:p w:rsidR="00000000" w:rsidDel="00000000" w:rsidP="00000000" w:rsidRDefault="00000000" w:rsidRPr="00000000" w14:paraId="000000EA">
      <w:pPr>
        <w:spacing w:after="0" w:line="276" w:lineRule="auto"/>
        <w:ind w:left="180" w:right="-6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ind w:left="180" w:right="-6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VIII. Conclusion</w:t>
      </w:r>
      <w:r w:rsidDel="00000000" w:rsidR="00000000" w:rsidRPr="00000000">
        <w:rPr>
          <w:rtl w:val="0"/>
        </w:rPr>
      </w:r>
    </w:p>
    <w:p w:rsidR="00000000" w:rsidDel="00000000" w:rsidP="00000000" w:rsidRDefault="00000000" w:rsidRPr="00000000" w14:paraId="000000EC">
      <w:pPr>
        <w:spacing w:after="0" w:line="276" w:lineRule="auto"/>
        <w:ind w:left="180" w:right="-650" w:firstLine="540"/>
        <w:rPr/>
      </w:pPr>
      <w:r w:rsidDel="00000000" w:rsidR="00000000" w:rsidRPr="00000000">
        <w:rPr>
          <w:rtl w:val="0"/>
        </w:rPr>
      </w:r>
    </w:p>
    <w:p w:rsidR="00000000" w:rsidDel="00000000" w:rsidP="00000000" w:rsidRDefault="00000000" w:rsidRPr="00000000" w14:paraId="000000ED">
      <w:pPr>
        <w:spacing w:after="0" w:line="276" w:lineRule="auto"/>
        <w:ind w:left="180" w:right="-650" w:firstLine="540"/>
        <w:rPr/>
      </w:pPr>
      <w:r w:rsidDel="00000000" w:rsidR="00000000" w:rsidRPr="00000000">
        <w:rPr>
          <w:rtl w:val="0"/>
        </w:rPr>
        <w:t xml:space="preserve">Our goal was to use data on the number of international airline passengers from 1949 to 1960 per month to construct a time series and predict the number of international airline passengers for the next 12 months. In our time series, there was a noticeable trend upward each year because the US population increases each year which in turn means more people will fly internationally each year. There was also a significant seasonality component: there was always an increase in international passengers in the summer months and low international passengers in the winter months. This is mainly because school is not in session during the summer months. This allows families to go on long vacations internationally in the summer; typically, parents will not plan to take a two-week vacation while their child is in school.</w:t>
      </w:r>
    </w:p>
    <w:p w:rsidR="00000000" w:rsidDel="00000000" w:rsidP="00000000" w:rsidRDefault="00000000" w:rsidRPr="00000000" w14:paraId="000000EE">
      <w:pPr>
        <w:spacing w:after="0" w:line="276" w:lineRule="auto"/>
        <w:ind w:left="180" w:right="-650" w:firstLine="0"/>
        <w:rPr/>
      </w:pPr>
      <w:r w:rsidDel="00000000" w:rsidR="00000000" w:rsidRPr="00000000">
        <w:rPr>
          <w:rtl w:val="0"/>
        </w:rPr>
      </w:r>
    </w:p>
    <w:p w:rsidR="00000000" w:rsidDel="00000000" w:rsidP="00000000" w:rsidRDefault="00000000" w:rsidRPr="00000000" w14:paraId="000000EF">
      <w:pPr>
        <w:spacing w:after="0" w:line="276" w:lineRule="auto"/>
        <w:ind w:left="180" w:right="-650" w:firstLine="540"/>
        <w:rPr/>
      </w:pPr>
      <w:r w:rsidDel="00000000" w:rsidR="00000000" w:rsidRPr="00000000">
        <w:rPr>
          <w:rtl w:val="0"/>
        </w:rPr>
        <w:t xml:space="preserve">We make our data stationary by transforming our time series and differencing it, and then we test several models and run diagnostic checking to make sure our final model is causal and invertible.  Let X</w:t>
      </w:r>
      <w:r w:rsidDel="00000000" w:rsidR="00000000" w:rsidRPr="00000000">
        <w:rPr>
          <w:i w:val="1"/>
          <w:vertAlign w:val="subscript"/>
          <w:rtl w:val="0"/>
        </w:rPr>
        <w:t xml:space="preserve">t</w:t>
      </w:r>
      <w:r w:rsidDel="00000000" w:rsidR="00000000" w:rsidRPr="00000000">
        <w:rPr>
          <w:rtl w:val="0"/>
        </w:rPr>
        <w:t xml:space="preserve"> be a stationary time series, X</w:t>
      </w:r>
      <w:r w:rsidDel="00000000" w:rsidR="00000000" w:rsidRPr="00000000">
        <w:rPr>
          <w:i w:val="1"/>
          <w:vertAlign w:val="subscript"/>
          <w:rtl w:val="0"/>
        </w:rPr>
        <w:t xml:space="preserve">t</w:t>
      </w:r>
      <w:r w:rsidDel="00000000" w:rsidR="00000000" w:rsidRPr="00000000">
        <w:rPr>
          <w:rFonts w:ascii="Gungsuh" w:cs="Gungsuh" w:eastAsia="Gungsuh" w:hAnsi="Gungsuh"/>
          <w:rtl w:val="0"/>
        </w:rPr>
        <w:t xml:space="preserve"> = ∇∇</w:t>
      </w:r>
      <w:r w:rsidDel="00000000" w:rsidR="00000000" w:rsidRPr="00000000">
        <w:rPr>
          <w:i w:val="1"/>
          <w:vertAlign w:val="subscript"/>
          <w:rtl w:val="0"/>
        </w:rPr>
        <w:t xml:space="preserve">12</w:t>
      </w:r>
      <w:r w:rsidDel="00000000" w:rsidR="00000000" w:rsidRPr="00000000">
        <w:rPr>
          <w:rtl w:val="0"/>
        </w:rPr>
        <w:t xml:space="preserve"> log(Y), </w:t>
      </w:r>
    </w:p>
    <w:p w:rsidR="00000000" w:rsidDel="00000000" w:rsidP="00000000" w:rsidRDefault="00000000" w:rsidRPr="00000000" w14:paraId="000000F0">
      <w:pPr>
        <w:spacing w:after="0" w:line="276" w:lineRule="auto"/>
        <w:ind w:left="180" w:right="-650" w:firstLine="0"/>
        <w:rPr/>
      </w:pPr>
      <w:r w:rsidDel="00000000" w:rsidR="00000000" w:rsidRPr="00000000">
        <w:rPr>
          <w:rtl w:val="0"/>
        </w:rPr>
      </w:r>
    </w:p>
    <w:p w:rsidR="00000000" w:rsidDel="00000000" w:rsidP="00000000" w:rsidRDefault="00000000" w:rsidRPr="00000000" w14:paraId="000000F1">
      <w:pPr>
        <w:spacing w:after="0" w:line="276" w:lineRule="auto"/>
        <w:ind w:left="180" w:right="-650" w:firstLine="0"/>
        <w:jc w:val="center"/>
        <w:rPr>
          <w:b w:val="1"/>
        </w:rPr>
      </w:pPr>
      <w:r w:rsidDel="00000000" w:rsidR="00000000" w:rsidRPr="00000000">
        <w:rPr>
          <w:b w:val="1"/>
          <w:i w:val="1"/>
          <w:rtl w:val="0"/>
        </w:rPr>
        <w:t xml:space="preserve">Final</w:t>
      </w:r>
      <w:r w:rsidDel="00000000" w:rsidR="00000000" w:rsidRPr="00000000">
        <w:rPr>
          <w:b w:val="1"/>
          <w:rtl w:val="0"/>
        </w:rPr>
        <w:t xml:space="preserve"> </w:t>
      </w:r>
      <w:r w:rsidDel="00000000" w:rsidR="00000000" w:rsidRPr="00000000">
        <w:rPr>
          <w:b w:val="1"/>
          <w:i w:val="1"/>
          <w:rtl w:val="0"/>
        </w:rPr>
        <w:t xml:space="preserve">Model</w:t>
      </w:r>
      <w:r w:rsidDel="00000000" w:rsidR="00000000" w:rsidRPr="00000000">
        <w:rPr>
          <w:b w:val="1"/>
          <w:rtl w:val="0"/>
        </w:rPr>
        <w:t xml:space="preserve"> : </w:t>
      </w:r>
      <w:r w:rsidDel="00000000" w:rsidR="00000000" w:rsidRPr="00000000">
        <w:rPr>
          <w:b w:val="1"/>
          <w:i w:val="1"/>
          <w:rtl w:val="0"/>
        </w:rPr>
        <w:t xml:space="preserve">SARIMA (3, 1, 1 ) x (1, 1, 0)</w:t>
      </w:r>
      <w:r w:rsidDel="00000000" w:rsidR="00000000" w:rsidRPr="00000000">
        <w:rPr>
          <w:b w:val="1"/>
          <w:i w:val="1"/>
          <w:vertAlign w:val="subscript"/>
          <w:rtl w:val="0"/>
        </w:rPr>
        <w:t xml:space="preserve">12</w:t>
      </w:r>
      <w:r w:rsidDel="00000000" w:rsidR="00000000" w:rsidRPr="00000000">
        <w:rPr>
          <w:rtl w:val="0"/>
        </w:rPr>
      </w:r>
    </w:p>
    <w:p w:rsidR="00000000" w:rsidDel="00000000" w:rsidP="00000000" w:rsidRDefault="00000000" w:rsidRPr="00000000" w14:paraId="000000F2">
      <w:pPr>
        <w:ind w:left="180" w:right="-650" w:firstLine="0"/>
        <w:jc w:val="center"/>
        <w:rPr/>
      </w:pPr>
      <w:r w:rsidDel="00000000" w:rsidR="00000000" w:rsidRPr="00000000">
        <w:rPr>
          <w:rFonts w:ascii="Gungsuh" w:cs="Gungsuh" w:eastAsia="Gungsuh" w:hAnsi="Gungsuh"/>
          <w:rtl w:val="0"/>
        </w:rPr>
        <w:t xml:space="preserve">(1 − 0.3634B - 0.0921B</w:t>
      </w:r>
      <w:r w:rsidDel="00000000" w:rsidR="00000000" w:rsidRPr="00000000">
        <w:rPr>
          <w:vertAlign w:val="superscript"/>
          <w:rtl w:val="0"/>
        </w:rPr>
        <w:t xml:space="preserve">2</w:t>
      </w:r>
      <w:r w:rsidDel="00000000" w:rsidR="00000000" w:rsidRPr="00000000">
        <w:rPr>
          <w:rtl w:val="0"/>
        </w:rPr>
        <w:t xml:space="preserve"> - 0.2173B</w:t>
      </w:r>
      <w:r w:rsidDel="00000000" w:rsidR="00000000" w:rsidRPr="00000000">
        <w:rPr>
          <w:vertAlign w:val="superscript"/>
          <w:rtl w:val="0"/>
        </w:rPr>
        <w:t xml:space="preserve">3</w:t>
      </w:r>
      <w:r w:rsidDel="00000000" w:rsidR="00000000" w:rsidRPr="00000000">
        <w:rPr>
          <w:rtl w:val="0"/>
        </w:rPr>
        <w:t xml:space="preserve">)(1 + 0.0731B</w:t>
      </w:r>
      <w:r w:rsidDel="00000000" w:rsidR="00000000" w:rsidRPr="00000000">
        <w:rPr>
          <w:vertAlign w:val="superscript"/>
          <w:rtl w:val="0"/>
        </w:rPr>
        <w:t xml:space="preserve">12</w:t>
      </w:r>
      <w:r w:rsidDel="00000000" w:rsidR="00000000" w:rsidRPr="00000000">
        <w:rPr>
          <w:rtl w:val="0"/>
        </w:rPr>
        <w:t xml:space="preserve">)X</w:t>
      </w:r>
      <w:r w:rsidDel="00000000" w:rsidR="00000000" w:rsidRPr="00000000">
        <w:rPr>
          <w:sz w:val="16"/>
          <w:szCs w:val="16"/>
          <w:rtl w:val="0"/>
        </w:rPr>
        <w:t xml:space="preserve">t </w:t>
      </w:r>
      <w:r w:rsidDel="00000000" w:rsidR="00000000" w:rsidRPr="00000000">
        <w:rPr>
          <w:rtl w:val="0"/>
        </w:rPr>
        <w:t xml:space="preserve">= (1+0.9703B)Z</w:t>
      </w:r>
      <w:r w:rsidDel="00000000" w:rsidR="00000000" w:rsidRPr="00000000">
        <w:rPr>
          <w:sz w:val="16"/>
          <w:szCs w:val="16"/>
          <w:rtl w:val="0"/>
        </w:rPr>
        <w:t xml:space="preserve">t</w:t>
      </w:r>
      <w:r w:rsidDel="00000000" w:rsidR="00000000" w:rsidRPr="00000000">
        <w:rPr>
          <w:rtl w:val="0"/>
        </w:rPr>
        <w:t xml:space="preserve">, </w:t>
      </w:r>
    </w:p>
    <w:p w:rsidR="00000000" w:rsidDel="00000000" w:rsidP="00000000" w:rsidRDefault="00000000" w:rsidRPr="00000000" w14:paraId="000000F3">
      <w:pPr>
        <w:ind w:left="180" w:right="-650" w:firstLine="0"/>
        <w:jc w:val="center"/>
        <w:rPr/>
      </w:pPr>
      <w:r w:rsidDel="00000000" w:rsidR="00000000" w:rsidRPr="00000000">
        <w:rPr>
          <w:rtl w:val="0"/>
        </w:rPr>
        <w:t xml:space="preserve">where Z</w:t>
      </w:r>
      <w:r w:rsidDel="00000000" w:rsidR="00000000" w:rsidRPr="00000000">
        <w:rPr>
          <w:sz w:val="16"/>
          <w:szCs w:val="16"/>
          <w:rtl w:val="0"/>
        </w:rPr>
        <w:t xml:space="preserve">t </w:t>
      </w:r>
      <w:r w:rsidDel="00000000" w:rsidR="00000000" w:rsidRPr="00000000">
        <w:rPr>
          <w:rFonts w:ascii="Gungsuh" w:cs="Gungsuh" w:eastAsia="Gungsuh" w:hAnsi="Gungsuh"/>
          <w:rtl w:val="0"/>
        </w:rPr>
        <w:t xml:space="preserve">∼N (0, 0.002925) </w:t>
      </w:r>
    </w:p>
    <w:p w:rsidR="00000000" w:rsidDel="00000000" w:rsidP="00000000" w:rsidRDefault="00000000" w:rsidRPr="00000000" w14:paraId="000000F4">
      <w:pPr>
        <w:spacing w:after="0" w:line="276" w:lineRule="auto"/>
        <w:ind w:left="180" w:right="-650" w:firstLine="0"/>
        <w:rPr/>
      </w:pPr>
      <w:r w:rsidDel="00000000" w:rsidR="00000000" w:rsidRPr="00000000">
        <w:rPr>
          <w:rtl w:val="0"/>
        </w:rPr>
        <w:tab/>
        <w:tab/>
      </w:r>
    </w:p>
    <w:p w:rsidR="00000000" w:rsidDel="00000000" w:rsidP="00000000" w:rsidRDefault="00000000" w:rsidRPr="00000000" w14:paraId="000000F5">
      <w:pPr>
        <w:spacing w:after="0" w:line="276" w:lineRule="auto"/>
        <w:ind w:left="180" w:right="-650" w:firstLine="0"/>
        <w:rPr/>
      </w:pPr>
      <w:r w:rsidDel="00000000" w:rsidR="00000000" w:rsidRPr="00000000">
        <w:rPr>
          <w:rtl w:val="0"/>
        </w:rPr>
        <w:t xml:space="preserve">After finding our best fit model, we forecasted the monthly number of international airline passengers for the last 12 observations, January 1st, 1960 to December 31st, 1960.  Our forecasted values were within our 95% confidence interval and they matched up to the real data points of those months very well.  This proves that our final model is reasonable for this time series.</w:t>
      </w:r>
      <w:r w:rsidDel="00000000" w:rsidR="00000000" w:rsidRPr="00000000">
        <w:rPr>
          <w:rtl w:val="0"/>
        </w:rPr>
      </w:r>
    </w:p>
    <w:p w:rsidR="00000000" w:rsidDel="00000000" w:rsidP="00000000" w:rsidRDefault="00000000" w:rsidRPr="00000000" w14:paraId="000000F6">
      <w:pPr>
        <w:spacing w:after="0" w:line="200" w:lineRule="auto"/>
        <w:ind w:left="180" w:right="-650" w:firstLine="0"/>
        <w:rPr/>
      </w:pPr>
      <w:r w:rsidDel="00000000" w:rsidR="00000000" w:rsidRPr="00000000">
        <w:rPr>
          <w:rtl w:val="0"/>
        </w:rPr>
      </w:r>
    </w:p>
    <w:p w:rsidR="00000000" w:rsidDel="00000000" w:rsidP="00000000" w:rsidRDefault="00000000" w:rsidRPr="00000000" w14:paraId="000000F7">
      <w:pPr>
        <w:spacing w:line="200" w:lineRule="auto"/>
        <w:ind w:left="180" w:right="-650" w:firstLine="0"/>
        <w:rPr>
          <w:b w:val="1"/>
          <w:sz w:val="48"/>
          <w:szCs w:val="48"/>
        </w:rPr>
      </w:pPr>
      <w:r w:rsidDel="00000000" w:rsidR="00000000" w:rsidRPr="00000000">
        <w:rPr>
          <w:b w:val="1"/>
          <w:sz w:val="48"/>
          <w:szCs w:val="48"/>
          <w:rtl w:val="0"/>
        </w:rPr>
        <w:t xml:space="preserve">IX. References</w:t>
      </w:r>
    </w:p>
    <w:p w:rsidR="00000000" w:rsidDel="00000000" w:rsidP="00000000" w:rsidRDefault="00000000" w:rsidRPr="00000000" w14:paraId="000000F8">
      <w:pPr>
        <w:spacing w:line="200" w:lineRule="auto"/>
        <w:ind w:left="180" w:right="-650" w:firstLine="0"/>
        <w:rPr>
          <w:b w:val="1"/>
        </w:rPr>
      </w:pPr>
      <w:r w:rsidDel="00000000" w:rsidR="00000000" w:rsidRPr="00000000">
        <w:rPr>
          <w:rtl w:val="0"/>
        </w:rPr>
      </w:r>
    </w:p>
    <w:p w:rsidR="00000000" w:rsidDel="00000000" w:rsidP="00000000" w:rsidRDefault="00000000" w:rsidRPr="00000000" w14:paraId="000000F9">
      <w:pPr>
        <w:numPr>
          <w:ilvl w:val="0"/>
          <w:numId w:val="1"/>
        </w:numPr>
        <w:spacing w:line="200" w:lineRule="auto"/>
        <w:ind w:left="720" w:right="-650" w:hanging="360"/>
        <w:rPr>
          <w:u w:val="none"/>
        </w:rPr>
      </w:pPr>
      <w:r w:rsidDel="00000000" w:rsidR="00000000" w:rsidRPr="00000000">
        <w:rPr>
          <w:color w:val="333333"/>
          <w:rtl w:val="0"/>
        </w:rPr>
        <w:t xml:space="preserve">DataMarket,</w:t>
      </w:r>
      <w:hyperlink r:id="rId20">
        <w:r w:rsidDel="00000000" w:rsidR="00000000" w:rsidRPr="00000000">
          <w:rPr>
            <w:color w:val="1155cc"/>
            <w:u w:val="single"/>
            <w:rtl w:val="0"/>
          </w:rPr>
          <w:t xml:space="preserve">https://datamarket.com/data/set/22u3/international-airline-passengers-monthly-totals-in-thousands-jan-49-dec-60#!ds=22u3&amp;display=line</w:t>
        </w:r>
      </w:hyperlink>
      <w:r w:rsidDel="00000000" w:rsidR="00000000" w:rsidRPr="00000000">
        <w:rPr>
          <w:rtl w:val="0"/>
        </w:rPr>
      </w:r>
    </w:p>
    <w:p w:rsidR="00000000" w:rsidDel="00000000" w:rsidP="00000000" w:rsidRDefault="00000000" w:rsidRPr="00000000" w14:paraId="000000FA">
      <w:pPr>
        <w:spacing w:line="200" w:lineRule="auto"/>
        <w:ind w:left="180" w:right="-650" w:firstLine="0"/>
        <w:rPr>
          <w:color w:val="333333"/>
        </w:rPr>
      </w:pPr>
      <w:r w:rsidDel="00000000" w:rsidR="00000000" w:rsidRPr="00000000">
        <w:rPr>
          <w:rtl w:val="0"/>
        </w:rPr>
      </w:r>
    </w:p>
    <w:p w:rsidR="00000000" w:rsidDel="00000000" w:rsidP="00000000" w:rsidRDefault="00000000" w:rsidRPr="00000000" w14:paraId="000000FB">
      <w:pPr>
        <w:spacing w:line="200" w:lineRule="auto"/>
        <w:ind w:left="180" w:right="-650" w:firstLine="0"/>
        <w:rPr>
          <w:rFonts w:ascii="Times New Roman" w:cs="Times New Roman" w:eastAsia="Times New Roman" w:hAnsi="Times New Roman"/>
          <w:b w:val="1"/>
          <w:sz w:val="36"/>
          <w:szCs w:val="36"/>
        </w:rPr>
      </w:pPr>
      <w:r w:rsidDel="00000000" w:rsidR="00000000" w:rsidRPr="00000000">
        <w:rPr>
          <w:b w:val="1"/>
          <w:sz w:val="48"/>
          <w:szCs w:val="48"/>
          <w:rtl w:val="0"/>
        </w:rPr>
        <w:t xml:space="preserve">X. Appendix</w:t>
      </w:r>
      <w:r w:rsidDel="00000000" w:rsidR="00000000" w:rsidRPr="00000000">
        <w:rPr>
          <w:rtl w:val="0"/>
        </w:rPr>
      </w:r>
    </w:p>
    <w:p w:rsidR="00000000" w:rsidDel="00000000" w:rsidP="00000000" w:rsidRDefault="00000000" w:rsidRPr="00000000" w14:paraId="000000FC">
      <w:pPr>
        <w:spacing w:after="0" w:line="200" w:lineRule="auto"/>
        <w:ind w:left="0" w:right="-650" w:firstLine="0"/>
        <w:rPr>
          <w:rFonts w:ascii="Times New Roman" w:cs="Times New Roman" w:eastAsia="Times New Roman" w:hAnsi="Times New Roman"/>
          <w:sz w:val="24"/>
          <w:szCs w:val="24"/>
        </w:rPr>
      </w:pPr>
      <w:r w:rsidDel="00000000" w:rsidR="00000000" w:rsidRPr="00000000">
        <w:rPr>
          <w:b w:val="1"/>
          <w:sz w:val="36"/>
          <w:szCs w:val="36"/>
        </w:rPr>
        <w:drawing>
          <wp:inline distB="114300" distT="114300" distL="114300" distR="114300">
            <wp:extent cx="2043113" cy="1990725"/>
            <wp:effectExtent b="0" l="0" r="0" t="0"/>
            <wp:docPr id="8"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043113" cy="1990725"/>
                    </a:xfrm>
                    <a:prstGeom prst="rect"/>
                    <a:ln/>
                  </pic:spPr>
                </pic:pic>
              </a:graphicData>
            </a:graphic>
          </wp:inline>
        </w:drawing>
      </w:r>
      <w:r w:rsidDel="00000000" w:rsidR="00000000" w:rsidRPr="00000000">
        <w:rPr>
          <w:b w:val="1"/>
          <w:sz w:val="36"/>
          <w:szCs w:val="36"/>
        </w:rPr>
        <w:drawing>
          <wp:inline distB="114300" distT="114300" distL="114300" distR="114300">
            <wp:extent cx="2624138" cy="2057400"/>
            <wp:effectExtent b="0" l="0" r="0" t="0"/>
            <wp:docPr id="1"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24138" cy="2057400"/>
                    </a:xfrm>
                    <a:prstGeom prst="rect"/>
                    <a:ln/>
                  </pic:spPr>
                </pic:pic>
              </a:graphicData>
            </a:graphic>
          </wp:inline>
        </w:drawing>
      </w:r>
      <w:r w:rsidDel="00000000" w:rsidR="00000000" w:rsidRPr="00000000">
        <w:rPr>
          <w:b w:val="1"/>
          <w:sz w:val="36"/>
          <w:szCs w:val="36"/>
        </w:rPr>
        <w:drawing>
          <wp:inline distB="114300" distT="114300" distL="114300" distR="114300">
            <wp:extent cx="2205038" cy="1914525"/>
            <wp:effectExtent b="0" l="0" r="0" t="0"/>
            <wp:docPr id="1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205038" cy="1914525"/>
                    </a:xfrm>
                    <a:prstGeom prst="rect"/>
                    <a:ln/>
                  </pic:spPr>
                </pic:pic>
              </a:graphicData>
            </a:graphic>
          </wp:inline>
        </w:drawing>
      </w:r>
      <w:r w:rsidDel="00000000" w:rsidR="00000000" w:rsidRPr="00000000">
        <w:rPr>
          <w:b w:val="1"/>
          <w:rtl w:val="0"/>
        </w:rPr>
        <w:tab/>
      </w:r>
      <w:r w:rsidDel="00000000" w:rsidR="00000000" w:rsidRPr="00000000">
        <w:rPr>
          <w:rtl w:val="0"/>
        </w:rPr>
      </w:r>
    </w:p>
    <w:p w:rsidR="00000000" w:rsidDel="00000000" w:rsidP="00000000" w:rsidRDefault="00000000" w:rsidRPr="00000000" w14:paraId="000000FD">
      <w:pPr>
        <w:spacing w:line="276" w:lineRule="auto"/>
        <w:ind w:left="180" w:right="-650" w:firstLine="0"/>
        <w:rPr>
          <w:rFonts w:ascii="Times New Roman" w:cs="Times New Roman" w:eastAsia="Times New Roman" w:hAnsi="Times New Roman"/>
          <w:b w:val="1"/>
          <w:sz w:val="48"/>
          <w:szCs w:val="48"/>
        </w:rPr>
      </w:pPr>
      <w:r w:rsidDel="00000000" w:rsidR="00000000" w:rsidRPr="00000000">
        <w:rPr>
          <w:b w:val="1"/>
          <w:rtl w:val="0"/>
        </w:rPr>
        <w:t xml:space="preserve">R code</w:t>
      </w:r>
      <w:r w:rsidDel="00000000" w:rsidR="00000000" w:rsidRPr="00000000">
        <w:rPr>
          <w:rtl w:val="0"/>
        </w:rPr>
      </w:r>
    </w:p>
    <w:p w:rsidR="00000000" w:rsidDel="00000000" w:rsidP="00000000" w:rsidRDefault="00000000" w:rsidRPr="00000000" w14:paraId="000000FE">
      <w:pPr>
        <w:spacing w:after="0" w:line="200" w:lineRule="auto"/>
        <w:ind w:left="180" w:right="-6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library(tseries)</w:t>
      </w:r>
    </w:p>
    <w:p w:rsidR="00000000" w:rsidDel="00000000" w:rsidP="00000000" w:rsidRDefault="00000000" w:rsidRPr="00000000" w14:paraId="00000100">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library(forecast)</w:t>
      </w:r>
    </w:p>
    <w:p w:rsidR="00000000" w:rsidDel="00000000" w:rsidP="00000000" w:rsidRDefault="00000000" w:rsidRPr="00000000" w14:paraId="00000101">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library(tseries)</w:t>
      </w:r>
    </w:p>
    <w:p w:rsidR="00000000" w:rsidDel="00000000" w:rsidP="00000000" w:rsidRDefault="00000000" w:rsidRPr="00000000" w14:paraId="00000102">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library(astsa)</w:t>
      </w:r>
    </w:p>
    <w:p w:rsidR="00000000" w:rsidDel="00000000" w:rsidP="00000000" w:rsidRDefault="00000000" w:rsidRPr="00000000" w14:paraId="00000103">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library(TSA)</w:t>
      </w:r>
    </w:p>
    <w:p w:rsidR="00000000" w:rsidDel="00000000" w:rsidP="00000000" w:rsidRDefault="00000000" w:rsidRPr="00000000" w14:paraId="00000104">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library(GeneCycle)</w:t>
      </w:r>
    </w:p>
    <w:p w:rsidR="00000000" w:rsidDel="00000000" w:rsidP="00000000" w:rsidRDefault="00000000" w:rsidRPr="00000000" w14:paraId="00000105">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library(ggplot2)</w:t>
      </w:r>
    </w:p>
    <w:p w:rsidR="00000000" w:rsidDel="00000000" w:rsidP="00000000" w:rsidRDefault="00000000" w:rsidRPr="00000000" w14:paraId="00000106">
      <w:pPr>
        <w:widowControl w:val="1"/>
        <w:spacing w:after="0"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7">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#international-airline-passengers.csv contains airline passenger totals indexed by month</w:t>
      </w:r>
    </w:p>
    <w:p w:rsidR="00000000" w:rsidDel="00000000" w:rsidP="00000000" w:rsidRDefault="00000000" w:rsidRPr="00000000" w14:paraId="0000010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data_dir&lt;-'/Users/timmy/Documents/school/year-4/fall/pstat175_survival_analysis/final_project/data'</w:t>
      </w:r>
    </w:p>
    <w:p w:rsidR="00000000" w:rsidDel="00000000" w:rsidP="00000000" w:rsidRDefault="00000000" w:rsidRPr="00000000" w14:paraId="0000010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data_path &lt;- file.path(data_dir, 'international-airline-passengers.csv')</w:t>
      </w:r>
    </w:p>
    <w:p w:rsidR="00000000" w:rsidDel="00000000" w:rsidP="00000000" w:rsidRDefault="00000000" w:rsidRPr="00000000" w14:paraId="0000010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airline &lt;- read.csv(data_path)</w:t>
      </w:r>
    </w:p>
    <w:p w:rsidR="00000000" w:rsidDel="00000000" w:rsidP="00000000" w:rsidRDefault="00000000" w:rsidRPr="00000000" w14:paraId="0000010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colnames(airline) &lt;- c('month', 'passengers')</w:t>
      </w:r>
    </w:p>
    <w:p w:rsidR="00000000" w:rsidDel="00000000" w:rsidP="00000000" w:rsidRDefault="00000000" w:rsidRPr="00000000" w14:paraId="0000010C">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0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splitting into train (first 90%) and test (last (10%)) set</w:t>
      </w:r>
    </w:p>
    <w:p w:rsidR="00000000" w:rsidDel="00000000" w:rsidP="00000000" w:rsidRDefault="00000000" w:rsidRPr="00000000" w14:paraId="0000010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train_indices &lt;- c(1:132) # leaving out last year</w:t>
      </w:r>
    </w:p>
    <w:p w:rsidR="00000000" w:rsidDel="00000000" w:rsidP="00000000" w:rsidRDefault="00000000" w:rsidRPr="00000000" w14:paraId="0000010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train_airline &lt;- airline[train_indices,]</w:t>
      </w:r>
    </w:p>
    <w:p w:rsidR="00000000" w:rsidDel="00000000" w:rsidP="00000000" w:rsidRDefault="00000000" w:rsidRPr="00000000" w14:paraId="0000011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test_airline &lt;- airline[-train_indices,]</w:t>
      </w:r>
    </w:p>
    <w:p w:rsidR="00000000" w:rsidDel="00000000" w:rsidP="00000000" w:rsidRDefault="00000000" w:rsidRPr="00000000" w14:paraId="00000111">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plotting time series</w:t>
      </w:r>
    </w:p>
    <w:p w:rsidR="00000000" w:rsidDel="00000000" w:rsidP="00000000" w:rsidRDefault="00000000" w:rsidRPr="00000000" w14:paraId="0000011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 &lt;- train_airline$passengers</w:t>
      </w:r>
    </w:p>
    <w:p w:rsidR="00000000" w:rsidDel="00000000" w:rsidP="00000000" w:rsidRDefault="00000000" w:rsidRPr="00000000" w14:paraId="0000011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plot(ts(data))</w:t>
      </w:r>
    </w:p>
    <w:p w:rsidR="00000000" w:rsidDel="00000000" w:rsidP="00000000" w:rsidRDefault="00000000" w:rsidRPr="00000000" w14:paraId="00000115">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plot shows seasonality, an upward trend, and increasing variance over time</w:t>
      </w:r>
    </w:p>
    <w:p w:rsidR="00000000" w:rsidDel="00000000" w:rsidP="00000000" w:rsidRDefault="00000000" w:rsidRPr="00000000" w14:paraId="0000011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par(mfrow=c(2,1))</w:t>
      </w:r>
    </w:p>
    <w:p w:rsidR="00000000" w:rsidDel="00000000" w:rsidP="00000000" w:rsidRDefault="00000000" w:rsidRPr="00000000" w14:paraId="00000117">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seasonal plot</w:t>
      </w:r>
    </w:p>
    <w:p w:rsidR="00000000" w:rsidDel="00000000" w:rsidP="00000000" w:rsidRDefault="00000000" w:rsidRPr="00000000" w14:paraId="0000011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seasonplot(ts(data),12,col=rainbow(3),year.labels=TRUE, main="Seasonal Plot")</w:t>
      </w:r>
    </w:p>
    <w:p w:rsidR="00000000" w:rsidDel="00000000" w:rsidP="00000000" w:rsidRDefault="00000000" w:rsidRPr="00000000" w14:paraId="0000011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x = window(ts(data), start(c(1949,1),end=c(1959,12)))</w:t>
      </w:r>
    </w:p>
    <w:p w:rsidR="00000000" w:rsidDel="00000000" w:rsidP="00000000" w:rsidRDefault="00000000" w:rsidRPr="00000000" w14:paraId="0000011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ggseasonplot(x)</w:t>
      </w:r>
    </w:p>
    <w:p w:rsidR="00000000" w:rsidDel="00000000" w:rsidP="00000000" w:rsidRDefault="00000000" w:rsidRPr="00000000" w14:paraId="0000011C">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1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decomposition plot </w:t>
      </w:r>
    </w:p>
    <w:p w:rsidR="00000000" w:rsidDel="00000000" w:rsidP="00000000" w:rsidRDefault="00000000" w:rsidRPr="00000000" w14:paraId="0000011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decom = decompose(ts(data))</w:t>
      </w:r>
    </w:p>
    <w:p w:rsidR="00000000" w:rsidDel="00000000" w:rsidP="00000000" w:rsidRDefault="00000000" w:rsidRPr="00000000" w14:paraId="0000011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autoplot(decom, main="Decomposition Plot", xlab= "Time in Years")</w:t>
      </w:r>
    </w:p>
    <w:p w:rsidR="00000000" w:rsidDel="00000000" w:rsidP="00000000" w:rsidRDefault="00000000" w:rsidRPr="00000000" w14:paraId="00000120">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1">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apply lag-12 difference on log-transformed data</w:t>
      </w:r>
    </w:p>
    <w:p w:rsidR="00000000" w:rsidDel="00000000" w:rsidP="00000000" w:rsidRDefault="00000000" w:rsidRPr="00000000" w14:paraId="0000012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diff_data &lt;- diff(log(data), lag = 12)</w:t>
      </w:r>
    </w:p>
    <w:p w:rsidR="00000000" w:rsidDel="00000000" w:rsidP="00000000" w:rsidRDefault="00000000" w:rsidRPr="00000000" w14:paraId="0000012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plot(ts(diff_data))</w:t>
      </w:r>
    </w:p>
    <w:p w:rsidR="00000000" w:rsidDel="00000000" w:rsidP="00000000" w:rsidRDefault="00000000" w:rsidRPr="00000000" w14:paraId="0000012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abline(lm(diff_data ~ as.numeric(1:length(diff_data))))</w:t>
      </w:r>
    </w:p>
    <w:p w:rsidR="00000000" w:rsidDel="00000000" w:rsidP="00000000" w:rsidRDefault="00000000" w:rsidRPr="00000000" w14:paraId="00000125">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apparent downward trend</w:t>
      </w:r>
    </w:p>
    <w:p w:rsidR="00000000" w:rsidDel="00000000" w:rsidP="00000000" w:rsidRDefault="00000000" w:rsidRPr="00000000" w14:paraId="0000012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var(diff_data) # 0.004036354</w:t>
      </w:r>
    </w:p>
    <w:p w:rsidR="00000000" w:rsidDel="00000000" w:rsidP="00000000" w:rsidRDefault="00000000" w:rsidRPr="00000000" w14:paraId="00000127">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lag-1 difference on previously differenced data</w:t>
      </w:r>
    </w:p>
    <w:p w:rsidR="00000000" w:rsidDel="00000000" w:rsidP="00000000" w:rsidRDefault="00000000" w:rsidRPr="00000000" w14:paraId="0000012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diff2_data &lt;- diff(diff_data, lag = 1)</w:t>
      </w:r>
    </w:p>
    <w:p w:rsidR="00000000" w:rsidDel="00000000" w:rsidP="00000000" w:rsidRDefault="00000000" w:rsidRPr="00000000" w14:paraId="0000012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plot(ts(diff2_data))</w:t>
      </w:r>
    </w:p>
    <w:p w:rsidR="00000000" w:rsidDel="00000000" w:rsidP="00000000" w:rsidRDefault="00000000" w:rsidRPr="00000000" w14:paraId="0000012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abline(lm(diff2_data ~ as.numeric(1:length(diff2_data))))</w:t>
      </w:r>
    </w:p>
    <w:p w:rsidR="00000000" w:rsidDel="00000000" w:rsidP="00000000" w:rsidRDefault="00000000" w:rsidRPr="00000000" w14:paraId="0000012C">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horizontal line -&gt; no trend</w:t>
      </w:r>
    </w:p>
    <w:p w:rsidR="00000000" w:rsidDel="00000000" w:rsidP="00000000" w:rsidRDefault="00000000" w:rsidRPr="00000000" w14:paraId="0000012D">
      <w:pPr>
        <w:widowControl w:val="1"/>
        <w:spacing w:line="276" w:lineRule="auto"/>
        <w:ind w:left="180" w:right="-650" w:firstLine="0"/>
        <w:rPr>
          <w:rFonts w:ascii="Roboto Mono" w:cs="Roboto Mono" w:eastAsia="Roboto Mono" w:hAnsi="Roboto Mono"/>
          <w:sz w:val="20"/>
          <w:szCs w:val="20"/>
          <w:highlight w:val="yellow"/>
        </w:rPr>
      </w:pPr>
      <w:r w:rsidDel="00000000" w:rsidR="00000000" w:rsidRPr="00000000">
        <w:rPr>
          <w:rFonts w:ascii="Roboto Mono" w:cs="Roboto Mono" w:eastAsia="Roboto Mono" w:hAnsi="Roboto Mono"/>
          <w:sz w:val="20"/>
          <w:szCs w:val="20"/>
          <w:rtl w:val="0"/>
        </w:rPr>
        <w:t xml:space="preserve">var(diff2_data) # 0.002028451</w:t>
      </w:r>
      <w:r w:rsidDel="00000000" w:rsidR="00000000" w:rsidRPr="00000000">
        <w:rPr>
          <w:rtl w:val="0"/>
        </w:rPr>
      </w:r>
    </w:p>
    <w:p w:rsidR="00000000" w:rsidDel="00000000" w:rsidP="00000000" w:rsidRDefault="00000000" w:rsidRPr="00000000" w14:paraId="0000012E">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2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look at ACF and PACF for seasonal and non-seasonal preliminary model building</w:t>
      </w:r>
    </w:p>
    <w:p w:rsidR="00000000" w:rsidDel="00000000" w:rsidP="00000000" w:rsidRDefault="00000000" w:rsidRPr="00000000" w14:paraId="0000013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par(mfrow = c(1,2))</w:t>
      </w:r>
    </w:p>
    <w:p w:rsidR="00000000" w:rsidDel="00000000" w:rsidP="00000000" w:rsidRDefault="00000000" w:rsidRPr="00000000" w14:paraId="00000131">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acf(diff2_data, lag.max = 11) </w:t>
      </w:r>
    </w:p>
    <w:p w:rsidR="00000000" w:rsidDel="00000000" w:rsidP="00000000" w:rsidRDefault="00000000" w:rsidRPr="00000000" w14:paraId="0000013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pacf(diff2_data, lag.max = 11)</w:t>
      </w:r>
    </w:p>
    <w:p w:rsidR="00000000" w:rsidDel="00000000" w:rsidP="00000000" w:rsidRDefault="00000000" w:rsidRPr="00000000" w14:paraId="0000013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acf(diff2_data, lag.max = 48)</w:t>
      </w:r>
    </w:p>
    <w:p w:rsidR="00000000" w:rsidDel="00000000" w:rsidP="00000000" w:rsidRDefault="00000000" w:rsidRPr="00000000" w14:paraId="0000013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pacf(diff2_data, lag.max = 48)</w:t>
      </w:r>
    </w:p>
    <w:p w:rsidR="00000000" w:rsidDel="00000000" w:rsidP="00000000" w:rsidRDefault="00000000" w:rsidRPr="00000000" w14:paraId="00000135">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3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model building,use AIC first</w:t>
      </w:r>
    </w:p>
    <w:p w:rsidR="00000000" w:rsidDel="00000000" w:rsidP="00000000" w:rsidRDefault="00000000" w:rsidRPr="00000000" w14:paraId="00000137">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AICc &lt;- numeric()</w:t>
      </w:r>
    </w:p>
    <w:p w:rsidR="00000000" w:rsidDel="00000000" w:rsidP="00000000" w:rsidRDefault="00000000" w:rsidRPr="00000000" w14:paraId="0000013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for(p in 0:3) {</w:t>
      </w:r>
    </w:p>
    <w:p w:rsidR="00000000" w:rsidDel="00000000" w:rsidP="00000000" w:rsidRDefault="00000000" w:rsidRPr="00000000" w14:paraId="0000013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 (q in 0:3) {</w:t>
      </w:r>
    </w:p>
    <w:p w:rsidR="00000000" w:rsidDel="00000000" w:rsidP="00000000" w:rsidRDefault="00000000" w:rsidRPr="00000000" w14:paraId="0000013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AICc &lt;- c(AICc, sarima(diff2_data, p, 1, q, 1,1,0, 12, details = FALSE)$AICc) } }</w:t>
      </w:r>
    </w:p>
    <w:p w:rsidR="00000000" w:rsidDel="00000000" w:rsidP="00000000" w:rsidRDefault="00000000" w:rsidRPr="00000000" w14:paraId="0000013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AICc &lt;- matrix(AICc, nrow = 4, byrow = TRUE)</w:t>
      </w:r>
    </w:p>
    <w:p w:rsidR="00000000" w:rsidDel="00000000" w:rsidP="00000000" w:rsidRDefault="00000000" w:rsidRPr="00000000" w14:paraId="0000013C">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rownames(AICc) &lt;- c("p=0", "p=1", "p=2", "p=3")</w:t>
      </w:r>
    </w:p>
    <w:p w:rsidR="00000000" w:rsidDel="00000000" w:rsidP="00000000" w:rsidRDefault="00000000" w:rsidRPr="00000000" w14:paraId="0000013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colnames(AICc) &lt;- c("q=0", "q=1", "q=2", "q=3")</w:t>
      </w:r>
    </w:p>
    <w:p w:rsidR="00000000" w:rsidDel="00000000" w:rsidP="00000000" w:rsidRDefault="00000000" w:rsidRPr="00000000" w14:paraId="0000013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AICc &lt;- data.frame(AICc)</w:t>
      </w:r>
    </w:p>
    <w:p w:rsidR="00000000" w:rsidDel="00000000" w:rsidP="00000000" w:rsidRDefault="00000000" w:rsidRPr="00000000" w14:paraId="0000013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aicc &lt;- setNames(AICc, c("q=0", "q=1", "q=2", "q=3"))</w:t>
      </w:r>
    </w:p>
    <w:p w:rsidR="00000000" w:rsidDel="00000000" w:rsidP="00000000" w:rsidRDefault="00000000" w:rsidRPr="00000000" w14:paraId="0000014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lowest AICc p = q= 3; dismiss due to many parameters</w:t>
      </w:r>
      <w:r w:rsidDel="00000000" w:rsidR="00000000" w:rsidRPr="00000000">
        <w:rPr>
          <w:rtl w:val="0"/>
        </w:rPr>
      </w:r>
    </w:p>
    <w:p w:rsidR="00000000" w:rsidDel="00000000" w:rsidP="00000000" w:rsidRDefault="00000000" w:rsidRPr="00000000" w14:paraId="00000141">
      <w:pPr>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the next 3 models with lowest AICc values are p = q = 1, p =3 q =1, p = 0 q=2</w:t>
      </w:r>
    </w:p>
    <w:p w:rsidR="00000000" w:rsidDel="00000000" w:rsidP="00000000" w:rsidRDefault="00000000" w:rsidRPr="00000000" w14:paraId="00000142">
      <w:pPr>
        <w:ind w:left="180" w:right="-650" w:firstLine="0"/>
        <w:rPr/>
      </w:pPr>
      <w:r w:rsidDel="00000000" w:rsidR="00000000" w:rsidRPr="00000000">
        <w:rPr>
          <w:rtl w:val="0"/>
        </w:rPr>
      </w:r>
    </w:p>
    <w:p w:rsidR="00000000" w:rsidDel="00000000" w:rsidP="00000000" w:rsidRDefault="00000000" w:rsidRPr="00000000" w14:paraId="0000014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fit and estimation based on MLE method</w:t>
      </w:r>
    </w:p>
    <w:p w:rsidR="00000000" w:rsidDel="00000000" w:rsidP="00000000" w:rsidRDefault="00000000" w:rsidRPr="00000000" w14:paraId="0000014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model 1: SARIMA (1,1,1,1,1,0)</w:t>
      </w:r>
    </w:p>
    <w:p w:rsidR="00000000" w:rsidDel="00000000" w:rsidP="00000000" w:rsidRDefault="00000000" w:rsidRPr="00000000" w14:paraId="00000145">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sarima1 &lt;- arima(diff2_data, order = c(1,1,1), seasonal = list(order = c(1,1,0), period = 12), method = "ML")</w:t>
      </w:r>
    </w:p>
    <w:p w:rsidR="00000000" w:rsidDel="00000000" w:rsidP="00000000" w:rsidRDefault="00000000" w:rsidRPr="00000000" w14:paraId="0000014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-0.3499)), main = "roots for ar")</w:t>
      </w:r>
    </w:p>
    <w:p w:rsidR="00000000" w:rsidDel="00000000" w:rsidP="00000000" w:rsidRDefault="00000000" w:rsidRPr="00000000" w14:paraId="00000147">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-0.9999)), main = "roots for ma")</w:t>
      </w:r>
    </w:p>
    <w:p w:rsidR="00000000" w:rsidDel="00000000" w:rsidP="00000000" w:rsidRDefault="00000000" w:rsidRPr="00000000" w14:paraId="0000014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-0.6788)), main = "roots for sar")</w:t>
      </w:r>
    </w:p>
    <w:p w:rsidR="00000000" w:rsidDel="00000000" w:rsidP="00000000" w:rsidRDefault="00000000" w:rsidRPr="00000000" w14:paraId="0000014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appears to be a unit root in ma part of model</w:t>
      </w:r>
    </w:p>
    <w:p w:rsidR="00000000" w:rsidDel="00000000" w:rsidP="00000000" w:rsidRDefault="00000000" w:rsidRPr="00000000" w14:paraId="0000014A">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2: sarima(3,1,1,1,1,0)</w:t>
      </w:r>
    </w:p>
    <w:p w:rsidR="00000000" w:rsidDel="00000000" w:rsidP="00000000" w:rsidRDefault="00000000" w:rsidRPr="00000000" w14:paraId="0000014C">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sarima2 &lt;- arima(diff2_data, order = c(3,1,1), seasonal = list(order = c(1,1,0), period = 12), method = "ML")</w:t>
      </w:r>
    </w:p>
    <w:p w:rsidR="00000000" w:rsidDel="00000000" w:rsidP="00000000" w:rsidRDefault="00000000" w:rsidRPr="00000000" w14:paraId="0000014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polyroot(c(1,-0.3634,-0.0921, -0.2173)), main = "roots for ar")</w:t>
      </w:r>
    </w:p>
    <w:p w:rsidR="00000000" w:rsidDel="00000000" w:rsidP="00000000" w:rsidRDefault="00000000" w:rsidRPr="00000000" w14:paraId="0000014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-0.9703 )), main = "roots for ma")</w:t>
      </w:r>
    </w:p>
    <w:p w:rsidR="00000000" w:rsidDel="00000000" w:rsidP="00000000" w:rsidRDefault="00000000" w:rsidRPr="00000000" w14:paraId="0000014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-0.6818)), main = "roots for sar")</w:t>
      </w:r>
    </w:p>
    <w:p w:rsidR="00000000" w:rsidDel="00000000" w:rsidP="00000000" w:rsidRDefault="00000000" w:rsidRPr="00000000" w14:paraId="0000015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roots look good!</w:t>
      </w:r>
    </w:p>
    <w:p w:rsidR="00000000" w:rsidDel="00000000" w:rsidP="00000000" w:rsidRDefault="00000000" w:rsidRPr="00000000" w14:paraId="00000151">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model 3:SARIMA (0,1,2,1,1,0) </w:t>
      </w:r>
    </w:p>
    <w:p w:rsidR="00000000" w:rsidDel="00000000" w:rsidP="00000000" w:rsidRDefault="00000000" w:rsidRPr="00000000" w14:paraId="0000015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sarima3 &lt;- arima(diff2_data, order = c(0,1,2), seasonal = list(order = c(1,1,0), period = 12), method = "ML")</w:t>
      </w:r>
    </w:p>
    <w:p w:rsidR="00000000" w:rsidDel="00000000" w:rsidP="00000000" w:rsidRDefault="00000000" w:rsidRPr="00000000" w14:paraId="0000015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-1.3714, 0.3856)), main = "roots for ma")</w:t>
      </w:r>
    </w:p>
    <w:p w:rsidR="00000000" w:rsidDel="00000000" w:rsidP="00000000" w:rsidRDefault="00000000" w:rsidRPr="00000000" w14:paraId="00000155">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plot.roots(NULL, polyroot(c(1, -0.6827)), main = "roots for sar")</w:t>
      </w:r>
    </w:p>
    <w:p w:rsidR="00000000" w:rsidDel="00000000" w:rsidP="00000000" w:rsidRDefault="00000000" w:rsidRPr="00000000" w14:paraId="0000015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roots look good, but not invertible because absolute value of one ma root greater than 1</w:t>
      </w:r>
    </w:p>
    <w:p w:rsidR="00000000" w:rsidDel="00000000" w:rsidP="00000000" w:rsidRDefault="00000000" w:rsidRPr="00000000" w14:paraId="00000157">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5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test diagnostics for model 2 -&gt; our best model</w:t>
      </w:r>
    </w:p>
    <w:p w:rsidR="00000000" w:rsidDel="00000000" w:rsidP="00000000" w:rsidRDefault="00000000" w:rsidRPr="00000000" w14:paraId="0000015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resid2 &lt;- residuals(sarima2)</w:t>
      </w:r>
    </w:p>
    <w:p w:rsidR="00000000" w:rsidDel="00000000" w:rsidP="00000000" w:rsidRDefault="00000000" w:rsidRPr="00000000" w14:paraId="0000015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hist(resid2)</w:t>
      </w:r>
    </w:p>
    <w:p w:rsidR="00000000" w:rsidDel="00000000" w:rsidP="00000000" w:rsidRDefault="00000000" w:rsidRPr="00000000" w14:paraId="0000015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qqnorm(resid2)</w:t>
      </w:r>
    </w:p>
    <w:p w:rsidR="00000000" w:rsidDel="00000000" w:rsidP="00000000" w:rsidRDefault="00000000" w:rsidRPr="00000000" w14:paraId="0000015C">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qqline(resid2)</w:t>
      </w:r>
    </w:p>
    <w:p w:rsidR="00000000" w:rsidDel="00000000" w:rsidP="00000000" w:rsidRDefault="00000000" w:rsidRPr="00000000" w14:paraId="0000015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shap2 &lt;- matrix(c(shapiro.test(resid2)$statistic, shapiro.test(resid2)$p.value))</w:t>
      </w:r>
    </w:p>
    <w:p w:rsidR="00000000" w:rsidDel="00000000" w:rsidP="00000000" w:rsidRDefault="00000000" w:rsidRPr="00000000" w14:paraId="0000015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Box.test(resid2, type = "Box-Pierce", lag = 12, fitdf = 4)</w:t>
      </w:r>
    </w:p>
    <w:p w:rsidR="00000000" w:rsidDel="00000000" w:rsidP="00000000" w:rsidRDefault="00000000" w:rsidRPr="00000000" w14:paraId="0000015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Box.test(resid2, type = "Ljung-Box", lag = 12, fitdf = 4)</w:t>
      </w:r>
    </w:p>
    <w:p w:rsidR="00000000" w:rsidDel="00000000" w:rsidP="00000000" w:rsidRDefault="00000000" w:rsidRPr="00000000" w14:paraId="0000016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shapiro.test(resid2)</w:t>
      </w:r>
    </w:p>
    <w:p w:rsidR="00000000" w:rsidDel="00000000" w:rsidP="00000000" w:rsidRDefault="00000000" w:rsidRPr="00000000" w14:paraId="00000161">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all tests pass because p &gt; 0.05</w:t>
      </w:r>
    </w:p>
    <w:p w:rsidR="00000000" w:rsidDel="00000000" w:rsidP="00000000" w:rsidRDefault="00000000" w:rsidRPr="00000000" w14:paraId="0000016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acf(resid2, main = "ACF Plot")</w:t>
      </w:r>
    </w:p>
    <w:p w:rsidR="00000000" w:rsidDel="00000000" w:rsidP="00000000" w:rsidRDefault="00000000" w:rsidRPr="00000000" w14:paraId="0000016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pacf(resid2, main = "PACF Plot")</w:t>
      </w:r>
    </w:p>
    <w:p w:rsidR="00000000" w:rsidDel="00000000" w:rsidP="00000000" w:rsidRDefault="00000000" w:rsidRPr="00000000" w14:paraId="0000016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this model is feasible and we move on to forecasting</w:t>
      </w:r>
      <w:r w:rsidDel="00000000" w:rsidR="00000000" w:rsidRPr="00000000">
        <w:rPr>
          <w:rtl w:val="0"/>
        </w:rPr>
      </w:r>
    </w:p>
    <w:p w:rsidR="00000000" w:rsidDel="00000000" w:rsidP="00000000" w:rsidRDefault="00000000" w:rsidRPr="00000000" w14:paraId="00000165">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6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forecasting using model 2</w:t>
      </w:r>
    </w:p>
    <w:p w:rsidR="00000000" w:rsidDel="00000000" w:rsidP="00000000" w:rsidRDefault="00000000" w:rsidRPr="00000000" w14:paraId="00000167">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sarima.for(data, 12, 3,1,1,1,1,0,12)</w:t>
      </w:r>
    </w:p>
    <w:p w:rsidR="00000000" w:rsidDel="00000000" w:rsidP="00000000" w:rsidRDefault="00000000" w:rsidRPr="00000000" w14:paraId="0000016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trans &lt;-log(data)</w:t>
      </w:r>
    </w:p>
    <w:p w:rsidR="00000000" w:rsidDel="00000000" w:rsidP="00000000" w:rsidRDefault="00000000" w:rsidRPr="00000000" w14:paraId="0000016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based on final model with transformation</w:t>
      </w:r>
    </w:p>
    <w:p w:rsidR="00000000" w:rsidDel="00000000" w:rsidP="00000000" w:rsidRDefault="00000000" w:rsidRPr="00000000" w14:paraId="0000016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fit = arima(trans, order = c(3,1,1), seasonal = list(order = c(1,1,0), period = 12), method = "ML")</w:t>
      </w:r>
    </w:p>
    <w:p w:rsidR="00000000" w:rsidDel="00000000" w:rsidP="00000000" w:rsidRDefault="00000000" w:rsidRPr="00000000" w14:paraId="0000016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pred1 &lt;-predict(fit, n.ahead = 12)</w:t>
      </w:r>
    </w:p>
    <w:p w:rsidR="00000000" w:rsidDel="00000000" w:rsidP="00000000" w:rsidRDefault="00000000" w:rsidRPr="00000000" w14:paraId="0000016C">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u.pred1 &lt;- pred1$pred + 2*pred1$se</w:t>
      </w:r>
    </w:p>
    <w:p w:rsidR="00000000" w:rsidDel="00000000" w:rsidP="00000000" w:rsidRDefault="00000000" w:rsidRPr="00000000" w14:paraId="0000016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l.pred1 &lt;- pred1$pred - 2*pred1$se</w:t>
      </w:r>
    </w:p>
    <w:p w:rsidR="00000000" w:rsidDel="00000000" w:rsidP="00000000" w:rsidRDefault="00000000" w:rsidRPr="00000000" w14:paraId="0000016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ts.plot(trans, xlim = c(1, length(trans) + 12), ylim = c(4.5,6.75), ylab='log(Number of Passengers)', xlab='Time (months)')</w:t>
      </w:r>
    </w:p>
    <w:p w:rsidR="00000000" w:rsidDel="00000000" w:rsidP="00000000" w:rsidRDefault="00000000" w:rsidRPr="00000000" w14:paraId="0000016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polygon(c((length(data3)+1):(length(data)+12), rev((length(data3)+1):(length(data)+12))), c(u.pred1, rev(l.pred1)),</w:t>
      </w:r>
    </w:p>
    <w:p w:rsidR="00000000" w:rsidDel="00000000" w:rsidP="00000000" w:rsidRDefault="00000000" w:rsidRPr="00000000" w14:paraId="0000017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col = 'aliceblue', border = NA)</w:t>
      </w:r>
    </w:p>
    <w:p w:rsidR="00000000" w:rsidDel="00000000" w:rsidP="00000000" w:rsidRDefault="00000000" w:rsidRPr="00000000" w14:paraId="00000171">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lines(u.pred1, col = "cadetblue4", lty='dashed')</w:t>
      </w:r>
    </w:p>
    <w:p w:rsidR="00000000" w:rsidDel="00000000" w:rsidP="00000000" w:rsidRDefault="00000000" w:rsidRPr="00000000" w14:paraId="0000017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lines(l.pred1, col = "cadetblue4", lty='dashed')</w:t>
      </w:r>
    </w:p>
    <w:p w:rsidR="00000000" w:rsidDel="00000000" w:rsidP="00000000" w:rsidRDefault="00000000" w:rsidRPr="00000000" w14:paraId="0000017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points((length(trans)+1):(length(trans)+12), pred1$pred, col = "red", cex = 0.5)</w:t>
      </w:r>
    </w:p>
    <w:p w:rsidR="00000000" w:rsidDel="00000000" w:rsidP="00000000" w:rsidRDefault="00000000" w:rsidRPr="00000000" w14:paraId="0000017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lines((length(data3)+1):(length(data)+12), log(test_airline$passengers), col = 'chartreuse4')</w:t>
      </w:r>
    </w:p>
    <w:p w:rsidR="00000000" w:rsidDel="00000000" w:rsidP="00000000" w:rsidRDefault="00000000" w:rsidRPr="00000000" w14:paraId="00000175">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legend('topleft', legend = c('true', 'predicted', 'confidence interval'), col = c('chartreuse4','red','cadetblue4'), lty=c('solid', NA, NA), pch=c(NA, 1, 22), pt.bg=c(NA,NA,'aliceblue'), pt.cex=c(NA,0.7,1.5), box.lty=0, cex=0.8, inset=.05)</w:t>
      </w:r>
    </w:p>
    <w:p w:rsidR="00000000" w:rsidDel="00000000" w:rsidP="00000000" w:rsidRDefault="00000000" w:rsidRPr="00000000" w14:paraId="00000176">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title('Transformed Data with 12-month Forecast')</w:t>
      </w:r>
    </w:p>
    <w:p w:rsidR="00000000" w:rsidDel="00000000" w:rsidP="00000000" w:rsidRDefault="00000000" w:rsidRPr="00000000" w14:paraId="00000177">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78">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based on original</w:t>
      </w:r>
    </w:p>
    <w:p w:rsidR="00000000" w:rsidDel="00000000" w:rsidP="00000000" w:rsidRDefault="00000000" w:rsidRPr="00000000" w14:paraId="00000179">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pred2 &lt;-exp(pred1$pred)</w:t>
      </w:r>
    </w:p>
    <w:p w:rsidR="00000000" w:rsidDel="00000000" w:rsidP="00000000" w:rsidRDefault="00000000" w:rsidRPr="00000000" w14:paraId="0000017A">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u.pred2 &lt;- exp(u.pred1)</w:t>
      </w:r>
    </w:p>
    <w:p w:rsidR="00000000" w:rsidDel="00000000" w:rsidP="00000000" w:rsidRDefault="00000000" w:rsidRPr="00000000" w14:paraId="0000017B">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l.pred2 &lt;- exp(l.pred1)</w:t>
      </w:r>
    </w:p>
    <w:p w:rsidR="00000000" w:rsidDel="00000000" w:rsidP="00000000" w:rsidRDefault="00000000" w:rsidRPr="00000000" w14:paraId="0000017C">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data3 &lt;-ts(data)</w:t>
      </w:r>
    </w:p>
    <w:p w:rsidR="00000000" w:rsidDel="00000000" w:rsidP="00000000" w:rsidRDefault="00000000" w:rsidRPr="00000000" w14:paraId="0000017D">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ts.plot(data3, xlim = c(1, length(data3)+12), ylim = c(80,750), ylab='Number of Passengers',xlab='Time (months)')</w:t>
      </w:r>
    </w:p>
    <w:p w:rsidR="00000000" w:rsidDel="00000000" w:rsidP="00000000" w:rsidRDefault="00000000" w:rsidRPr="00000000" w14:paraId="0000017E">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polygon(c((length(data3)+1):(length(data)+12), rev((length(data3)+1):(length(data)+12))), c(u.pred2, rev(l.pred2)),</w:t>
      </w:r>
    </w:p>
    <w:p w:rsidR="00000000" w:rsidDel="00000000" w:rsidP="00000000" w:rsidRDefault="00000000" w:rsidRPr="00000000" w14:paraId="0000017F">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w:t>
        <w:tab/>
        <w:t xml:space="preserve">col = 'aliceblue', border = NA)</w:t>
      </w:r>
    </w:p>
    <w:p w:rsidR="00000000" w:rsidDel="00000000" w:rsidP="00000000" w:rsidRDefault="00000000" w:rsidRPr="00000000" w14:paraId="00000180">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lines(u.pred2, col = "cadetblue4", lty='dashed')</w:t>
      </w:r>
    </w:p>
    <w:p w:rsidR="00000000" w:rsidDel="00000000" w:rsidP="00000000" w:rsidRDefault="00000000" w:rsidRPr="00000000" w14:paraId="00000181">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lines(l.pred2, col = "cadetblue4", lty='dashed')</w:t>
      </w:r>
    </w:p>
    <w:p w:rsidR="00000000" w:rsidDel="00000000" w:rsidP="00000000" w:rsidRDefault="00000000" w:rsidRPr="00000000" w14:paraId="00000182">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points((length(trans)+1):(length(trans)+12), pred2, col = "red", cex = 0.7)</w:t>
      </w:r>
    </w:p>
    <w:p w:rsidR="00000000" w:rsidDel="00000000" w:rsidP="00000000" w:rsidRDefault="00000000" w:rsidRPr="00000000" w14:paraId="00000183">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lines((length(data3)+1):(length(data)+12), test_airline$passengers, col = 'chartreuse4')</w:t>
      </w:r>
    </w:p>
    <w:p w:rsidR="00000000" w:rsidDel="00000000" w:rsidP="00000000" w:rsidRDefault="00000000" w:rsidRPr="00000000" w14:paraId="00000184">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legend('topleft', legend = c('true', 'predicted', 'confidence interval'), col = c('chartreuse4','red','cadetblue4'), lty=c('solid', NA, NA), pch=c(NA, 1, 22), pt.bg=c(NA,NA,'aliceblue'), pt.cex=c(NA,0.7,1.5), box.lty=0, cex=0.8, inset=.05)</w:t>
      </w:r>
    </w:p>
    <w:p w:rsidR="00000000" w:rsidDel="00000000" w:rsidP="00000000" w:rsidRDefault="00000000" w:rsidRPr="00000000" w14:paraId="00000185">
      <w:pPr>
        <w:widowControl w:val="1"/>
        <w:spacing w:line="276" w:lineRule="auto"/>
        <w:ind w:left="180" w:right="-650" w:firstLine="0"/>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title('Original Data with 12-month Forecast')</w:t>
      </w:r>
    </w:p>
    <w:p w:rsidR="00000000" w:rsidDel="00000000" w:rsidP="00000000" w:rsidRDefault="00000000" w:rsidRPr="00000000" w14:paraId="00000186">
      <w:pPr>
        <w:widowControl w:val="1"/>
        <w:spacing w:line="276" w:lineRule="auto"/>
        <w:ind w:left="180" w:right="-650" w:firstLine="0"/>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87">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zoom in on original data</w:t>
      </w:r>
    </w:p>
    <w:p w:rsidR="00000000" w:rsidDel="00000000" w:rsidP="00000000" w:rsidRDefault="00000000" w:rsidRPr="00000000" w14:paraId="00000188">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ts.plot(data3, xlim = c(length(data3)-12, length(data3)+12), ylim= c(200, max(u.pred2)+100),ylab='Number of Passengers',xlab='Time (months)')</w:t>
      </w:r>
    </w:p>
    <w:p w:rsidR="00000000" w:rsidDel="00000000" w:rsidP="00000000" w:rsidRDefault="00000000" w:rsidRPr="00000000" w14:paraId="00000189">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polygon(c((length(data3)+1):(length(data)+12), rev((length(data3)+1):(length(data)+12))), c(u.pred2, rev(l.pred2)),</w:t>
      </w:r>
    </w:p>
    <w:p w:rsidR="00000000" w:rsidDel="00000000" w:rsidP="00000000" w:rsidRDefault="00000000" w:rsidRPr="00000000" w14:paraId="0000018A">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tab/>
        <w:t xml:space="preserve">col = 'aliceblue', border = NA)</w:t>
      </w:r>
    </w:p>
    <w:p w:rsidR="00000000" w:rsidDel="00000000" w:rsidP="00000000" w:rsidRDefault="00000000" w:rsidRPr="00000000" w14:paraId="0000018B">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lines((length(data3)+1):(length(data)+12), u.pred2, col = "cadetblue4", lty='dashed')</w:t>
      </w:r>
    </w:p>
    <w:p w:rsidR="00000000" w:rsidDel="00000000" w:rsidP="00000000" w:rsidRDefault="00000000" w:rsidRPr="00000000" w14:paraId="0000018C">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lines((length(data3)+1):(length(data)+12), l.pred2, col = "cadetblue4", lty='dashed')</w:t>
      </w:r>
    </w:p>
    <w:p w:rsidR="00000000" w:rsidDel="00000000" w:rsidP="00000000" w:rsidRDefault="00000000" w:rsidRPr="00000000" w14:paraId="0000018D">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points((length(data3)+1):(length(data)+12), pred2, col = "red")</w:t>
      </w:r>
    </w:p>
    <w:p w:rsidR="00000000" w:rsidDel="00000000" w:rsidP="00000000" w:rsidRDefault="00000000" w:rsidRPr="00000000" w14:paraId="0000018E">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lines((length(data3)+1):(length(data)+12), test_airline$passengers, col = 'chartreuse4')</w:t>
      </w:r>
    </w:p>
    <w:p w:rsidR="00000000" w:rsidDel="00000000" w:rsidP="00000000" w:rsidRDefault="00000000" w:rsidRPr="00000000" w14:paraId="0000018F">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legend('topleft', legend = c('true', 'predicted', 'confidence interval'), col = c('chartreuse4','red','cadetblue4'), lty=c('solid', NA, NA), pch=c(NA, 1, 22), pt.bg=c(NA,NA,'aliceblue'), pt.cex=c(NA,0.7,1.5), box.lty=0, cex=0.8, inset=.05)</w:t>
      </w:r>
    </w:p>
    <w:p w:rsidR="00000000" w:rsidDel="00000000" w:rsidP="00000000" w:rsidRDefault="00000000" w:rsidRPr="00000000" w14:paraId="00000190">
      <w:pPr>
        <w:widowControl w:val="1"/>
        <w:spacing w:line="276" w:lineRule="auto"/>
        <w:ind w:left="180" w:right="-650" w:firstLine="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title('Original Data with 12-month Forecast (zoomed)')</w:t>
      </w:r>
    </w:p>
    <w:p w:rsidR="00000000" w:rsidDel="00000000" w:rsidP="00000000" w:rsidRDefault="00000000" w:rsidRPr="00000000" w14:paraId="00000191">
      <w:pPr>
        <w:spacing w:after="0" w:line="240" w:lineRule="auto"/>
        <w:ind w:left="0" w:right="-650" w:firstLine="0"/>
        <w:jc w:val="left"/>
        <w:rPr>
          <w:rFonts w:ascii="Times New Roman" w:cs="Times New Roman" w:eastAsia="Times New Roman" w:hAnsi="Times New Roman"/>
          <w:sz w:val="20"/>
          <w:szCs w:val="20"/>
        </w:rPr>
      </w:pPr>
      <w:r w:rsidDel="00000000" w:rsidR="00000000" w:rsidRPr="00000000">
        <w:rPr>
          <w:rtl w:val="0"/>
        </w:rPr>
      </w:r>
    </w:p>
    <w:sectPr>
      <w:footerReference r:id="rId24" w:type="default"/>
      <w:footerReference r:id="rId25" w:type="first"/>
      <w:pgSz w:h="15840" w:w="12240"/>
      <w:pgMar w:bottom="280" w:top="1480" w:left="810" w:right="1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Frutiger LT Std 45 Light"/>
  <w:font w:name="Frutiger LT Std 55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1" w:line="240" w:lineRule="auto"/>
      <w:ind w:left="104" w:right="-20" w:firstLine="0"/>
      <w:jc w:val="right"/>
    </w:pPr>
    <w:rPr>
      <w:rFonts w:ascii="Frutiger LT Std 45 Light" w:cs="Frutiger LT Std 45 Light" w:eastAsia="Frutiger LT Std 45 Light" w:hAnsi="Frutiger LT Std 45 Light"/>
      <w:b w:val="1"/>
      <w:color w:val="4d4e4e"/>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tabs>
        <w:tab w:val="left" w:pos="3260"/>
      </w:tabs>
      <w:spacing w:after="0" w:before="480" w:line="1020" w:lineRule="auto"/>
      <w:ind w:left="104" w:right="-20" w:firstLine="0"/>
      <w:jc w:val="right"/>
    </w:pPr>
    <w:rPr>
      <w:rFonts w:ascii="Frutiger LT Std 55 Roman" w:cs="Frutiger LT Std 55 Roman" w:eastAsia="Frutiger LT Std 55 Roman" w:hAnsi="Frutiger LT Std 55 Roman"/>
      <w:b w:val="1"/>
      <w:color w:val="00468b"/>
      <w:sz w:val="96"/>
      <w:szCs w:val="9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atamarket.com/data/set/22u3/international-airline-passengers-monthly-totals-in-thousands-jan-49-dec-60#!ds=22u3&amp;display=line" TargetMode="External"/><Relationship Id="rId22" Type="http://schemas.openxmlformats.org/officeDocument/2006/relationships/image" Target="media/image3.png"/><Relationship Id="rId21" Type="http://schemas.openxmlformats.org/officeDocument/2006/relationships/image" Target="media/image1.png"/><Relationship Id="rId24" Type="http://schemas.openxmlformats.org/officeDocument/2006/relationships/footer" Target="footer2.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5.png"/><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9.png"/><Relationship Id="rId12" Type="http://schemas.openxmlformats.org/officeDocument/2006/relationships/image" Target="media/image17.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15.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