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4B6E" w14:textId="77777777" w:rsidR="00AB2D63" w:rsidRDefault="00000000">
      <w:pPr>
        <w:spacing w:after="0" w:line="288" w:lineRule="auto"/>
        <w:jc w:val="center"/>
        <w:rPr>
          <w:rFonts w:ascii="Arial" w:eastAsia="Arial" w:hAnsi="Arial" w:cs="Arial"/>
          <w:b/>
          <w:bCs/>
          <w:color w:val="262626"/>
        </w:rPr>
      </w:pPr>
      <w:r>
        <w:rPr>
          <w:rFonts w:ascii="Arial" w:eastAsia="Arial" w:hAnsi="Arial" w:cs="Arial"/>
          <w:noProof/>
        </w:rPr>
        <w:drawing>
          <wp:inline distT="0" distB="0" distL="0" distR="0" wp14:anchorId="3A3FCC49" wp14:editId="3C8CD4C0">
            <wp:extent cx="720000" cy="1080000"/>
            <wp:effectExtent l="0" t="0" r="0" b="0"/>
            <wp:docPr id="2" name="image1.png" descr="Description: D:\PLN\3 Data\PLN-Logo\logo.png"/>
            <wp:cNvGraphicFramePr/>
            <a:graphic xmlns:a="http://schemas.openxmlformats.org/drawingml/2006/main">
              <a:graphicData uri="http://schemas.openxmlformats.org/drawingml/2006/picture">
                <pic:pic xmlns:pic="http://schemas.openxmlformats.org/drawingml/2006/picture">
                  <pic:nvPicPr>
                    <pic:cNvPr id="0" name="image1.png" descr="Description: D:\PLN\3 Data\PLN-Logo\logo.png"/>
                    <pic:cNvPicPr preferRelativeResize="0"/>
                  </pic:nvPicPr>
                  <pic:blipFill>
                    <a:blip r:embed="rId8"/>
                    <a:srcRect/>
                    <a:stretch>
                      <a:fillRect/>
                    </a:stretch>
                  </pic:blipFill>
                  <pic:spPr>
                    <a:xfrm>
                      <a:off x="0" y="0"/>
                      <a:ext cx="720000" cy="1080000"/>
                    </a:xfrm>
                    <a:prstGeom prst="rect">
                      <a:avLst/>
                    </a:prstGeom>
                    <a:ln/>
                  </pic:spPr>
                </pic:pic>
              </a:graphicData>
            </a:graphic>
          </wp:inline>
        </w:drawing>
      </w:r>
    </w:p>
    <w:p w14:paraId="469A7D46"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2FC4B6C1"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28A3D92A"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30CEEBF0" w14:textId="77777777" w:rsidR="00AB2D63" w:rsidRDefault="00000000">
      <w:pPr>
        <w:tabs>
          <w:tab w:val="left" w:pos="5103"/>
        </w:tabs>
        <w:spacing w:after="0"/>
        <w:jc w:val="center"/>
        <w:rPr>
          <w:rFonts w:ascii="Arial" w:eastAsia="Arial" w:hAnsi="Arial" w:cs="Arial"/>
          <w:color w:val="262626"/>
        </w:rPr>
      </w:pPr>
      <w:r>
        <w:rPr>
          <w:rFonts w:ascii="Arial" w:eastAsia="Arial" w:hAnsi="Arial" w:cs="Arial"/>
          <w:color w:val="262626"/>
        </w:rPr>
        <w:t xml:space="preserve"> </w:t>
      </w:r>
    </w:p>
    <w:p w14:paraId="0D3E1B33"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22A6322B"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5CDF6FC4"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02CF8B5F"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6F2274D4"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17E8E780"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5D05D511"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43CBD686"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7DF1BB5A" w14:textId="77777777" w:rsidR="00AB2D63" w:rsidRDefault="00000000">
      <w:pPr>
        <w:spacing w:after="0"/>
        <w:jc w:val="center"/>
        <w:rPr>
          <w:rFonts w:ascii="Arial" w:eastAsia="Arial" w:hAnsi="Arial" w:cs="Arial"/>
          <w:b/>
          <w:bCs/>
          <w:sz w:val="32"/>
          <w:szCs w:val="32"/>
        </w:rPr>
      </w:pPr>
      <w:r>
        <w:rPr>
          <w:rFonts w:ascii="Arial" w:eastAsia="Arial" w:hAnsi="Arial" w:cs="Arial"/>
          <w:b/>
          <w:bCs/>
          <w:sz w:val="32"/>
          <w:szCs w:val="32"/>
        </w:rPr>
        <w:t>DOKUMEN PROSEDUR</w:t>
      </w:r>
    </w:p>
    <w:p w14:paraId="3DAD6262" w14:textId="77777777" w:rsidR="00AB2D63" w:rsidRDefault="00000000">
      <w:pPr>
        <w:spacing w:after="0"/>
        <w:jc w:val="center"/>
        <w:rPr>
          <w:rFonts w:ascii="Arial" w:eastAsia="Arial" w:hAnsi="Arial" w:cs="Arial"/>
        </w:rPr>
      </w:pPr>
      <w:r>
        <w:rPr>
          <w:rFonts w:ascii="Arial" w:eastAsia="Arial" w:hAnsi="Arial" w:cs="Arial"/>
          <w:b/>
          <w:bCs/>
          <w:sz w:val="32"/>
          <w:szCs w:val="32"/>
        </w:rPr>
        <w:t>INFORMASI TERDOKUMENTASI</w:t>
      </w:r>
    </w:p>
    <w:p w14:paraId="3FA418A7" w14:textId="77777777" w:rsidR="00AB2D63" w:rsidRDefault="00000000">
      <w:pPr>
        <w:spacing w:after="0"/>
        <w:jc w:val="center"/>
        <w:rPr>
          <w:rFonts w:ascii="Arial" w:eastAsia="Arial" w:hAnsi="Arial" w:cs="Arial"/>
        </w:rPr>
      </w:pPr>
      <w:r>
        <w:rPr>
          <w:rFonts w:ascii="Arial" w:eastAsia="Arial" w:hAnsi="Arial" w:cs="Arial"/>
        </w:rPr>
        <w:t xml:space="preserve"> </w:t>
      </w:r>
    </w:p>
    <w:p w14:paraId="15528A59" w14:textId="77777777" w:rsidR="00AB2D63" w:rsidRDefault="00AB2D63">
      <w:pPr>
        <w:spacing w:after="0"/>
        <w:jc w:val="center"/>
        <w:rPr>
          <w:rFonts w:ascii="Arial" w:eastAsia="Arial" w:hAnsi="Arial" w:cs="Arial"/>
        </w:rPr>
      </w:pPr>
    </w:p>
    <w:p w14:paraId="1A923D58" w14:textId="77777777" w:rsidR="00AB2D63" w:rsidRDefault="00000000">
      <w:pPr>
        <w:spacing w:after="0"/>
        <w:jc w:val="center"/>
        <w:rPr>
          <w:rFonts w:ascii="Arial" w:eastAsia="Arial" w:hAnsi="Arial" w:cs="Arial"/>
        </w:rPr>
      </w:pPr>
      <w:r>
        <w:rPr>
          <w:rFonts w:ascii="Arial" w:eastAsia="Arial" w:hAnsi="Arial" w:cs="Arial"/>
        </w:rPr>
        <w:t xml:space="preserve"> </w:t>
      </w:r>
    </w:p>
    <w:p w14:paraId="7748179B" w14:textId="77777777" w:rsidR="00AB2D63" w:rsidRDefault="00000000">
      <w:pPr>
        <w:tabs>
          <w:tab w:val="left" w:pos="5387"/>
        </w:tabs>
        <w:spacing w:after="0"/>
        <w:jc w:val="center"/>
        <w:rPr>
          <w:rFonts w:ascii="Arial" w:eastAsia="Arial" w:hAnsi="Arial" w:cs="Arial"/>
          <w:sz w:val="28"/>
          <w:szCs w:val="28"/>
        </w:rPr>
      </w:pPr>
      <w:r>
        <w:rPr>
          <w:rFonts w:ascii="Arial" w:eastAsia="Arial" w:hAnsi="Arial" w:cs="Arial"/>
          <w:sz w:val="28"/>
          <w:szCs w:val="28"/>
        </w:rPr>
        <w:t>PR.UPS.SER3.BMK.01-02</w:t>
      </w:r>
    </w:p>
    <w:p w14:paraId="23BE8FD2" w14:textId="77777777" w:rsidR="00AB2D63" w:rsidRDefault="00000000">
      <w:pPr>
        <w:spacing w:after="0"/>
        <w:jc w:val="center"/>
        <w:rPr>
          <w:rFonts w:ascii="Arial" w:eastAsia="Arial" w:hAnsi="Arial" w:cs="Arial"/>
          <w:sz w:val="28"/>
          <w:szCs w:val="28"/>
        </w:rPr>
      </w:pPr>
      <w:r>
        <w:rPr>
          <w:rFonts w:ascii="Arial" w:eastAsia="Arial" w:hAnsi="Arial" w:cs="Arial"/>
          <w:sz w:val="28"/>
          <w:szCs w:val="28"/>
        </w:rPr>
        <w:t>REV. 02</w:t>
      </w:r>
    </w:p>
    <w:p w14:paraId="60A01E2A" w14:textId="77777777" w:rsidR="00AB2D63" w:rsidRDefault="00000000">
      <w:pPr>
        <w:spacing w:after="0"/>
        <w:jc w:val="center"/>
        <w:rPr>
          <w:rFonts w:ascii="Arial" w:eastAsia="Arial" w:hAnsi="Arial" w:cs="Arial"/>
          <w:sz w:val="28"/>
          <w:szCs w:val="28"/>
        </w:rPr>
      </w:pPr>
      <w:r>
        <w:rPr>
          <w:rFonts w:ascii="Arial" w:eastAsia="Arial" w:hAnsi="Arial" w:cs="Arial"/>
          <w:sz w:val="28"/>
          <w:szCs w:val="28"/>
        </w:rPr>
        <w:t>07 Agustus 2026</w:t>
      </w:r>
    </w:p>
    <w:p w14:paraId="79B217E8" w14:textId="77777777" w:rsidR="00AB2D63" w:rsidRDefault="00000000">
      <w:pPr>
        <w:spacing w:after="0"/>
        <w:jc w:val="center"/>
        <w:rPr>
          <w:rFonts w:ascii="Arial" w:eastAsia="Arial" w:hAnsi="Arial" w:cs="Arial"/>
        </w:rPr>
      </w:pPr>
      <w:r>
        <w:rPr>
          <w:rFonts w:ascii="Arial" w:eastAsia="Arial" w:hAnsi="Arial" w:cs="Arial"/>
        </w:rPr>
        <w:t xml:space="preserve"> </w:t>
      </w:r>
    </w:p>
    <w:p w14:paraId="404C19A4" w14:textId="77777777" w:rsidR="00AB2D63" w:rsidRDefault="00000000">
      <w:pPr>
        <w:spacing w:after="0"/>
        <w:jc w:val="center"/>
        <w:rPr>
          <w:rFonts w:ascii="Arial" w:eastAsia="Arial" w:hAnsi="Arial" w:cs="Arial"/>
        </w:rPr>
      </w:pPr>
      <w:r>
        <w:rPr>
          <w:rFonts w:ascii="Arial" w:eastAsia="Arial" w:hAnsi="Arial" w:cs="Arial"/>
        </w:rPr>
        <w:t xml:space="preserve"> </w:t>
      </w:r>
    </w:p>
    <w:p w14:paraId="428073E2" w14:textId="77777777" w:rsidR="00AB2D63" w:rsidRDefault="00000000">
      <w:pPr>
        <w:spacing w:after="0"/>
        <w:jc w:val="center"/>
        <w:rPr>
          <w:rFonts w:ascii="Arial" w:eastAsia="Arial" w:hAnsi="Arial" w:cs="Arial"/>
        </w:rPr>
      </w:pPr>
      <w:r>
        <w:rPr>
          <w:rFonts w:ascii="Arial" w:eastAsia="Arial" w:hAnsi="Arial" w:cs="Arial"/>
        </w:rPr>
        <w:t xml:space="preserve"> </w:t>
      </w:r>
    </w:p>
    <w:p w14:paraId="54EA6DA2" w14:textId="77777777" w:rsidR="00AB2D63" w:rsidRDefault="00000000">
      <w:pPr>
        <w:spacing w:after="0"/>
        <w:jc w:val="center"/>
        <w:rPr>
          <w:rFonts w:ascii="Arial" w:eastAsia="Arial" w:hAnsi="Arial" w:cs="Arial"/>
        </w:rPr>
      </w:pPr>
      <w:r>
        <w:rPr>
          <w:rFonts w:ascii="Arial" w:eastAsia="Arial" w:hAnsi="Arial" w:cs="Arial"/>
        </w:rPr>
        <w:t xml:space="preserve"> </w:t>
      </w:r>
    </w:p>
    <w:p w14:paraId="407CB319" w14:textId="77777777" w:rsidR="00AB2D63" w:rsidRDefault="00000000">
      <w:pPr>
        <w:spacing w:after="0"/>
        <w:jc w:val="center"/>
        <w:rPr>
          <w:rFonts w:ascii="Arial" w:eastAsia="Arial" w:hAnsi="Arial" w:cs="Arial"/>
        </w:rPr>
      </w:pPr>
      <w:r>
        <w:rPr>
          <w:rFonts w:ascii="Arial" w:eastAsia="Arial" w:hAnsi="Arial" w:cs="Arial"/>
        </w:rPr>
        <w:t xml:space="preserve"> </w:t>
      </w:r>
    </w:p>
    <w:p w14:paraId="0AEF985B" w14:textId="77777777" w:rsidR="00AB2D63" w:rsidRDefault="00000000">
      <w:pPr>
        <w:spacing w:after="0"/>
        <w:jc w:val="center"/>
        <w:rPr>
          <w:rFonts w:ascii="Arial" w:eastAsia="Arial" w:hAnsi="Arial" w:cs="Arial"/>
        </w:rPr>
      </w:pPr>
      <w:r>
        <w:rPr>
          <w:rFonts w:ascii="Arial" w:eastAsia="Arial" w:hAnsi="Arial" w:cs="Arial"/>
        </w:rPr>
        <w:t xml:space="preserve"> </w:t>
      </w:r>
    </w:p>
    <w:p w14:paraId="24B49F78" w14:textId="77777777" w:rsidR="00AB2D63" w:rsidRDefault="00000000">
      <w:pPr>
        <w:spacing w:after="0"/>
        <w:jc w:val="center"/>
        <w:rPr>
          <w:rFonts w:ascii="Arial" w:eastAsia="Arial" w:hAnsi="Arial" w:cs="Arial"/>
          <w:b/>
          <w:bCs/>
          <w:sz w:val="28"/>
          <w:szCs w:val="28"/>
        </w:rPr>
      </w:pPr>
      <w:r>
        <w:rPr>
          <w:rFonts w:ascii="Arial" w:eastAsia="Arial" w:hAnsi="Arial" w:cs="Arial"/>
          <w:b/>
          <w:bCs/>
          <w:sz w:val="28"/>
          <w:szCs w:val="28"/>
        </w:rPr>
        <w:t>PT PLN (PERSERO)</w:t>
      </w:r>
    </w:p>
    <w:p w14:paraId="40569237" w14:textId="77777777" w:rsidR="00AB2D63" w:rsidRDefault="00000000">
      <w:pPr>
        <w:spacing w:after="0"/>
        <w:ind w:left="-851" w:right="-1038"/>
        <w:jc w:val="center"/>
        <w:rPr>
          <w:rFonts w:ascii="Arial" w:eastAsia="Arial" w:hAnsi="Arial" w:cs="Arial"/>
          <w:b/>
          <w:bCs/>
          <w:sz w:val="28"/>
          <w:szCs w:val="28"/>
        </w:rPr>
      </w:pPr>
      <w:r>
        <w:rPr>
          <w:rFonts w:ascii="Arial" w:eastAsia="Arial" w:hAnsi="Arial" w:cs="Arial"/>
          <w:b/>
          <w:bCs/>
          <w:sz w:val="28"/>
          <w:szCs w:val="28"/>
        </w:rPr>
        <w:t>UNIT PELAKSANA SERTIFIKASI</w:t>
      </w:r>
    </w:p>
    <w:p w14:paraId="543416BB" w14:textId="77777777" w:rsidR="00AB2D63" w:rsidRDefault="00000000">
      <w:pPr>
        <w:spacing w:after="0"/>
        <w:ind w:left="-851" w:right="-1038"/>
        <w:jc w:val="center"/>
        <w:rPr>
          <w:rFonts w:ascii="Arial" w:eastAsia="Arial" w:hAnsi="Arial" w:cs="Arial"/>
          <w:sz w:val="28"/>
          <w:szCs w:val="28"/>
        </w:rPr>
      </w:pPr>
      <w:r>
        <w:rPr>
          <w:rFonts w:ascii="Arial" w:eastAsia="Arial" w:hAnsi="Arial" w:cs="Arial"/>
          <w:sz w:val="28"/>
          <w:szCs w:val="28"/>
        </w:rPr>
        <w:t xml:space="preserve">Jl. RM. Harsono No. 59, Ragunan, Pasar Minggu, RT.11/RW.4 </w:t>
      </w:r>
    </w:p>
    <w:p w14:paraId="6D58DA19" w14:textId="77777777" w:rsidR="00AB2D63" w:rsidRDefault="00000000">
      <w:pPr>
        <w:spacing w:after="0"/>
        <w:ind w:left="-851" w:right="-1038"/>
        <w:jc w:val="center"/>
        <w:rPr>
          <w:rFonts w:ascii="Arial" w:eastAsia="Arial" w:hAnsi="Arial" w:cs="Arial"/>
        </w:rPr>
        <w:sectPr w:rsidR="00AB2D63">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567" w:footer="284" w:gutter="0"/>
          <w:pgNumType w:start="1"/>
          <w:cols w:space="720"/>
          <w:titlePg/>
        </w:sectPr>
      </w:pPr>
      <w:r>
        <w:rPr>
          <w:rFonts w:ascii="Arial" w:eastAsia="Arial" w:hAnsi="Arial" w:cs="Arial"/>
          <w:sz w:val="28"/>
          <w:szCs w:val="28"/>
        </w:rPr>
        <w:t>Kota Jakarta Selatan, DKI  Jakarta - 12550</w:t>
      </w:r>
    </w:p>
    <w:p w14:paraId="04B3ECF1" w14:textId="77777777" w:rsidR="00AB2D63" w:rsidRDefault="00AB2D63">
      <w:pPr>
        <w:spacing w:after="0"/>
        <w:rPr>
          <w:rFonts w:ascii="Arial" w:eastAsia="Arial" w:hAnsi="Arial" w:cs="Arial"/>
          <w:b/>
          <w:bCs/>
          <w:color w:val="262626"/>
        </w:rPr>
      </w:pPr>
    </w:p>
    <w:p w14:paraId="059596C5" w14:textId="77777777" w:rsidR="00AB2D63" w:rsidRDefault="00000000">
      <w:pPr>
        <w:spacing w:after="0"/>
        <w:jc w:val="center"/>
        <w:rPr>
          <w:rFonts w:ascii="Arial" w:eastAsia="Arial" w:hAnsi="Arial" w:cs="Arial"/>
        </w:rPr>
      </w:pPr>
      <w:r>
        <w:rPr>
          <w:rFonts w:ascii="Arial" w:eastAsia="Arial" w:hAnsi="Arial" w:cs="Arial"/>
        </w:rPr>
        <w:t xml:space="preserve"> </w:t>
      </w:r>
    </w:p>
    <w:p w14:paraId="56C5C667" w14:textId="77777777" w:rsidR="00AB2D63" w:rsidRDefault="00000000">
      <w:pPr>
        <w:spacing w:after="0"/>
        <w:jc w:val="center"/>
        <w:rPr>
          <w:rFonts w:ascii="Arial" w:eastAsia="Arial" w:hAnsi="Arial" w:cs="Arial"/>
        </w:rPr>
      </w:pPr>
      <w:r>
        <w:rPr>
          <w:rFonts w:ascii="Arial" w:eastAsia="Arial" w:hAnsi="Arial" w:cs="Arial"/>
        </w:rPr>
        <w:t xml:space="preserve"> </w:t>
      </w:r>
    </w:p>
    <w:p w14:paraId="7C593827" w14:textId="77777777" w:rsidR="00AB2D63" w:rsidRDefault="00000000">
      <w:pPr>
        <w:spacing w:after="0"/>
        <w:jc w:val="center"/>
        <w:rPr>
          <w:rFonts w:ascii="Arial" w:eastAsia="Arial" w:hAnsi="Arial" w:cs="Arial"/>
        </w:rPr>
      </w:pPr>
      <w:r>
        <w:rPr>
          <w:rFonts w:ascii="Arial" w:eastAsia="Arial" w:hAnsi="Arial" w:cs="Arial"/>
        </w:rPr>
        <w:t xml:space="preserve"> </w:t>
      </w:r>
    </w:p>
    <w:p w14:paraId="05CC2F1A" w14:textId="77777777" w:rsidR="00AB2D63" w:rsidRDefault="00000000">
      <w:pPr>
        <w:spacing w:after="0"/>
        <w:jc w:val="center"/>
        <w:rPr>
          <w:rFonts w:ascii="Arial" w:eastAsia="Arial" w:hAnsi="Arial" w:cs="Arial"/>
        </w:rPr>
      </w:pPr>
      <w:r>
        <w:rPr>
          <w:rFonts w:ascii="Arial" w:eastAsia="Arial" w:hAnsi="Arial" w:cs="Arial"/>
        </w:rPr>
        <w:t xml:space="preserve"> </w:t>
      </w:r>
    </w:p>
    <w:p w14:paraId="0537A089" w14:textId="77777777" w:rsidR="00AB2D63" w:rsidRDefault="00000000">
      <w:pPr>
        <w:spacing w:after="0"/>
        <w:jc w:val="center"/>
        <w:rPr>
          <w:rFonts w:ascii="Arial" w:eastAsia="Arial" w:hAnsi="Arial" w:cs="Arial"/>
        </w:rPr>
      </w:pPr>
      <w:r>
        <w:rPr>
          <w:rFonts w:ascii="Arial" w:eastAsia="Arial" w:hAnsi="Arial" w:cs="Arial"/>
        </w:rPr>
        <w:t xml:space="preserve"> </w:t>
      </w:r>
    </w:p>
    <w:p w14:paraId="42166210" w14:textId="77777777" w:rsidR="00AB2D63" w:rsidRDefault="00000000">
      <w:pPr>
        <w:spacing w:after="0"/>
        <w:jc w:val="center"/>
        <w:rPr>
          <w:rFonts w:ascii="Arial" w:eastAsia="Arial" w:hAnsi="Arial" w:cs="Arial"/>
        </w:rPr>
      </w:pPr>
      <w:r>
        <w:rPr>
          <w:rFonts w:ascii="Arial" w:eastAsia="Arial" w:hAnsi="Arial" w:cs="Arial"/>
        </w:rPr>
        <w:t xml:space="preserve"> </w:t>
      </w:r>
    </w:p>
    <w:p w14:paraId="6FBCE5CA" w14:textId="77777777" w:rsidR="00AB2D63" w:rsidRDefault="00000000">
      <w:pPr>
        <w:spacing w:after="0"/>
        <w:jc w:val="center"/>
        <w:rPr>
          <w:rFonts w:ascii="Arial" w:eastAsia="Arial" w:hAnsi="Arial" w:cs="Arial"/>
        </w:rPr>
      </w:pPr>
      <w:r>
        <w:rPr>
          <w:rFonts w:ascii="Arial" w:eastAsia="Arial" w:hAnsi="Arial" w:cs="Arial"/>
        </w:rPr>
        <w:t xml:space="preserve"> </w:t>
      </w:r>
    </w:p>
    <w:p w14:paraId="3CC85864" w14:textId="77777777" w:rsidR="00AB2D63" w:rsidRDefault="00000000">
      <w:pPr>
        <w:spacing w:after="0"/>
        <w:jc w:val="center"/>
        <w:rPr>
          <w:rFonts w:ascii="Arial" w:eastAsia="Arial" w:hAnsi="Arial" w:cs="Arial"/>
        </w:rPr>
      </w:pPr>
      <w:r>
        <w:rPr>
          <w:rFonts w:ascii="Arial" w:eastAsia="Arial" w:hAnsi="Arial" w:cs="Arial"/>
        </w:rPr>
        <w:t xml:space="preserve"> </w:t>
      </w:r>
    </w:p>
    <w:p w14:paraId="6CF3BE48" w14:textId="77777777" w:rsidR="00AB2D63" w:rsidRDefault="00000000">
      <w:pPr>
        <w:spacing w:after="0"/>
        <w:jc w:val="center"/>
        <w:rPr>
          <w:rFonts w:ascii="Arial" w:eastAsia="Arial" w:hAnsi="Arial" w:cs="Arial"/>
        </w:rPr>
      </w:pPr>
      <w:r>
        <w:rPr>
          <w:rFonts w:ascii="Arial" w:eastAsia="Arial" w:hAnsi="Arial" w:cs="Arial"/>
        </w:rPr>
        <w:t xml:space="preserve">  </w:t>
      </w:r>
    </w:p>
    <w:p w14:paraId="5DD7B4B5" w14:textId="77777777" w:rsidR="00AB2D63" w:rsidRDefault="00000000">
      <w:pPr>
        <w:spacing w:after="0"/>
        <w:jc w:val="center"/>
        <w:rPr>
          <w:rFonts w:ascii="Arial" w:eastAsia="Arial" w:hAnsi="Arial" w:cs="Arial"/>
          <w:b/>
          <w:bCs/>
        </w:rPr>
      </w:pPr>
      <w:r>
        <w:rPr>
          <w:rFonts w:ascii="Arial" w:eastAsia="Arial" w:hAnsi="Arial" w:cs="Arial"/>
          <w:b/>
          <w:bCs/>
        </w:rPr>
        <w:t>LEMBAR PENGESAHAN</w:t>
      </w:r>
    </w:p>
    <w:p w14:paraId="373C7AF7" w14:textId="77777777" w:rsidR="00AB2D63" w:rsidRDefault="00000000">
      <w:pPr>
        <w:spacing w:after="0"/>
        <w:jc w:val="center"/>
        <w:rPr>
          <w:rFonts w:ascii="Arial" w:eastAsia="Arial" w:hAnsi="Arial" w:cs="Arial"/>
        </w:rPr>
      </w:pPr>
      <w:r>
        <w:rPr>
          <w:rFonts w:ascii="Arial" w:eastAsia="Arial" w:hAnsi="Arial" w:cs="Arial"/>
        </w:rPr>
        <w:t xml:space="preserve"> </w:t>
      </w:r>
    </w:p>
    <w:p w14:paraId="26462F32" w14:textId="77777777" w:rsidR="00AB2D63" w:rsidRDefault="00000000">
      <w:pPr>
        <w:spacing w:after="0"/>
        <w:jc w:val="center"/>
        <w:rPr>
          <w:rFonts w:ascii="Arial" w:eastAsia="Arial" w:hAnsi="Arial" w:cs="Arial"/>
        </w:rPr>
      </w:pPr>
      <w:r>
        <w:rPr>
          <w:rFonts w:ascii="Arial" w:eastAsia="Arial" w:hAnsi="Arial" w:cs="Arial"/>
        </w:rPr>
        <w:t xml:space="preserve"> </w:t>
      </w:r>
    </w:p>
    <w:p w14:paraId="6D8D665B" w14:textId="77777777" w:rsidR="00AB2D63" w:rsidRDefault="00000000">
      <w:pPr>
        <w:spacing w:after="0"/>
        <w:jc w:val="center"/>
        <w:rPr>
          <w:rFonts w:ascii="Arial" w:eastAsia="Arial" w:hAnsi="Arial" w:cs="Arial"/>
        </w:rPr>
      </w:pPr>
      <w:r>
        <w:rPr>
          <w:rFonts w:ascii="Arial" w:eastAsia="Arial" w:hAnsi="Arial" w:cs="Arial"/>
        </w:rPr>
        <w:t xml:space="preserve"> </w:t>
      </w:r>
    </w:p>
    <w:p w14:paraId="649C9F0D" w14:textId="77777777" w:rsidR="00AB2D63" w:rsidRDefault="00000000">
      <w:pPr>
        <w:spacing w:after="0"/>
        <w:jc w:val="center"/>
        <w:rPr>
          <w:rFonts w:ascii="Arial" w:eastAsia="Arial" w:hAnsi="Arial" w:cs="Arial"/>
        </w:rPr>
      </w:pPr>
      <w:r>
        <w:rPr>
          <w:rFonts w:ascii="Arial" w:eastAsia="Arial" w:hAnsi="Arial" w:cs="Arial"/>
        </w:rPr>
        <w:t>Jakarta, 07 Agustus 2026</w:t>
      </w:r>
    </w:p>
    <w:p w14:paraId="678EA870" w14:textId="77777777" w:rsidR="00AB2D63" w:rsidRDefault="00000000">
      <w:pPr>
        <w:spacing w:after="0"/>
        <w:jc w:val="center"/>
        <w:rPr>
          <w:rFonts w:ascii="Arial" w:eastAsia="Arial" w:hAnsi="Arial" w:cs="Arial"/>
        </w:rPr>
      </w:pPr>
      <w:r>
        <w:rPr>
          <w:rFonts w:ascii="Arial" w:eastAsia="Arial" w:hAnsi="Arial" w:cs="Arial"/>
        </w:rPr>
        <w:t xml:space="preserve"> </w:t>
      </w:r>
    </w:p>
    <w:p w14:paraId="66E0AE0C" w14:textId="77777777" w:rsidR="00AB2D63" w:rsidRDefault="00000000">
      <w:pPr>
        <w:spacing w:after="0"/>
        <w:jc w:val="center"/>
        <w:rPr>
          <w:rFonts w:ascii="Arial" w:eastAsia="Arial" w:hAnsi="Arial" w:cs="Arial"/>
        </w:rPr>
      </w:pPr>
      <w:r>
        <w:rPr>
          <w:rFonts w:ascii="Arial" w:eastAsia="Arial" w:hAnsi="Arial" w:cs="Arial"/>
        </w:rPr>
        <w:t xml:space="preserve"> </w:t>
      </w:r>
    </w:p>
    <w:tbl>
      <w:tblPr>
        <w:tblStyle w:val="a"/>
        <w:tblW w:w="9360" w:type="dxa"/>
        <w:jc w:val="center"/>
        <w:tblInd w:w="0" w:type="dxa"/>
        <w:tblLayout w:type="fixed"/>
        <w:tblLook w:val="0600" w:firstRow="0" w:lastRow="0" w:firstColumn="0" w:lastColumn="0" w:noHBand="1" w:noVBand="1"/>
      </w:tblPr>
      <w:tblGrid>
        <w:gridCol w:w="4680"/>
        <w:gridCol w:w="4680"/>
      </w:tblGrid>
      <w:tr w:rsidR="00AB2D63" w14:paraId="121D4097" w14:textId="77777777">
        <w:trPr>
          <w:trHeight w:val="300"/>
          <w:jc w:val="center"/>
        </w:trPr>
        <w:tc>
          <w:tcPr>
            <w:tcW w:w="4680" w:type="dxa"/>
          </w:tcPr>
          <w:p w14:paraId="5481E8A3" w14:textId="77777777" w:rsidR="00AB2D63" w:rsidRDefault="00000000">
            <w:pPr>
              <w:spacing w:after="0"/>
              <w:jc w:val="center"/>
              <w:rPr>
                <w:rFonts w:ascii="Arial" w:eastAsia="Arial" w:hAnsi="Arial" w:cs="Arial"/>
              </w:rPr>
            </w:pPr>
            <w:r>
              <w:rPr>
                <w:rFonts w:ascii="Arial" w:eastAsia="Arial" w:hAnsi="Arial" w:cs="Arial"/>
              </w:rPr>
              <w:t>Disusun Oleh:</w:t>
            </w:r>
          </w:p>
          <w:p w14:paraId="16C68CBC" w14:textId="77777777" w:rsidR="00AB2D63" w:rsidRDefault="00000000">
            <w:pPr>
              <w:spacing w:after="0"/>
              <w:jc w:val="center"/>
              <w:rPr>
                <w:rFonts w:ascii="Arial" w:eastAsia="Arial" w:hAnsi="Arial" w:cs="Arial"/>
              </w:rPr>
            </w:pPr>
            <w:r>
              <w:rPr>
                <w:rFonts w:ascii="Arial" w:eastAsia="Arial" w:hAnsi="Arial" w:cs="Arial"/>
              </w:rPr>
              <w:t>MAN PMK</w:t>
            </w:r>
          </w:p>
        </w:tc>
        <w:tc>
          <w:tcPr>
            <w:tcW w:w="4680" w:type="dxa"/>
          </w:tcPr>
          <w:p w14:paraId="5A11C1C4" w14:textId="77777777" w:rsidR="00AB2D63" w:rsidRDefault="00000000">
            <w:pPr>
              <w:tabs>
                <w:tab w:val="center" w:pos="2232"/>
              </w:tabs>
              <w:spacing w:after="0"/>
              <w:rPr>
                <w:rFonts w:ascii="Arial" w:eastAsia="Arial" w:hAnsi="Arial" w:cs="Arial"/>
              </w:rPr>
            </w:pPr>
            <w:r>
              <w:rPr>
                <w:rFonts w:ascii="Arial" w:eastAsia="Arial" w:hAnsi="Arial" w:cs="Arial"/>
              </w:rPr>
              <w:tab/>
              <w:t>Disahkan Oleh:</w:t>
            </w:r>
          </w:p>
          <w:p w14:paraId="76436241" w14:textId="77777777" w:rsidR="00AB2D63" w:rsidRDefault="00000000">
            <w:pPr>
              <w:spacing w:after="0"/>
              <w:jc w:val="center"/>
              <w:rPr>
                <w:rFonts w:ascii="Arial" w:eastAsia="Arial" w:hAnsi="Arial" w:cs="Arial"/>
              </w:rPr>
            </w:pPr>
            <w:r>
              <w:rPr>
                <w:rFonts w:ascii="Arial" w:eastAsia="Arial" w:hAnsi="Arial" w:cs="Arial"/>
              </w:rPr>
              <w:t>SM UPS</w:t>
            </w:r>
          </w:p>
        </w:tc>
      </w:tr>
      <w:tr w:rsidR="00AB2D63" w14:paraId="3841A41D" w14:textId="77777777">
        <w:trPr>
          <w:trHeight w:val="2850"/>
          <w:jc w:val="center"/>
        </w:trPr>
        <w:tc>
          <w:tcPr>
            <w:tcW w:w="4680" w:type="dxa"/>
          </w:tcPr>
          <w:p w14:paraId="0743A6C4" w14:textId="77777777" w:rsidR="00AB2D63" w:rsidRDefault="00AB2D63">
            <w:pPr>
              <w:spacing w:after="0"/>
              <w:jc w:val="center"/>
              <w:rPr>
                <w:rFonts w:ascii="Arial" w:eastAsia="Arial" w:hAnsi="Arial" w:cs="Arial"/>
              </w:rPr>
            </w:pPr>
          </w:p>
          <w:p w14:paraId="496172BD" w14:textId="77777777" w:rsidR="00AB2D63" w:rsidRDefault="00AB2D63">
            <w:pPr>
              <w:spacing w:after="0"/>
              <w:jc w:val="center"/>
              <w:rPr>
                <w:rFonts w:ascii="Arial" w:eastAsia="Arial" w:hAnsi="Arial" w:cs="Arial"/>
              </w:rPr>
            </w:pPr>
          </w:p>
          <w:p w14:paraId="3A7B85B7" w14:textId="77777777" w:rsidR="00AB2D63" w:rsidRDefault="00AB2D63">
            <w:pPr>
              <w:spacing w:after="0"/>
              <w:jc w:val="center"/>
              <w:rPr>
                <w:rFonts w:ascii="Arial" w:eastAsia="Arial" w:hAnsi="Arial" w:cs="Arial"/>
              </w:rPr>
            </w:pPr>
          </w:p>
          <w:p w14:paraId="2FC59B24" w14:textId="77777777" w:rsidR="00AB2D63" w:rsidRDefault="00AB2D63">
            <w:pPr>
              <w:spacing w:after="0"/>
              <w:jc w:val="center"/>
              <w:rPr>
                <w:rFonts w:ascii="Arial" w:eastAsia="Arial" w:hAnsi="Arial" w:cs="Arial"/>
              </w:rPr>
            </w:pPr>
          </w:p>
          <w:p w14:paraId="4ADD8FDD" w14:textId="77777777" w:rsidR="00AB2D63" w:rsidRDefault="00AB2D63">
            <w:pPr>
              <w:spacing w:after="0"/>
              <w:jc w:val="center"/>
              <w:rPr>
                <w:rFonts w:ascii="Arial" w:eastAsia="Arial" w:hAnsi="Arial" w:cs="Arial"/>
              </w:rPr>
            </w:pPr>
          </w:p>
          <w:p w14:paraId="30E4FEAF" w14:textId="77777777" w:rsidR="00AB2D63" w:rsidRDefault="00000000">
            <w:pPr>
              <w:spacing w:after="0"/>
              <w:jc w:val="center"/>
              <w:rPr>
                <w:rFonts w:ascii="Arial" w:eastAsia="Arial" w:hAnsi="Arial" w:cs="Arial"/>
              </w:rPr>
            </w:pPr>
            <w:r>
              <w:rPr>
                <w:rFonts w:ascii="Arial" w:eastAsia="Arial" w:hAnsi="Arial" w:cs="Arial"/>
              </w:rPr>
              <w:t>AULIA ADITYA P.</w:t>
            </w:r>
          </w:p>
        </w:tc>
        <w:tc>
          <w:tcPr>
            <w:tcW w:w="4680" w:type="dxa"/>
          </w:tcPr>
          <w:p w14:paraId="5C0B3A8B" w14:textId="77777777" w:rsidR="00AB2D63" w:rsidRDefault="00AB2D63">
            <w:pPr>
              <w:spacing w:after="0"/>
              <w:rPr>
                <w:rFonts w:ascii="Arial" w:eastAsia="Arial" w:hAnsi="Arial" w:cs="Arial"/>
              </w:rPr>
            </w:pPr>
          </w:p>
          <w:p w14:paraId="35D1BE76" w14:textId="77777777" w:rsidR="00AB2D63" w:rsidRDefault="00AB2D63">
            <w:pPr>
              <w:spacing w:after="0"/>
              <w:rPr>
                <w:rFonts w:ascii="Arial" w:eastAsia="Arial" w:hAnsi="Arial" w:cs="Arial"/>
              </w:rPr>
            </w:pPr>
          </w:p>
          <w:p w14:paraId="4A849826" w14:textId="77777777" w:rsidR="00AB2D63" w:rsidRDefault="00AB2D63">
            <w:pPr>
              <w:spacing w:after="0"/>
              <w:rPr>
                <w:rFonts w:ascii="Arial" w:eastAsia="Arial" w:hAnsi="Arial" w:cs="Arial"/>
              </w:rPr>
            </w:pPr>
          </w:p>
          <w:p w14:paraId="5BCDB721" w14:textId="77777777" w:rsidR="00AB2D63" w:rsidRDefault="00AB2D63">
            <w:pPr>
              <w:spacing w:after="0"/>
              <w:rPr>
                <w:rFonts w:ascii="Arial" w:eastAsia="Arial" w:hAnsi="Arial" w:cs="Arial"/>
              </w:rPr>
            </w:pPr>
          </w:p>
          <w:p w14:paraId="7DF75835" w14:textId="77777777" w:rsidR="00AB2D63" w:rsidRDefault="00AB2D63">
            <w:pPr>
              <w:spacing w:after="0"/>
              <w:rPr>
                <w:rFonts w:ascii="Arial" w:eastAsia="Arial" w:hAnsi="Arial" w:cs="Arial"/>
              </w:rPr>
            </w:pPr>
          </w:p>
          <w:p w14:paraId="14FFE6B0" w14:textId="77777777" w:rsidR="00AB2D63" w:rsidRDefault="00000000">
            <w:pPr>
              <w:spacing w:after="0"/>
              <w:jc w:val="center"/>
              <w:rPr>
                <w:rFonts w:ascii="Arial" w:eastAsia="Arial" w:hAnsi="Arial" w:cs="Arial"/>
              </w:rPr>
            </w:pPr>
            <w:r>
              <w:rPr>
                <w:rFonts w:ascii="Arial" w:eastAsia="Arial" w:hAnsi="Arial" w:cs="Arial"/>
              </w:rPr>
              <w:t>HAPSARI RETNANINGTYAS</w:t>
            </w:r>
          </w:p>
        </w:tc>
      </w:tr>
    </w:tbl>
    <w:p w14:paraId="4941AC86" w14:textId="77777777" w:rsidR="00AB2D63" w:rsidRDefault="00AB2D63">
      <w:pPr>
        <w:spacing w:after="0"/>
        <w:rPr>
          <w:rFonts w:ascii="Arial" w:eastAsia="Arial" w:hAnsi="Arial" w:cs="Arial"/>
        </w:rPr>
      </w:pPr>
    </w:p>
    <w:p w14:paraId="77846F29" w14:textId="77777777" w:rsidR="00AB2D63" w:rsidRDefault="00AB2D63">
      <w:pPr>
        <w:widowControl w:val="0"/>
        <w:tabs>
          <w:tab w:val="left" w:pos="4536"/>
        </w:tabs>
        <w:spacing w:after="0"/>
        <w:rPr>
          <w:rFonts w:ascii="Arial" w:eastAsia="Arial" w:hAnsi="Arial" w:cs="Arial"/>
        </w:rPr>
      </w:pPr>
    </w:p>
    <w:p w14:paraId="2EA979F9" w14:textId="77777777" w:rsidR="00AB2D63" w:rsidRDefault="00AB2D63">
      <w:pPr>
        <w:widowControl w:val="0"/>
        <w:tabs>
          <w:tab w:val="left" w:pos="4536"/>
        </w:tabs>
        <w:spacing w:after="0"/>
        <w:rPr>
          <w:rFonts w:ascii="Arial" w:eastAsia="Arial" w:hAnsi="Arial" w:cs="Arial"/>
        </w:rPr>
      </w:pPr>
    </w:p>
    <w:p w14:paraId="36B90586" w14:textId="77777777" w:rsidR="00AB2D63" w:rsidRDefault="00AB2D63">
      <w:pPr>
        <w:widowControl w:val="0"/>
        <w:tabs>
          <w:tab w:val="left" w:pos="4536"/>
        </w:tabs>
        <w:spacing w:after="0"/>
        <w:rPr>
          <w:rFonts w:ascii="Arial" w:eastAsia="Arial" w:hAnsi="Arial" w:cs="Arial"/>
        </w:rPr>
      </w:pPr>
    </w:p>
    <w:p w14:paraId="7315A4C4" w14:textId="77777777" w:rsidR="00AB2D63" w:rsidRDefault="00AB2D63">
      <w:pPr>
        <w:widowControl w:val="0"/>
        <w:tabs>
          <w:tab w:val="left" w:pos="4536"/>
        </w:tabs>
        <w:spacing w:after="0"/>
        <w:rPr>
          <w:rFonts w:ascii="Arial" w:eastAsia="Arial" w:hAnsi="Arial" w:cs="Arial"/>
        </w:rPr>
      </w:pPr>
    </w:p>
    <w:p w14:paraId="205EF129" w14:textId="77777777" w:rsidR="00AB2D63" w:rsidRDefault="00AB2D63">
      <w:pPr>
        <w:widowControl w:val="0"/>
        <w:tabs>
          <w:tab w:val="left" w:pos="4536"/>
        </w:tabs>
        <w:spacing w:after="0"/>
        <w:rPr>
          <w:rFonts w:ascii="Arial" w:eastAsia="Arial" w:hAnsi="Arial" w:cs="Arial"/>
        </w:rPr>
      </w:pPr>
    </w:p>
    <w:p w14:paraId="75567268" w14:textId="77777777" w:rsidR="00AB2D63" w:rsidRDefault="00AB2D63">
      <w:pPr>
        <w:widowControl w:val="0"/>
        <w:tabs>
          <w:tab w:val="left" w:pos="4536"/>
        </w:tabs>
        <w:spacing w:after="0"/>
        <w:rPr>
          <w:rFonts w:ascii="Arial" w:eastAsia="Arial" w:hAnsi="Arial" w:cs="Arial"/>
        </w:rPr>
      </w:pPr>
    </w:p>
    <w:p w14:paraId="106FE8AF" w14:textId="77777777" w:rsidR="00AB2D63" w:rsidRDefault="00AB2D63">
      <w:pPr>
        <w:widowControl w:val="0"/>
        <w:tabs>
          <w:tab w:val="left" w:pos="4536"/>
        </w:tabs>
        <w:spacing w:after="0"/>
        <w:rPr>
          <w:rFonts w:ascii="Arial" w:eastAsia="Arial" w:hAnsi="Arial" w:cs="Arial"/>
        </w:rPr>
      </w:pPr>
    </w:p>
    <w:p w14:paraId="303E4071" w14:textId="77777777" w:rsidR="00AB2D63" w:rsidRDefault="00AB2D63">
      <w:pPr>
        <w:widowControl w:val="0"/>
        <w:tabs>
          <w:tab w:val="left" w:pos="4536"/>
        </w:tabs>
        <w:spacing w:after="0"/>
        <w:rPr>
          <w:rFonts w:ascii="Arial" w:eastAsia="Arial" w:hAnsi="Arial" w:cs="Arial"/>
        </w:rPr>
      </w:pPr>
    </w:p>
    <w:p w14:paraId="5F3AF1BC" w14:textId="77777777" w:rsidR="00AB2D63" w:rsidRDefault="00AB2D63">
      <w:pPr>
        <w:widowControl w:val="0"/>
        <w:tabs>
          <w:tab w:val="left" w:pos="4536"/>
        </w:tabs>
        <w:spacing w:after="0"/>
        <w:rPr>
          <w:rFonts w:ascii="Arial" w:eastAsia="Arial" w:hAnsi="Arial" w:cs="Arial"/>
        </w:rPr>
      </w:pPr>
    </w:p>
    <w:p w14:paraId="7358AC75" w14:textId="77777777" w:rsidR="00AB2D63" w:rsidRDefault="00AB2D63">
      <w:pPr>
        <w:widowControl w:val="0"/>
        <w:tabs>
          <w:tab w:val="left" w:pos="4536"/>
        </w:tabs>
        <w:spacing w:after="0"/>
        <w:rPr>
          <w:rFonts w:ascii="Arial" w:eastAsia="Arial" w:hAnsi="Arial" w:cs="Arial"/>
        </w:rPr>
      </w:pPr>
    </w:p>
    <w:p w14:paraId="2BDD0BAD" w14:textId="77777777" w:rsidR="00AB2D63" w:rsidRDefault="00AB2D63">
      <w:pPr>
        <w:widowControl w:val="0"/>
        <w:tabs>
          <w:tab w:val="left" w:pos="4536"/>
        </w:tabs>
        <w:spacing w:after="0"/>
        <w:rPr>
          <w:rFonts w:ascii="Arial" w:eastAsia="Arial" w:hAnsi="Arial" w:cs="Arial"/>
        </w:rPr>
      </w:pPr>
    </w:p>
    <w:p w14:paraId="5A15B966" w14:textId="77777777" w:rsidR="00AB2D63" w:rsidRDefault="00000000">
      <w:pPr>
        <w:widowControl w:val="0"/>
        <w:tabs>
          <w:tab w:val="left" w:pos="4536"/>
        </w:tabs>
        <w:spacing w:after="0"/>
        <w:rPr>
          <w:rFonts w:ascii="Arial" w:eastAsia="Arial" w:hAnsi="Arial" w:cs="Arial"/>
          <w:sz w:val="20"/>
          <w:szCs w:val="20"/>
        </w:rPr>
      </w:pPr>
      <w:r>
        <w:rPr>
          <w:rFonts w:ascii="Arial" w:eastAsia="Arial" w:hAnsi="Arial" w:cs="Arial"/>
          <w:color w:val="262626"/>
          <w:highlight w:val="white"/>
        </w:rPr>
        <w:lastRenderedPageBreak/>
        <w:t xml:space="preserve">  </w:t>
      </w:r>
      <w:r>
        <w:rPr>
          <w:rFonts w:ascii="Arial" w:eastAsia="Arial" w:hAnsi="Arial" w:cs="Arial"/>
          <w:sz w:val="20"/>
          <w:szCs w:val="20"/>
        </w:rPr>
        <w:t xml:space="preserve">     </w:t>
      </w:r>
    </w:p>
    <w:p w14:paraId="0E7657D2" w14:textId="77777777" w:rsidR="00AB2D63" w:rsidRDefault="00AB2D63">
      <w:pPr>
        <w:rPr>
          <w:rFonts w:ascii="Arial" w:eastAsia="Arial" w:hAnsi="Arial" w:cs="Arial"/>
        </w:rPr>
      </w:pPr>
    </w:p>
    <w:p w14:paraId="6D13DDFD" w14:textId="77777777" w:rsidR="00AB2D63" w:rsidRDefault="00AB2D63">
      <w:pPr>
        <w:jc w:val="right"/>
        <w:rPr>
          <w:rFonts w:ascii="Arial" w:eastAsia="Arial" w:hAnsi="Arial" w:cs="Arial"/>
        </w:rPr>
      </w:pPr>
    </w:p>
    <w:p w14:paraId="2E3836C9" w14:textId="77777777" w:rsidR="00AB2D63" w:rsidRDefault="00000000">
      <w:pPr>
        <w:pStyle w:val="Heading1"/>
        <w:widowControl w:val="0"/>
        <w:spacing w:after="0"/>
        <w:jc w:val="center"/>
      </w:pPr>
      <w:bookmarkStart w:id="0" w:name="_heading=h.jlyugi34r9r4" w:colFirst="0" w:colLast="0"/>
      <w:bookmarkEnd w:id="0"/>
      <w:r>
        <w:rPr>
          <w:rFonts w:ascii="Arial" w:eastAsia="Arial" w:hAnsi="Arial" w:cs="Arial"/>
          <w:sz w:val="22"/>
          <w:szCs w:val="22"/>
        </w:rPr>
        <w:t>RIWAYAT PERUBAHAN</w:t>
      </w:r>
    </w:p>
    <w:p w14:paraId="3D9A8ADF" w14:textId="77777777" w:rsidR="00AB2D63" w:rsidRDefault="00AB2D63">
      <w:pPr>
        <w:spacing w:after="0"/>
        <w:jc w:val="center"/>
        <w:rPr>
          <w:rFonts w:ascii="Arial" w:eastAsia="Arial" w:hAnsi="Arial" w:cs="Arial"/>
          <w:color w:val="262626"/>
        </w:rPr>
      </w:pPr>
    </w:p>
    <w:tbl>
      <w:tblPr>
        <w:tblStyle w:val="a0"/>
        <w:tblW w:w="9265" w:type="dxa"/>
        <w:jc w:val="center"/>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400" w:firstRow="0" w:lastRow="0" w:firstColumn="0" w:lastColumn="0" w:noHBand="0" w:noVBand="1"/>
      </w:tblPr>
      <w:tblGrid>
        <w:gridCol w:w="587"/>
        <w:gridCol w:w="1455"/>
        <w:gridCol w:w="1174"/>
        <w:gridCol w:w="2334"/>
        <w:gridCol w:w="2545"/>
        <w:gridCol w:w="1170"/>
      </w:tblGrid>
      <w:tr w:rsidR="00AB2D63" w14:paraId="63013520" w14:textId="77777777">
        <w:trPr>
          <w:trHeight w:val="567"/>
          <w:tblHeader/>
          <w:jc w:val="center"/>
        </w:trPr>
        <w:tc>
          <w:tcPr>
            <w:tcW w:w="587" w:type="dxa"/>
            <w:vAlign w:val="center"/>
          </w:tcPr>
          <w:p w14:paraId="6CCE5C49" w14:textId="77777777" w:rsidR="00AB2D63" w:rsidRDefault="00000000">
            <w:pPr>
              <w:spacing w:after="0"/>
              <w:jc w:val="center"/>
              <w:rPr>
                <w:rFonts w:ascii="Arial" w:eastAsia="Arial" w:hAnsi="Arial" w:cs="Arial"/>
                <w:b/>
                <w:bCs/>
                <w:sz w:val="18"/>
                <w:szCs w:val="18"/>
              </w:rPr>
            </w:pPr>
            <w:r>
              <w:rPr>
                <w:rFonts w:ascii="Arial" w:eastAsia="Arial" w:hAnsi="Arial" w:cs="Arial"/>
                <w:b/>
                <w:bCs/>
                <w:sz w:val="18"/>
                <w:szCs w:val="18"/>
              </w:rPr>
              <w:t>No</w:t>
            </w:r>
          </w:p>
        </w:tc>
        <w:tc>
          <w:tcPr>
            <w:tcW w:w="1455" w:type="dxa"/>
            <w:vAlign w:val="center"/>
          </w:tcPr>
          <w:p w14:paraId="43B73D1A" w14:textId="77777777" w:rsidR="00AB2D63" w:rsidRDefault="00000000">
            <w:pPr>
              <w:spacing w:after="0"/>
              <w:jc w:val="center"/>
              <w:rPr>
                <w:rFonts w:ascii="Arial" w:eastAsia="Arial" w:hAnsi="Arial" w:cs="Arial"/>
                <w:b/>
                <w:bCs/>
                <w:sz w:val="18"/>
                <w:szCs w:val="18"/>
              </w:rPr>
            </w:pPr>
            <w:r>
              <w:rPr>
                <w:rFonts w:ascii="Arial" w:eastAsia="Arial" w:hAnsi="Arial" w:cs="Arial"/>
                <w:b/>
                <w:bCs/>
                <w:sz w:val="18"/>
                <w:szCs w:val="18"/>
              </w:rPr>
              <w:t>Tanggal</w:t>
            </w:r>
          </w:p>
        </w:tc>
        <w:tc>
          <w:tcPr>
            <w:tcW w:w="1174" w:type="dxa"/>
            <w:vAlign w:val="center"/>
          </w:tcPr>
          <w:p w14:paraId="67AFED87" w14:textId="77777777" w:rsidR="00AB2D63" w:rsidRDefault="00000000">
            <w:pPr>
              <w:spacing w:after="0"/>
              <w:jc w:val="center"/>
              <w:rPr>
                <w:rFonts w:ascii="Arial" w:eastAsia="Arial" w:hAnsi="Arial" w:cs="Arial"/>
                <w:b/>
                <w:bCs/>
                <w:sz w:val="18"/>
                <w:szCs w:val="18"/>
              </w:rPr>
            </w:pPr>
            <w:r>
              <w:rPr>
                <w:rFonts w:ascii="Arial" w:eastAsia="Arial" w:hAnsi="Arial" w:cs="Arial"/>
                <w:b/>
                <w:bCs/>
                <w:sz w:val="18"/>
                <w:szCs w:val="18"/>
              </w:rPr>
              <w:t>Halaman</w:t>
            </w:r>
          </w:p>
        </w:tc>
        <w:tc>
          <w:tcPr>
            <w:tcW w:w="2334" w:type="dxa"/>
            <w:vAlign w:val="center"/>
          </w:tcPr>
          <w:p w14:paraId="63384123" w14:textId="77777777" w:rsidR="00AB2D63" w:rsidRDefault="00000000">
            <w:pPr>
              <w:spacing w:after="0"/>
              <w:jc w:val="center"/>
              <w:rPr>
                <w:rFonts w:ascii="Arial" w:eastAsia="Arial" w:hAnsi="Arial" w:cs="Arial"/>
                <w:b/>
                <w:bCs/>
                <w:sz w:val="18"/>
                <w:szCs w:val="18"/>
              </w:rPr>
            </w:pPr>
            <w:r>
              <w:rPr>
                <w:rFonts w:ascii="Arial" w:eastAsia="Arial" w:hAnsi="Arial" w:cs="Arial"/>
                <w:b/>
                <w:bCs/>
                <w:sz w:val="18"/>
                <w:szCs w:val="18"/>
              </w:rPr>
              <w:t>Uraian Sebelum Diubah</w:t>
            </w:r>
          </w:p>
        </w:tc>
        <w:tc>
          <w:tcPr>
            <w:tcW w:w="2545" w:type="dxa"/>
            <w:vAlign w:val="center"/>
          </w:tcPr>
          <w:p w14:paraId="0027C78A" w14:textId="77777777" w:rsidR="00AB2D63" w:rsidRDefault="00000000">
            <w:pPr>
              <w:spacing w:after="0"/>
              <w:jc w:val="center"/>
              <w:rPr>
                <w:rFonts w:ascii="Arial" w:eastAsia="Arial" w:hAnsi="Arial" w:cs="Arial"/>
                <w:b/>
                <w:bCs/>
                <w:sz w:val="18"/>
                <w:szCs w:val="18"/>
              </w:rPr>
            </w:pPr>
            <w:r>
              <w:rPr>
                <w:rFonts w:ascii="Arial" w:eastAsia="Arial" w:hAnsi="Arial" w:cs="Arial"/>
                <w:b/>
                <w:bCs/>
                <w:sz w:val="18"/>
                <w:szCs w:val="18"/>
              </w:rPr>
              <w:t>Uraian Setelah Diubah</w:t>
            </w:r>
          </w:p>
        </w:tc>
        <w:tc>
          <w:tcPr>
            <w:tcW w:w="1170" w:type="dxa"/>
            <w:vAlign w:val="center"/>
          </w:tcPr>
          <w:p w14:paraId="111EBB39" w14:textId="77777777" w:rsidR="00AB2D63" w:rsidRDefault="00000000">
            <w:pPr>
              <w:spacing w:after="0"/>
              <w:jc w:val="center"/>
              <w:rPr>
                <w:rFonts w:ascii="Arial" w:eastAsia="Arial" w:hAnsi="Arial" w:cs="Arial"/>
                <w:b/>
                <w:bCs/>
                <w:sz w:val="18"/>
                <w:szCs w:val="18"/>
              </w:rPr>
            </w:pPr>
            <w:r>
              <w:rPr>
                <w:rFonts w:ascii="Arial" w:eastAsia="Arial" w:hAnsi="Arial" w:cs="Arial"/>
                <w:b/>
                <w:bCs/>
                <w:sz w:val="18"/>
                <w:szCs w:val="18"/>
              </w:rPr>
              <w:t>Revisi</w:t>
            </w:r>
          </w:p>
        </w:tc>
      </w:tr>
      <w:tr w:rsidR="00AB2D63" w14:paraId="0BDC7B75" w14:textId="77777777">
        <w:trPr>
          <w:trHeight w:val="663"/>
          <w:jc w:val="center"/>
        </w:trPr>
        <w:tc>
          <w:tcPr>
            <w:tcW w:w="587" w:type="dxa"/>
          </w:tcPr>
          <w:p w14:paraId="405FF668" w14:textId="77777777" w:rsidR="00AB2D63" w:rsidRDefault="00000000">
            <w:pPr>
              <w:spacing w:after="0"/>
              <w:ind w:left="-108" w:right="-120"/>
              <w:jc w:val="center"/>
              <w:rPr>
                <w:rFonts w:ascii="Arial" w:eastAsia="Arial" w:hAnsi="Arial" w:cs="Arial"/>
                <w:color w:val="262626"/>
                <w:sz w:val="18"/>
                <w:szCs w:val="18"/>
              </w:rPr>
            </w:pPr>
            <w:r>
              <w:rPr>
                <w:rFonts w:ascii="Arial" w:eastAsia="Arial" w:hAnsi="Arial" w:cs="Arial"/>
                <w:color w:val="262626"/>
                <w:sz w:val="18"/>
                <w:szCs w:val="18"/>
              </w:rPr>
              <w:t>1</w:t>
            </w:r>
          </w:p>
        </w:tc>
        <w:tc>
          <w:tcPr>
            <w:tcW w:w="1455" w:type="dxa"/>
          </w:tcPr>
          <w:p w14:paraId="3C7CC168"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26 Maret 2026</w:t>
            </w:r>
          </w:p>
        </w:tc>
        <w:tc>
          <w:tcPr>
            <w:tcW w:w="1174" w:type="dxa"/>
          </w:tcPr>
          <w:p w14:paraId="19149384"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Cover</w:t>
            </w:r>
          </w:p>
        </w:tc>
        <w:tc>
          <w:tcPr>
            <w:tcW w:w="2334" w:type="dxa"/>
          </w:tcPr>
          <w:p w14:paraId="456BF589"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Prosedur Pengendalian Dokumen</w:t>
            </w:r>
          </w:p>
        </w:tc>
        <w:tc>
          <w:tcPr>
            <w:tcW w:w="2545" w:type="dxa"/>
          </w:tcPr>
          <w:p w14:paraId="59B766A7"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 xml:space="preserve">Prosedur Informasi Terdokumentasi </w:t>
            </w:r>
          </w:p>
        </w:tc>
        <w:tc>
          <w:tcPr>
            <w:tcW w:w="1170" w:type="dxa"/>
          </w:tcPr>
          <w:p w14:paraId="6BEA055C"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01</w:t>
            </w:r>
          </w:p>
        </w:tc>
      </w:tr>
      <w:tr w:rsidR="00AB2D63" w14:paraId="585EDC9E" w14:textId="77777777">
        <w:trPr>
          <w:trHeight w:val="1020"/>
          <w:jc w:val="center"/>
        </w:trPr>
        <w:tc>
          <w:tcPr>
            <w:tcW w:w="587" w:type="dxa"/>
          </w:tcPr>
          <w:p w14:paraId="2478F3AC"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w:t>
            </w:r>
          </w:p>
        </w:tc>
        <w:tc>
          <w:tcPr>
            <w:tcW w:w="1455" w:type="dxa"/>
          </w:tcPr>
          <w:p w14:paraId="4F28E1DA"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26 Maret 2026</w:t>
            </w:r>
          </w:p>
        </w:tc>
        <w:tc>
          <w:tcPr>
            <w:tcW w:w="1174" w:type="dxa"/>
          </w:tcPr>
          <w:p w14:paraId="6E6D5643"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w:t>
            </w:r>
          </w:p>
        </w:tc>
        <w:tc>
          <w:tcPr>
            <w:tcW w:w="2334" w:type="dxa"/>
          </w:tcPr>
          <w:p w14:paraId="73934205"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Prosedur Pengendalian Rekaman</w:t>
            </w:r>
          </w:p>
        </w:tc>
        <w:tc>
          <w:tcPr>
            <w:tcW w:w="2545" w:type="dxa"/>
          </w:tcPr>
          <w:p w14:paraId="7358B96B"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(digabung dengan Prosedur Informasi Terdokumentasi)</w:t>
            </w:r>
          </w:p>
        </w:tc>
        <w:tc>
          <w:tcPr>
            <w:tcW w:w="1170" w:type="dxa"/>
          </w:tcPr>
          <w:p w14:paraId="2DCE249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01</w:t>
            </w:r>
          </w:p>
        </w:tc>
      </w:tr>
      <w:tr w:rsidR="00AB2D63" w14:paraId="4F579A47" w14:textId="77777777">
        <w:trPr>
          <w:trHeight w:val="1020"/>
          <w:jc w:val="center"/>
        </w:trPr>
        <w:tc>
          <w:tcPr>
            <w:tcW w:w="587" w:type="dxa"/>
          </w:tcPr>
          <w:p w14:paraId="4A428DD6"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3</w:t>
            </w:r>
          </w:p>
        </w:tc>
        <w:tc>
          <w:tcPr>
            <w:tcW w:w="1455" w:type="dxa"/>
          </w:tcPr>
          <w:p w14:paraId="76482EEB"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26 Maret 2026</w:t>
            </w:r>
          </w:p>
        </w:tc>
        <w:tc>
          <w:tcPr>
            <w:tcW w:w="1174" w:type="dxa"/>
          </w:tcPr>
          <w:p w14:paraId="4A3CE7F4"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5</w:t>
            </w:r>
          </w:p>
        </w:tc>
        <w:tc>
          <w:tcPr>
            <w:tcW w:w="2334" w:type="dxa"/>
          </w:tcPr>
          <w:p w14:paraId="1D9B5BC7"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Tujuan:</w:t>
            </w:r>
          </w:p>
          <w:p w14:paraId="6C1C967D"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Memastikan bahwa dokumen mutu yang dipakai adalah yang sah dan terdistribusi kepada pihak yang ditentukan</w:t>
            </w:r>
          </w:p>
        </w:tc>
        <w:tc>
          <w:tcPr>
            <w:tcW w:w="2545" w:type="dxa"/>
          </w:tcPr>
          <w:p w14:paraId="1FC63844" w14:textId="77777777" w:rsidR="00AB2D63" w:rsidRDefault="00000000">
            <w:pPr>
              <w:jc w:val="both"/>
              <w:rPr>
                <w:rFonts w:ascii="Arial" w:eastAsia="Arial" w:hAnsi="Arial" w:cs="Arial"/>
                <w:color w:val="262626"/>
                <w:sz w:val="18"/>
                <w:szCs w:val="18"/>
              </w:rPr>
            </w:pPr>
            <w:r>
              <w:rPr>
                <w:rFonts w:ascii="Arial" w:eastAsia="Arial" w:hAnsi="Arial" w:cs="Arial"/>
                <w:color w:val="262626"/>
                <w:sz w:val="18"/>
                <w:szCs w:val="18"/>
              </w:rPr>
              <w:t>Tujuan:</w:t>
            </w:r>
          </w:p>
          <w:p w14:paraId="1269501D" w14:textId="77777777" w:rsidR="00AB2D63" w:rsidRDefault="00000000">
            <w:pPr>
              <w:jc w:val="both"/>
              <w:rPr>
                <w:rFonts w:ascii="Arial" w:eastAsia="Arial" w:hAnsi="Arial" w:cs="Arial"/>
                <w:color w:val="262626"/>
                <w:sz w:val="18"/>
                <w:szCs w:val="18"/>
              </w:rPr>
            </w:pPr>
            <w:r>
              <w:rPr>
                <w:rFonts w:ascii="Arial" w:eastAsia="Arial" w:hAnsi="Arial" w:cs="Arial"/>
                <w:color w:val="262626"/>
                <w:sz w:val="18"/>
                <w:szCs w:val="18"/>
              </w:rPr>
              <w:t>Memastikan bahwa:</w:t>
            </w:r>
          </w:p>
          <w:p w14:paraId="6D331FFB" w14:textId="77777777" w:rsidR="00AB2D63" w:rsidRDefault="00000000">
            <w:pPr>
              <w:numPr>
                <w:ilvl w:val="3"/>
                <w:numId w:val="2"/>
              </w:numPr>
              <w:pBdr>
                <w:top w:val="nil"/>
                <w:left w:val="nil"/>
                <w:bottom w:val="nil"/>
                <w:right w:val="nil"/>
                <w:between w:val="nil"/>
              </w:pBdr>
              <w:spacing w:after="0"/>
              <w:ind w:left="330"/>
              <w:jc w:val="both"/>
              <w:rPr>
                <w:rFonts w:ascii="Arial" w:eastAsia="Arial" w:hAnsi="Arial" w:cs="Arial"/>
                <w:color w:val="262626"/>
                <w:sz w:val="18"/>
                <w:szCs w:val="18"/>
              </w:rPr>
            </w:pPr>
            <w:r>
              <w:rPr>
                <w:rFonts w:ascii="Arial" w:eastAsia="Arial" w:hAnsi="Arial" w:cs="Arial"/>
                <w:color w:val="262626"/>
                <w:sz w:val="18"/>
                <w:szCs w:val="18"/>
              </w:rPr>
              <w:t>Pengendalian dokumen agar dokumen akurat, mutakhir, aman dan tersedia saat dibutuhkan,serta mencegah penggunaan dokumen yang tidak sah atau kadaluarsa;</w:t>
            </w:r>
          </w:p>
          <w:p w14:paraId="5D5EC9E8" w14:textId="77777777" w:rsidR="00AB2D63" w:rsidRDefault="00000000">
            <w:pPr>
              <w:numPr>
                <w:ilvl w:val="3"/>
                <w:numId w:val="2"/>
              </w:numPr>
              <w:pBdr>
                <w:top w:val="nil"/>
                <w:left w:val="nil"/>
                <w:bottom w:val="nil"/>
                <w:right w:val="nil"/>
                <w:between w:val="nil"/>
              </w:pBdr>
              <w:ind w:left="330"/>
              <w:jc w:val="both"/>
              <w:rPr>
                <w:rFonts w:ascii="Arial" w:eastAsia="Arial" w:hAnsi="Arial" w:cs="Arial"/>
                <w:color w:val="262626"/>
                <w:sz w:val="18"/>
                <w:szCs w:val="18"/>
              </w:rPr>
            </w:pPr>
            <w:r>
              <w:rPr>
                <w:rFonts w:ascii="Arial" w:eastAsia="Arial" w:hAnsi="Arial" w:cs="Arial"/>
                <w:color w:val="262626"/>
                <w:sz w:val="18"/>
                <w:szCs w:val="18"/>
              </w:rPr>
              <w:t>Pengelolaan rekaman seperti Identifikasi, penyimpanan, pengambilan, waktu retensi dan pemusnahan/pembuangan berjalan sesuai kebutuhan.</w:t>
            </w:r>
          </w:p>
        </w:tc>
        <w:tc>
          <w:tcPr>
            <w:tcW w:w="1170" w:type="dxa"/>
          </w:tcPr>
          <w:p w14:paraId="1874AE83"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01</w:t>
            </w:r>
          </w:p>
        </w:tc>
      </w:tr>
      <w:tr w:rsidR="00AB2D63" w14:paraId="6538585B" w14:textId="77777777">
        <w:trPr>
          <w:trHeight w:val="1020"/>
          <w:jc w:val="center"/>
        </w:trPr>
        <w:tc>
          <w:tcPr>
            <w:tcW w:w="587" w:type="dxa"/>
          </w:tcPr>
          <w:p w14:paraId="6EC66298"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4</w:t>
            </w:r>
          </w:p>
        </w:tc>
        <w:tc>
          <w:tcPr>
            <w:tcW w:w="1455" w:type="dxa"/>
          </w:tcPr>
          <w:p w14:paraId="4BC14207"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26 Maret 2026</w:t>
            </w:r>
          </w:p>
        </w:tc>
        <w:tc>
          <w:tcPr>
            <w:tcW w:w="1174" w:type="dxa"/>
          </w:tcPr>
          <w:p w14:paraId="500ED418"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5</w:t>
            </w:r>
          </w:p>
        </w:tc>
        <w:tc>
          <w:tcPr>
            <w:tcW w:w="2334" w:type="dxa"/>
          </w:tcPr>
          <w:p w14:paraId="63EB767B"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Ruang Lingkup:</w:t>
            </w:r>
          </w:p>
          <w:p w14:paraId="5B2D3DC0"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Meliputi pengendalian dokumen mutu yang mencakup penulisan, penerbitan, pengesahan, perubahan.</w:t>
            </w:r>
          </w:p>
        </w:tc>
        <w:tc>
          <w:tcPr>
            <w:tcW w:w="2545" w:type="dxa"/>
          </w:tcPr>
          <w:p w14:paraId="71A6CC42"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Ruang Lingkup:</w:t>
            </w:r>
          </w:p>
          <w:p w14:paraId="26F6F431"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 xml:space="preserve">Meliputi penyusunan, identifikasi (penomoran), peninjauan dan pengesahan, pengendalian dokumen eksternal dan internal, pendistribusian, penyimpanan, perubahan/revisi dan penerbitan ulang, penarikan </w:t>
            </w:r>
            <w:r>
              <w:rPr>
                <w:rFonts w:ascii="Arial" w:eastAsia="Arial" w:hAnsi="Arial" w:cs="Arial"/>
                <w:color w:val="262626"/>
                <w:sz w:val="18"/>
                <w:szCs w:val="18"/>
              </w:rPr>
              <w:lastRenderedPageBreak/>
              <w:t>dan pemusnahan, serta kerahasiaan.</w:t>
            </w:r>
          </w:p>
        </w:tc>
        <w:tc>
          <w:tcPr>
            <w:tcW w:w="1170" w:type="dxa"/>
          </w:tcPr>
          <w:p w14:paraId="6B02CB26"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lastRenderedPageBreak/>
              <w:t>01</w:t>
            </w:r>
          </w:p>
        </w:tc>
      </w:tr>
      <w:tr w:rsidR="00AB2D63" w14:paraId="1F011F46" w14:textId="77777777">
        <w:trPr>
          <w:trHeight w:val="1020"/>
          <w:jc w:val="center"/>
        </w:trPr>
        <w:tc>
          <w:tcPr>
            <w:tcW w:w="587" w:type="dxa"/>
          </w:tcPr>
          <w:p w14:paraId="3DA2761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5</w:t>
            </w:r>
          </w:p>
        </w:tc>
        <w:tc>
          <w:tcPr>
            <w:tcW w:w="1455" w:type="dxa"/>
          </w:tcPr>
          <w:p w14:paraId="1C996B2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26 Maret 2026</w:t>
            </w:r>
          </w:p>
        </w:tc>
        <w:tc>
          <w:tcPr>
            <w:tcW w:w="1174" w:type="dxa"/>
          </w:tcPr>
          <w:p w14:paraId="44B0C1B6"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5</w:t>
            </w:r>
          </w:p>
        </w:tc>
        <w:tc>
          <w:tcPr>
            <w:tcW w:w="2334" w:type="dxa"/>
          </w:tcPr>
          <w:p w14:paraId="4C043756"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Referensi:</w:t>
            </w:r>
          </w:p>
          <w:p w14:paraId="58CBBE60" w14:textId="77777777" w:rsidR="00AB2D63" w:rsidRDefault="00000000">
            <w:pPr>
              <w:numPr>
                <w:ilvl w:val="0"/>
                <w:numId w:val="1"/>
              </w:numPr>
              <w:pBdr>
                <w:top w:val="nil"/>
                <w:left w:val="nil"/>
                <w:bottom w:val="nil"/>
                <w:right w:val="nil"/>
                <w:between w:val="nil"/>
              </w:pBdr>
              <w:spacing w:after="0"/>
              <w:ind w:left="270" w:hanging="270"/>
              <w:jc w:val="both"/>
              <w:rPr>
                <w:rFonts w:ascii="Arial" w:eastAsia="Arial" w:hAnsi="Arial" w:cs="Arial"/>
                <w:color w:val="262626"/>
                <w:sz w:val="18"/>
                <w:szCs w:val="18"/>
              </w:rPr>
            </w:pPr>
            <w:r>
              <w:rPr>
                <w:rFonts w:ascii="Arial" w:eastAsia="Arial" w:hAnsi="Arial" w:cs="Arial"/>
                <w:color w:val="262626"/>
                <w:sz w:val="18"/>
                <w:szCs w:val="18"/>
              </w:rPr>
              <w:t>SNI ISO/IEC 17024:2012 klausul 10.2.3.</w:t>
            </w:r>
          </w:p>
          <w:p w14:paraId="1B534471" w14:textId="77777777" w:rsidR="00AB2D63" w:rsidRPr="002C476F" w:rsidRDefault="00000000">
            <w:pPr>
              <w:numPr>
                <w:ilvl w:val="0"/>
                <w:numId w:val="1"/>
              </w:numPr>
              <w:pBdr>
                <w:top w:val="nil"/>
                <w:left w:val="nil"/>
                <w:bottom w:val="nil"/>
                <w:right w:val="nil"/>
                <w:between w:val="nil"/>
              </w:pBdr>
              <w:spacing w:after="0"/>
              <w:ind w:left="270" w:hanging="270"/>
              <w:jc w:val="both"/>
              <w:rPr>
                <w:rFonts w:ascii="Arial" w:eastAsia="Arial" w:hAnsi="Arial" w:cs="Arial"/>
                <w:color w:val="262626"/>
                <w:sz w:val="18"/>
                <w:szCs w:val="18"/>
                <w:lang w:val="en-ID"/>
              </w:rPr>
            </w:pPr>
            <w:proofErr w:type="spellStart"/>
            <w:r w:rsidRPr="002C476F">
              <w:rPr>
                <w:rFonts w:ascii="Arial" w:eastAsia="Arial" w:hAnsi="Arial" w:cs="Arial"/>
                <w:color w:val="262626"/>
                <w:sz w:val="18"/>
                <w:szCs w:val="18"/>
                <w:lang w:val="en-ID"/>
              </w:rPr>
              <w:t>Pedoman</w:t>
            </w:r>
            <w:proofErr w:type="spellEnd"/>
            <w:r w:rsidRPr="002C476F">
              <w:rPr>
                <w:rFonts w:ascii="Arial" w:eastAsia="Arial" w:hAnsi="Arial" w:cs="Arial"/>
                <w:color w:val="262626"/>
                <w:sz w:val="18"/>
                <w:szCs w:val="18"/>
                <w:lang w:val="en-ID"/>
              </w:rPr>
              <w:t xml:space="preserve"> BNSP No 201 </w:t>
            </w:r>
            <w:proofErr w:type="spellStart"/>
            <w:r w:rsidRPr="002C476F">
              <w:rPr>
                <w:rFonts w:ascii="Arial" w:eastAsia="Arial" w:hAnsi="Arial" w:cs="Arial"/>
                <w:color w:val="262626"/>
                <w:sz w:val="18"/>
                <w:szCs w:val="18"/>
                <w:lang w:val="en-ID"/>
              </w:rPr>
              <w:t>Tahun</w:t>
            </w:r>
            <w:proofErr w:type="spellEnd"/>
            <w:r w:rsidRPr="002C476F">
              <w:rPr>
                <w:rFonts w:ascii="Arial" w:eastAsia="Arial" w:hAnsi="Arial" w:cs="Arial"/>
                <w:color w:val="262626"/>
                <w:sz w:val="18"/>
                <w:szCs w:val="18"/>
                <w:lang w:val="en-ID"/>
              </w:rPr>
              <w:t xml:space="preserve"> 2014 </w:t>
            </w:r>
            <w:proofErr w:type="spellStart"/>
            <w:r w:rsidRPr="002C476F">
              <w:rPr>
                <w:rFonts w:ascii="Arial" w:eastAsia="Arial" w:hAnsi="Arial" w:cs="Arial"/>
                <w:color w:val="262626"/>
                <w:sz w:val="18"/>
                <w:szCs w:val="18"/>
                <w:lang w:val="en-ID"/>
              </w:rPr>
              <w:t>klausul</w:t>
            </w:r>
            <w:proofErr w:type="spellEnd"/>
            <w:r w:rsidRPr="002C476F">
              <w:rPr>
                <w:rFonts w:ascii="Arial" w:eastAsia="Arial" w:hAnsi="Arial" w:cs="Arial"/>
                <w:color w:val="262626"/>
                <w:sz w:val="18"/>
                <w:szCs w:val="18"/>
                <w:lang w:val="en-ID"/>
              </w:rPr>
              <w:t xml:space="preserve"> 10.3.</w:t>
            </w:r>
          </w:p>
        </w:tc>
        <w:tc>
          <w:tcPr>
            <w:tcW w:w="2545" w:type="dxa"/>
          </w:tcPr>
          <w:p w14:paraId="6475552D"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Referensi:</w:t>
            </w:r>
          </w:p>
          <w:p w14:paraId="04518D0C" w14:textId="77777777" w:rsidR="00AB2D63" w:rsidRDefault="00000000">
            <w:pPr>
              <w:numPr>
                <w:ilvl w:val="0"/>
                <w:numId w:val="3"/>
              </w:numPr>
              <w:pBdr>
                <w:top w:val="nil"/>
                <w:left w:val="nil"/>
                <w:bottom w:val="nil"/>
                <w:right w:val="nil"/>
                <w:between w:val="nil"/>
              </w:pBdr>
              <w:spacing w:after="0"/>
              <w:ind w:left="280" w:hanging="280"/>
              <w:jc w:val="both"/>
              <w:rPr>
                <w:rFonts w:ascii="Arial" w:eastAsia="Arial" w:hAnsi="Arial" w:cs="Arial"/>
                <w:color w:val="262626"/>
                <w:sz w:val="18"/>
                <w:szCs w:val="18"/>
              </w:rPr>
            </w:pPr>
            <w:r>
              <w:rPr>
                <w:rFonts w:ascii="Arial" w:eastAsia="Arial" w:hAnsi="Arial" w:cs="Arial"/>
                <w:color w:val="262626"/>
                <w:sz w:val="18"/>
                <w:szCs w:val="18"/>
              </w:rPr>
              <w:t>SNI ISO/IEC 17024:2012 klausul 10.2.3 (Pengendalian Dokumen) dan klausul 10.2.4 (Pengendalian Rekaman).</w:t>
            </w:r>
          </w:p>
          <w:p w14:paraId="479CB5D6" w14:textId="77777777" w:rsidR="00AB2D63" w:rsidRPr="002C476F" w:rsidRDefault="00000000">
            <w:pPr>
              <w:numPr>
                <w:ilvl w:val="0"/>
                <w:numId w:val="3"/>
              </w:numPr>
              <w:pBdr>
                <w:top w:val="nil"/>
                <w:left w:val="nil"/>
                <w:bottom w:val="nil"/>
                <w:right w:val="nil"/>
                <w:between w:val="nil"/>
              </w:pBdr>
              <w:spacing w:after="0"/>
              <w:ind w:left="270" w:hanging="270"/>
              <w:jc w:val="both"/>
              <w:rPr>
                <w:rFonts w:ascii="Arial" w:eastAsia="Arial" w:hAnsi="Arial" w:cs="Arial"/>
                <w:color w:val="262626"/>
                <w:sz w:val="18"/>
                <w:szCs w:val="18"/>
                <w:lang w:val="en-ID"/>
              </w:rPr>
            </w:pPr>
            <w:proofErr w:type="spellStart"/>
            <w:r w:rsidRPr="002C476F">
              <w:rPr>
                <w:rFonts w:ascii="Arial" w:eastAsia="Arial" w:hAnsi="Arial" w:cs="Arial"/>
                <w:color w:val="262626"/>
                <w:sz w:val="18"/>
                <w:szCs w:val="18"/>
                <w:lang w:val="en-ID"/>
              </w:rPr>
              <w:t>Pedoman</w:t>
            </w:r>
            <w:proofErr w:type="spellEnd"/>
            <w:r w:rsidRPr="002C476F">
              <w:rPr>
                <w:rFonts w:ascii="Arial" w:eastAsia="Arial" w:hAnsi="Arial" w:cs="Arial"/>
                <w:color w:val="262626"/>
                <w:sz w:val="18"/>
                <w:szCs w:val="18"/>
                <w:lang w:val="en-ID"/>
              </w:rPr>
              <w:t xml:space="preserve"> BNSP No 201 </w:t>
            </w:r>
            <w:proofErr w:type="spellStart"/>
            <w:r w:rsidRPr="002C476F">
              <w:rPr>
                <w:rFonts w:ascii="Arial" w:eastAsia="Arial" w:hAnsi="Arial" w:cs="Arial"/>
                <w:color w:val="262626"/>
                <w:sz w:val="18"/>
                <w:szCs w:val="18"/>
                <w:lang w:val="en-ID"/>
              </w:rPr>
              <w:t>Tahun</w:t>
            </w:r>
            <w:proofErr w:type="spellEnd"/>
            <w:r w:rsidRPr="002C476F">
              <w:rPr>
                <w:rFonts w:ascii="Arial" w:eastAsia="Arial" w:hAnsi="Arial" w:cs="Arial"/>
                <w:color w:val="262626"/>
                <w:sz w:val="18"/>
                <w:szCs w:val="18"/>
                <w:lang w:val="en-ID"/>
              </w:rPr>
              <w:t xml:space="preserve"> 2014 </w:t>
            </w:r>
            <w:proofErr w:type="spellStart"/>
            <w:r w:rsidRPr="002C476F">
              <w:rPr>
                <w:rFonts w:ascii="Arial" w:eastAsia="Arial" w:hAnsi="Arial" w:cs="Arial"/>
                <w:color w:val="262626"/>
                <w:sz w:val="18"/>
                <w:szCs w:val="18"/>
                <w:lang w:val="en-ID"/>
              </w:rPr>
              <w:t>klausul</w:t>
            </w:r>
            <w:proofErr w:type="spellEnd"/>
            <w:r w:rsidRPr="002C476F">
              <w:rPr>
                <w:rFonts w:ascii="Arial" w:eastAsia="Arial" w:hAnsi="Arial" w:cs="Arial"/>
                <w:color w:val="262626"/>
                <w:sz w:val="18"/>
                <w:szCs w:val="18"/>
                <w:lang w:val="en-ID"/>
              </w:rPr>
              <w:t xml:space="preserve"> 10.3 dan 10.4.</w:t>
            </w:r>
          </w:p>
        </w:tc>
        <w:tc>
          <w:tcPr>
            <w:tcW w:w="1170" w:type="dxa"/>
          </w:tcPr>
          <w:p w14:paraId="61F8C096"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01</w:t>
            </w:r>
          </w:p>
        </w:tc>
      </w:tr>
      <w:tr w:rsidR="00AB2D63" w14:paraId="75795796" w14:textId="77777777">
        <w:trPr>
          <w:trHeight w:val="1020"/>
          <w:jc w:val="center"/>
        </w:trPr>
        <w:tc>
          <w:tcPr>
            <w:tcW w:w="587" w:type="dxa"/>
          </w:tcPr>
          <w:p w14:paraId="09197FAC"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6</w:t>
            </w:r>
          </w:p>
        </w:tc>
        <w:tc>
          <w:tcPr>
            <w:tcW w:w="1455" w:type="dxa"/>
          </w:tcPr>
          <w:p w14:paraId="3243A8A6"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26 Maret 2026</w:t>
            </w:r>
          </w:p>
        </w:tc>
        <w:tc>
          <w:tcPr>
            <w:tcW w:w="1174" w:type="dxa"/>
          </w:tcPr>
          <w:p w14:paraId="68A9C6DD"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5</w:t>
            </w:r>
          </w:p>
        </w:tc>
        <w:tc>
          <w:tcPr>
            <w:tcW w:w="2334" w:type="dxa"/>
          </w:tcPr>
          <w:p w14:paraId="543EEEF7"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Istilah dan Definisi:</w:t>
            </w:r>
          </w:p>
          <w:p w14:paraId="0D625C0A"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Istilah dan definisi yang dipakai dalam penulisan Prosedur dan SOP dijelaskan secara rinci urut berdasarkan abjad pada dokumen Lampiran 1 Istilah dan Definisi.</w:t>
            </w:r>
          </w:p>
        </w:tc>
        <w:tc>
          <w:tcPr>
            <w:tcW w:w="2545" w:type="dxa"/>
          </w:tcPr>
          <w:p w14:paraId="1171AB1A"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Istilah dan Definisi:</w:t>
            </w:r>
          </w:p>
          <w:p w14:paraId="50BDB227"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Istilah dan definisi yang dipakai dalam penulisan Prosedur dan SOP dijelaskan secara rinci urut berdasarkan abjad pada dokumen Lampiran 1 Istilah dan Definisi dan Istilah dan Definisi pada Prosedur Pengendalian Informasi Terdokumentasi (PF.SMT.001).</w:t>
            </w:r>
          </w:p>
        </w:tc>
        <w:tc>
          <w:tcPr>
            <w:tcW w:w="1170" w:type="dxa"/>
          </w:tcPr>
          <w:p w14:paraId="1868545E"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01</w:t>
            </w:r>
          </w:p>
        </w:tc>
      </w:tr>
      <w:tr w:rsidR="00AB2D63" w14:paraId="0908D233" w14:textId="77777777">
        <w:trPr>
          <w:trHeight w:val="1020"/>
          <w:jc w:val="center"/>
        </w:trPr>
        <w:tc>
          <w:tcPr>
            <w:tcW w:w="587" w:type="dxa"/>
          </w:tcPr>
          <w:p w14:paraId="4B22139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7</w:t>
            </w:r>
          </w:p>
        </w:tc>
        <w:tc>
          <w:tcPr>
            <w:tcW w:w="1455" w:type="dxa"/>
          </w:tcPr>
          <w:p w14:paraId="7556A307"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26 Maret 2026</w:t>
            </w:r>
          </w:p>
        </w:tc>
        <w:tc>
          <w:tcPr>
            <w:tcW w:w="1174" w:type="dxa"/>
          </w:tcPr>
          <w:p w14:paraId="17B94A91"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5-14</w:t>
            </w:r>
          </w:p>
        </w:tc>
        <w:tc>
          <w:tcPr>
            <w:tcW w:w="2334" w:type="dxa"/>
          </w:tcPr>
          <w:p w14:paraId="3A6E5C71"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Alur Prosedur:</w:t>
            </w:r>
          </w:p>
          <w:p w14:paraId="36DD24A2"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Dokumen Mutu terdiri dari Manual Mutu, Prosedur/SOP, Instruksi Kerja, Formulir.</w:t>
            </w:r>
          </w:p>
          <w:p w14:paraId="5CD31C90"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Penulisan</w:t>
            </w:r>
          </w:p>
          <w:p w14:paraId="29FBA59E"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Penomoran</w:t>
            </w:r>
          </w:p>
          <w:p w14:paraId="360D680E"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Manual Mutu</w:t>
            </w:r>
          </w:p>
          <w:p w14:paraId="3B5DA9C4"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Prosedur/SOP</w:t>
            </w:r>
          </w:p>
          <w:p w14:paraId="1346A563"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Instruksi Kerja</w:t>
            </w:r>
          </w:p>
          <w:p w14:paraId="184390FF"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Formulir Mutu</w:t>
            </w:r>
          </w:p>
          <w:p w14:paraId="731E4BCB"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Kode Klasifikasi Fungsi</w:t>
            </w:r>
          </w:p>
          <w:p w14:paraId="6C4E9DAF"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Penerbitan</w:t>
            </w:r>
          </w:p>
          <w:p w14:paraId="1F0434FE"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Pengesahan</w:t>
            </w:r>
          </w:p>
          <w:p w14:paraId="7F71B5D5"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Pendistribusian</w:t>
            </w:r>
          </w:p>
          <w:p w14:paraId="4859AA1C"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Perubahan</w:t>
            </w:r>
          </w:p>
          <w:p w14:paraId="32DFC638"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Dokumen Eksternal</w:t>
            </w:r>
          </w:p>
          <w:p w14:paraId="4DC42836"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Peminjaman Dokumen</w:t>
            </w:r>
          </w:p>
          <w:p w14:paraId="79477F99" w14:textId="77777777" w:rsidR="00AB2D63" w:rsidRDefault="00000000">
            <w:pPr>
              <w:numPr>
                <w:ilvl w:val="0"/>
                <w:numId w:val="4"/>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Review Dokumen</w:t>
            </w:r>
          </w:p>
          <w:p w14:paraId="46F70492" w14:textId="77777777" w:rsidR="00AB2D63" w:rsidRDefault="00AB2D63">
            <w:pPr>
              <w:spacing w:after="0"/>
              <w:jc w:val="both"/>
              <w:rPr>
                <w:rFonts w:ascii="Arial" w:eastAsia="Arial" w:hAnsi="Arial" w:cs="Arial"/>
                <w:color w:val="262626"/>
                <w:sz w:val="18"/>
                <w:szCs w:val="18"/>
              </w:rPr>
            </w:pPr>
          </w:p>
          <w:p w14:paraId="0D7735C6" w14:textId="77777777" w:rsidR="00AB2D63" w:rsidRDefault="00AB2D63">
            <w:pPr>
              <w:spacing w:after="0"/>
              <w:jc w:val="both"/>
              <w:rPr>
                <w:rFonts w:ascii="Arial" w:eastAsia="Arial" w:hAnsi="Arial" w:cs="Arial"/>
                <w:color w:val="262626"/>
                <w:sz w:val="18"/>
                <w:szCs w:val="18"/>
              </w:rPr>
            </w:pPr>
          </w:p>
          <w:p w14:paraId="3156B383" w14:textId="77777777" w:rsidR="00AB2D63" w:rsidRDefault="00AB2D63">
            <w:pPr>
              <w:spacing w:after="0"/>
              <w:jc w:val="both"/>
              <w:rPr>
                <w:rFonts w:ascii="Arial" w:eastAsia="Arial" w:hAnsi="Arial" w:cs="Arial"/>
                <w:color w:val="262626"/>
                <w:sz w:val="18"/>
                <w:szCs w:val="18"/>
              </w:rPr>
            </w:pPr>
          </w:p>
          <w:p w14:paraId="66318679" w14:textId="77777777" w:rsidR="00AB2D63" w:rsidRDefault="00AB2D63">
            <w:pPr>
              <w:spacing w:after="0"/>
              <w:jc w:val="both"/>
              <w:rPr>
                <w:rFonts w:ascii="Arial" w:eastAsia="Arial" w:hAnsi="Arial" w:cs="Arial"/>
                <w:color w:val="262626"/>
                <w:sz w:val="18"/>
                <w:szCs w:val="18"/>
              </w:rPr>
            </w:pPr>
          </w:p>
        </w:tc>
        <w:tc>
          <w:tcPr>
            <w:tcW w:w="2545" w:type="dxa"/>
          </w:tcPr>
          <w:p w14:paraId="1500C0A7"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lastRenderedPageBreak/>
              <w:t>Alur Prosedur menyesuaikan urutan dari Uraian Prosedur Pengendalian Informasi Terdokumentasi (PF.SMT.001), menjadi</w:t>
            </w:r>
          </w:p>
          <w:p w14:paraId="58EB8156" w14:textId="77777777" w:rsidR="00AB2D63" w:rsidRDefault="00000000">
            <w:pPr>
              <w:numPr>
                <w:ilvl w:val="0"/>
                <w:numId w:val="5"/>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Penyusunan Dokumen (menjelaskan entitas Pemilik Proses Bisnis, Dokumen, dan penambahan uraian dari PF.SMT.001)</w:t>
            </w:r>
          </w:p>
          <w:p w14:paraId="5DCDA2B2" w14:textId="77777777" w:rsidR="00AB2D63" w:rsidRDefault="00000000">
            <w:pPr>
              <w:numPr>
                <w:ilvl w:val="0"/>
                <w:numId w:val="5"/>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 xml:space="preserve">Identifikasi (Penomoran) mengacu pada uraian sebelumnya yaitu 2. Penulisan, 3. Penomoran, Dokumen Mutu (penggantian istilah Manual Mutu), 5. Prosedur/SOP, 6. Instruksi Kerja, 7. Formulir Mutu dan </w:t>
            </w:r>
            <w:r>
              <w:rPr>
                <w:rFonts w:ascii="Arial" w:eastAsia="Arial" w:hAnsi="Arial" w:cs="Arial"/>
                <w:color w:val="262626"/>
                <w:sz w:val="18"/>
                <w:szCs w:val="18"/>
              </w:rPr>
              <w:lastRenderedPageBreak/>
              <w:t>penambahan uraian dari PF.SMT.001)</w:t>
            </w:r>
          </w:p>
          <w:p w14:paraId="34E77A6E" w14:textId="77777777" w:rsidR="00AB2D63" w:rsidRDefault="00000000">
            <w:pPr>
              <w:numPr>
                <w:ilvl w:val="0"/>
                <w:numId w:val="5"/>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Peninjauan dan Pengesahan (penambahan uraian dari PF.SMT.001)</w:t>
            </w:r>
          </w:p>
          <w:p w14:paraId="2F5099CA" w14:textId="77777777" w:rsidR="00AB2D63" w:rsidRDefault="00000000">
            <w:pPr>
              <w:numPr>
                <w:ilvl w:val="0"/>
                <w:numId w:val="5"/>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Pengendalian Dokumen Eksternal dan Internal (penambahan uraian dari PF.SMT.001 dan perubahan urutan sebelumnya 13. Dokumen Eksternal)</w:t>
            </w:r>
          </w:p>
          <w:p w14:paraId="4228AD54" w14:textId="77777777" w:rsidR="00AB2D63" w:rsidRDefault="00000000">
            <w:pPr>
              <w:numPr>
                <w:ilvl w:val="0"/>
                <w:numId w:val="5"/>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Pendistribusian (penambahan uraian dari PF.SMT.001)</w:t>
            </w:r>
          </w:p>
          <w:p w14:paraId="2D8E4C47" w14:textId="77777777" w:rsidR="00AB2D63" w:rsidRDefault="00000000">
            <w:pPr>
              <w:numPr>
                <w:ilvl w:val="0"/>
                <w:numId w:val="5"/>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Penyimpanan (penambahan uraian dari PF.SMT.001)</w:t>
            </w:r>
          </w:p>
          <w:p w14:paraId="471114B0" w14:textId="77777777" w:rsidR="00AB2D63" w:rsidRDefault="00000000">
            <w:pPr>
              <w:numPr>
                <w:ilvl w:val="0"/>
                <w:numId w:val="5"/>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Pengendalian Rekaman (penggabungan dari Prosedur Pengendalian Rekaman PR.UPS.SER3.BSB.02-00 dan penambahan uraian dari PF.SMT.001)</w:t>
            </w:r>
          </w:p>
          <w:p w14:paraId="7553760E" w14:textId="77777777" w:rsidR="00AB2D63" w:rsidRDefault="00000000">
            <w:pPr>
              <w:numPr>
                <w:ilvl w:val="0"/>
                <w:numId w:val="5"/>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Perubahan/Revisi dan Penerbitan Ulang (penambahan uraian dari PF.SMT.001)</w:t>
            </w:r>
          </w:p>
          <w:p w14:paraId="1DE4FA4A" w14:textId="77777777" w:rsidR="00AB2D63" w:rsidRDefault="00000000">
            <w:pPr>
              <w:numPr>
                <w:ilvl w:val="0"/>
                <w:numId w:val="5"/>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Penarikan dan Pemusnahan (penambahan uraian dari PF.SMT.001)</w:t>
            </w:r>
          </w:p>
          <w:p w14:paraId="74629E74" w14:textId="77777777" w:rsidR="00AB2D63" w:rsidRDefault="00000000">
            <w:pPr>
              <w:numPr>
                <w:ilvl w:val="0"/>
                <w:numId w:val="5"/>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Kerahasiaan (penambahan uraian dari PF.SMT.001)</w:t>
            </w:r>
          </w:p>
        </w:tc>
        <w:tc>
          <w:tcPr>
            <w:tcW w:w="1170" w:type="dxa"/>
          </w:tcPr>
          <w:p w14:paraId="0665C37A"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lastRenderedPageBreak/>
              <w:t>01</w:t>
            </w:r>
          </w:p>
        </w:tc>
      </w:tr>
      <w:tr w:rsidR="00AB2D63" w14:paraId="6A0D700F" w14:textId="77777777">
        <w:trPr>
          <w:trHeight w:val="1020"/>
          <w:jc w:val="center"/>
        </w:trPr>
        <w:tc>
          <w:tcPr>
            <w:tcW w:w="587" w:type="dxa"/>
          </w:tcPr>
          <w:p w14:paraId="3274AED1"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8</w:t>
            </w:r>
          </w:p>
        </w:tc>
        <w:tc>
          <w:tcPr>
            <w:tcW w:w="1455" w:type="dxa"/>
          </w:tcPr>
          <w:p w14:paraId="41635BEC"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26 Maret 2026</w:t>
            </w:r>
          </w:p>
        </w:tc>
        <w:tc>
          <w:tcPr>
            <w:tcW w:w="1174" w:type="dxa"/>
          </w:tcPr>
          <w:p w14:paraId="1BCA37F7"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14</w:t>
            </w:r>
          </w:p>
        </w:tc>
        <w:tc>
          <w:tcPr>
            <w:tcW w:w="2334" w:type="dxa"/>
          </w:tcPr>
          <w:p w14:paraId="37D1C04B"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Dokumen Pendukung:</w:t>
            </w:r>
          </w:p>
          <w:p w14:paraId="04CAD49E" w14:textId="77777777" w:rsidR="00AB2D63" w:rsidRDefault="00000000">
            <w:pPr>
              <w:numPr>
                <w:ilvl w:val="0"/>
                <w:numId w:val="6"/>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Lampiran 1 Istilah dan Definisi</w:t>
            </w:r>
          </w:p>
          <w:p w14:paraId="744B5CEE" w14:textId="77777777" w:rsidR="00AB2D63" w:rsidRDefault="00000000">
            <w:pPr>
              <w:numPr>
                <w:ilvl w:val="0"/>
                <w:numId w:val="6"/>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 xml:space="preserve">Format Manual Mutu </w:t>
            </w:r>
          </w:p>
          <w:p w14:paraId="0A3904C2" w14:textId="77777777" w:rsidR="00AB2D63" w:rsidRDefault="00000000">
            <w:pPr>
              <w:numPr>
                <w:ilvl w:val="0"/>
                <w:numId w:val="6"/>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 xml:space="preserve">Format Prosedur/SOP </w:t>
            </w:r>
          </w:p>
          <w:p w14:paraId="48784857" w14:textId="77777777" w:rsidR="00AB2D63" w:rsidRDefault="00000000">
            <w:pPr>
              <w:numPr>
                <w:ilvl w:val="0"/>
                <w:numId w:val="6"/>
              </w:numPr>
              <w:pBdr>
                <w:top w:val="nil"/>
                <w:left w:val="nil"/>
                <w:bottom w:val="nil"/>
                <w:right w:val="nil"/>
                <w:between w:val="nil"/>
              </w:pBdr>
              <w:spacing w:after="0"/>
              <w:ind w:left="274" w:hanging="270"/>
              <w:jc w:val="both"/>
              <w:rPr>
                <w:rFonts w:ascii="Arial" w:eastAsia="Arial" w:hAnsi="Arial" w:cs="Arial"/>
                <w:color w:val="262626"/>
                <w:sz w:val="18"/>
                <w:szCs w:val="18"/>
              </w:rPr>
            </w:pPr>
            <w:r>
              <w:rPr>
                <w:rFonts w:ascii="Arial" w:eastAsia="Arial" w:hAnsi="Arial" w:cs="Arial"/>
                <w:color w:val="262626"/>
                <w:sz w:val="18"/>
                <w:szCs w:val="18"/>
              </w:rPr>
              <w:t>Format Instruksi Kerja</w:t>
            </w:r>
          </w:p>
        </w:tc>
        <w:tc>
          <w:tcPr>
            <w:tcW w:w="2545" w:type="dxa"/>
          </w:tcPr>
          <w:p w14:paraId="497BFE7B"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Dokumen Pendukung:</w:t>
            </w:r>
          </w:p>
          <w:p w14:paraId="34DE9C76" w14:textId="77777777" w:rsidR="00AB2D63" w:rsidRDefault="00000000">
            <w:pPr>
              <w:numPr>
                <w:ilvl w:val="0"/>
                <w:numId w:val="7"/>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Formulir Dokumen Mutu (FR.UPS.SER3.BSB.01.01-00);</w:t>
            </w:r>
          </w:p>
          <w:p w14:paraId="5B25244C" w14:textId="77777777" w:rsidR="00AB2D63" w:rsidRPr="002C476F" w:rsidRDefault="00000000">
            <w:pPr>
              <w:numPr>
                <w:ilvl w:val="0"/>
                <w:numId w:val="7"/>
              </w:numPr>
              <w:pBdr>
                <w:top w:val="nil"/>
                <w:left w:val="nil"/>
                <w:bottom w:val="nil"/>
                <w:right w:val="nil"/>
                <w:between w:val="nil"/>
              </w:pBdr>
              <w:spacing w:after="0"/>
              <w:ind w:left="279" w:hanging="270"/>
              <w:jc w:val="both"/>
              <w:rPr>
                <w:rFonts w:ascii="Arial" w:eastAsia="Arial" w:hAnsi="Arial" w:cs="Arial"/>
                <w:color w:val="262626"/>
                <w:sz w:val="18"/>
                <w:szCs w:val="18"/>
                <w:lang w:val="en-ID"/>
              </w:rPr>
            </w:pPr>
            <w:proofErr w:type="spellStart"/>
            <w:r w:rsidRPr="002C476F">
              <w:rPr>
                <w:rFonts w:ascii="Arial" w:eastAsia="Arial" w:hAnsi="Arial" w:cs="Arial"/>
                <w:color w:val="262626"/>
                <w:sz w:val="18"/>
                <w:szCs w:val="18"/>
                <w:lang w:val="en-ID"/>
              </w:rPr>
              <w:t>Formulir</w:t>
            </w:r>
            <w:proofErr w:type="spellEnd"/>
            <w:r w:rsidRPr="002C476F">
              <w:rPr>
                <w:rFonts w:ascii="Arial" w:eastAsia="Arial" w:hAnsi="Arial" w:cs="Arial"/>
                <w:color w:val="262626"/>
                <w:sz w:val="18"/>
                <w:szCs w:val="18"/>
                <w:lang w:val="en-ID"/>
              </w:rPr>
              <w:t xml:space="preserve"> </w:t>
            </w:r>
            <w:proofErr w:type="spellStart"/>
            <w:r w:rsidRPr="002C476F">
              <w:rPr>
                <w:rFonts w:ascii="Arial" w:eastAsia="Arial" w:hAnsi="Arial" w:cs="Arial"/>
                <w:color w:val="262626"/>
                <w:sz w:val="18"/>
                <w:szCs w:val="18"/>
                <w:lang w:val="en-ID"/>
              </w:rPr>
              <w:t>Prosedur</w:t>
            </w:r>
            <w:proofErr w:type="spellEnd"/>
            <w:r w:rsidRPr="002C476F">
              <w:rPr>
                <w:rFonts w:ascii="Arial" w:eastAsia="Arial" w:hAnsi="Arial" w:cs="Arial"/>
                <w:color w:val="262626"/>
                <w:sz w:val="18"/>
                <w:szCs w:val="18"/>
                <w:lang w:val="en-ID"/>
              </w:rPr>
              <w:t>/SOP (FR.UPS.SER3.BSB.01.02-00);</w:t>
            </w:r>
          </w:p>
          <w:p w14:paraId="3AEE51C0" w14:textId="77777777" w:rsidR="00AB2D63" w:rsidRDefault="00000000">
            <w:pPr>
              <w:numPr>
                <w:ilvl w:val="0"/>
                <w:numId w:val="7"/>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Formulir Instruksi Kerja (FR.UPS.SER3.BSB.01.03-00);</w:t>
            </w:r>
          </w:p>
          <w:p w14:paraId="63C2F9EE" w14:textId="77777777" w:rsidR="00AB2D63" w:rsidRDefault="00000000">
            <w:pPr>
              <w:numPr>
                <w:ilvl w:val="0"/>
                <w:numId w:val="7"/>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lastRenderedPageBreak/>
              <w:t>Formulir Berita Acara Pemusnahan Rekaman Mutu (FR.UPS.SER3.BSB.01.04-00).</w:t>
            </w:r>
          </w:p>
          <w:p w14:paraId="49FB0EBB" w14:textId="77777777" w:rsidR="00AB2D63" w:rsidRDefault="00000000">
            <w:pPr>
              <w:numPr>
                <w:ilvl w:val="0"/>
                <w:numId w:val="7"/>
              </w:numPr>
              <w:pBdr>
                <w:top w:val="nil"/>
                <w:left w:val="nil"/>
                <w:bottom w:val="nil"/>
                <w:right w:val="nil"/>
                <w:between w:val="nil"/>
              </w:pBdr>
              <w:spacing w:after="0"/>
              <w:ind w:left="279" w:hanging="270"/>
              <w:jc w:val="both"/>
              <w:rPr>
                <w:rFonts w:ascii="Arial" w:eastAsia="Arial" w:hAnsi="Arial" w:cs="Arial"/>
                <w:color w:val="262626"/>
                <w:sz w:val="18"/>
                <w:szCs w:val="18"/>
              </w:rPr>
            </w:pPr>
            <w:r>
              <w:rPr>
                <w:rFonts w:ascii="Arial" w:eastAsia="Arial" w:hAnsi="Arial" w:cs="Arial"/>
                <w:color w:val="262626"/>
                <w:sz w:val="18"/>
                <w:szCs w:val="18"/>
              </w:rPr>
              <w:t>Formulir Pernyataan Kerahasiaan (FR.UPS.SER3.BSB.01.05-00).</w:t>
            </w:r>
          </w:p>
        </w:tc>
        <w:tc>
          <w:tcPr>
            <w:tcW w:w="1170" w:type="dxa"/>
          </w:tcPr>
          <w:p w14:paraId="3F70EBA8"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lastRenderedPageBreak/>
              <w:t>01</w:t>
            </w:r>
          </w:p>
        </w:tc>
      </w:tr>
      <w:tr w:rsidR="00AB2D63" w14:paraId="364D373E" w14:textId="77777777">
        <w:trPr>
          <w:trHeight w:val="1020"/>
          <w:jc w:val="center"/>
        </w:trPr>
        <w:tc>
          <w:tcPr>
            <w:tcW w:w="587" w:type="dxa"/>
          </w:tcPr>
          <w:p w14:paraId="2090DC1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9</w:t>
            </w:r>
          </w:p>
        </w:tc>
        <w:tc>
          <w:tcPr>
            <w:tcW w:w="1455" w:type="dxa"/>
          </w:tcPr>
          <w:p w14:paraId="70586D17"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0B5E0C8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13</w:t>
            </w:r>
          </w:p>
        </w:tc>
        <w:tc>
          <w:tcPr>
            <w:tcW w:w="2334" w:type="dxa"/>
          </w:tcPr>
          <w:p w14:paraId="32139CF1"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SNI ISO/IEC 17024:2012 klausul 10.2.3 (Pengendalian Dokumen) dan klausul 10.2.4 (Pengendalian Rekaman).</w:t>
            </w:r>
          </w:p>
        </w:tc>
        <w:tc>
          <w:tcPr>
            <w:tcW w:w="2545" w:type="dxa"/>
          </w:tcPr>
          <w:p w14:paraId="357893BB"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ISO/IEC 17024:2026 klausul 10.7 (Informasi Terdokumentasi).</w:t>
            </w:r>
          </w:p>
        </w:tc>
        <w:tc>
          <w:tcPr>
            <w:tcW w:w="1170" w:type="dxa"/>
          </w:tcPr>
          <w:p w14:paraId="6DC84007"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1396C4E6" w14:textId="77777777">
        <w:trPr>
          <w:trHeight w:val="1020"/>
          <w:jc w:val="center"/>
        </w:trPr>
        <w:tc>
          <w:tcPr>
            <w:tcW w:w="587" w:type="dxa"/>
          </w:tcPr>
          <w:p w14:paraId="4B4D122D"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10</w:t>
            </w:r>
          </w:p>
        </w:tc>
        <w:tc>
          <w:tcPr>
            <w:tcW w:w="1455" w:type="dxa"/>
          </w:tcPr>
          <w:p w14:paraId="66BF1B37"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4C840923"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13</w:t>
            </w:r>
          </w:p>
        </w:tc>
        <w:tc>
          <w:tcPr>
            <w:tcW w:w="2334" w:type="dxa"/>
          </w:tcPr>
          <w:p w14:paraId="005F5CBC"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Peraturan Pelaksana PT PLN (Persero) No 0051.E/DIR/2024 Tentang Standar Prosedur Pengelolaan Informasi Terdokumentasi Sistem Manajemen Terintegrasi PT PLN (Persero)</w:t>
            </w:r>
          </w:p>
        </w:tc>
        <w:tc>
          <w:tcPr>
            <w:tcW w:w="2545" w:type="dxa"/>
          </w:tcPr>
          <w:p w14:paraId="657543AE"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Peraturan Pelaksana PT PLN (Persero) No 0051.E/DIR/2024 Tentang Standar Prosedur Pengelolaan Informasi Terdokumentasi Sistem Manajemen Terintegrasi PT PLN (Persero).</w:t>
            </w:r>
          </w:p>
          <w:p w14:paraId="5EB24A92" w14:textId="77777777" w:rsidR="00AB2D63" w:rsidRDefault="00AB2D63">
            <w:pPr>
              <w:spacing w:after="0"/>
              <w:jc w:val="both"/>
              <w:rPr>
                <w:rFonts w:ascii="Arial" w:eastAsia="Arial" w:hAnsi="Arial" w:cs="Arial"/>
                <w:color w:val="262626"/>
                <w:sz w:val="18"/>
                <w:szCs w:val="18"/>
              </w:rPr>
            </w:pPr>
          </w:p>
          <w:p w14:paraId="78E39B87"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Petunjuk Teknis PT PLN (Persero) No. 0031.PTs/DIR TNK/2025 Tentang Penyusunan Dokumen Sistem Manajemen Terintegrasi PT PLN (Persero).</w:t>
            </w:r>
          </w:p>
          <w:p w14:paraId="4ED277BD" w14:textId="77777777" w:rsidR="00AB2D63" w:rsidRDefault="00AB2D63">
            <w:pPr>
              <w:spacing w:after="0"/>
              <w:jc w:val="both"/>
              <w:rPr>
                <w:rFonts w:ascii="Arial" w:eastAsia="Arial" w:hAnsi="Arial" w:cs="Arial"/>
                <w:color w:val="262626"/>
                <w:sz w:val="18"/>
                <w:szCs w:val="18"/>
              </w:rPr>
            </w:pPr>
          </w:p>
          <w:p w14:paraId="7B486480"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Keputusan Direksi PT PLN (Persero) Nomor 0122.K-DIR-2024 tentang Jadwal Retensi Arsip PT PLN (Persero)</w:t>
            </w:r>
          </w:p>
        </w:tc>
        <w:tc>
          <w:tcPr>
            <w:tcW w:w="1170" w:type="dxa"/>
          </w:tcPr>
          <w:p w14:paraId="2344705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6C344501" w14:textId="77777777">
        <w:trPr>
          <w:trHeight w:val="1020"/>
          <w:jc w:val="center"/>
        </w:trPr>
        <w:tc>
          <w:tcPr>
            <w:tcW w:w="587" w:type="dxa"/>
          </w:tcPr>
          <w:p w14:paraId="1A0C78BC"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11</w:t>
            </w:r>
          </w:p>
        </w:tc>
        <w:tc>
          <w:tcPr>
            <w:tcW w:w="1455" w:type="dxa"/>
          </w:tcPr>
          <w:p w14:paraId="6B807B38"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3B03F2A7"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13</w:t>
            </w:r>
          </w:p>
        </w:tc>
        <w:tc>
          <w:tcPr>
            <w:tcW w:w="2334" w:type="dxa"/>
          </w:tcPr>
          <w:p w14:paraId="2180CC4F"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w:t>
            </w:r>
          </w:p>
        </w:tc>
        <w:tc>
          <w:tcPr>
            <w:tcW w:w="2545" w:type="dxa"/>
          </w:tcPr>
          <w:p w14:paraId="652AABCB"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SKKNI No 333 Tahun 2020:</w:t>
            </w:r>
            <w:r>
              <w:rPr>
                <w:rFonts w:ascii="Arial" w:eastAsia="Arial" w:hAnsi="Arial" w:cs="Arial"/>
                <w:color w:val="262626"/>
                <w:sz w:val="18"/>
                <w:szCs w:val="18"/>
              </w:rPr>
              <w:br/>
              <w:t>a. M.74SPS03.105.1 Mengendalikan Dokumen</w:t>
            </w:r>
            <w:r>
              <w:rPr>
                <w:rFonts w:ascii="Arial" w:eastAsia="Arial" w:hAnsi="Arial" w:cs="Arial"/>
                <w:color w:val="262626"/>
                <w:sz w:val="18"/>
                <w:szCs w:val="18"/>
              </w:rPr>
              <w:br/>
              <w:t>b. M.74SPS03.129.1 Mengembangkan SOP</w:t>
            </w:r>
            <w:r>
              <w:rPr>
                <w:rFonts w:ascii="Arial" w:eastAsia="Arial" w:hAnsi="Arial" w:cs="Arial"/>
                <w:color w:val="262626"/>
                <w:sz w:val="18"/>
                <w:szCs w:val="18"/>
              </w:rPr>
              <w:br/>
              <w:t>c. M.74SPS03.131.1 Mengendalikan Rekaman</w:t>
            </w:r>
          </w:p>
        </w:tc>
        <w:tc>
          <w:tcPr>
            <w:tcW w:w="1170" w:type="dxa"/>
          </w:tcPr>
          <w:p w14:paraId="310D7452"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338DAAF7" w14:textId="77777777">
        <w:trPr>
          <w:trHeight w:val="1020"/>
          <w:jc w:val="center"/>
        </w:trPr>
        <w:tc>
          <w:tcPr>
            <w:tcW w:w="587" w:type="dxa"/>
          </w:tcPr>
          <w:p w14:paraId="2C4821B0"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12</w:t>
            </w:r>
          </w:p>
        </w:tc>
        <w:tc>
          <w:tcPr>
            <w:tcW w:w="1455" w:type="dxa"/>
          </w:tcPr>
          <w:p w14:paraId="66412D2F"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6D6F5284"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14</w:t>
            </w:r>
          </w:p>
        </w:tc>
        <w:tc>
          <w:tcPr>
            <w:tcW w:w="2334" w:type="dxa"/>
          </w:tcPr>
          <w:p w14:paraId="62BD881D"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 xml:space="preserve">1.1 Pengelola Proses Bisnis mengelola Proses Bisnis sebagaimana Fungsi-Fungsi pada Struktur Organisasi PLN </w:t>
            </w:r>
            <w:r>
              <w:rPr>
                <w:rFonts w:ascii="Arial" w:eastAsia="Arial" w:hAnsi="Arial" w:cs="Arial"/>
                <w:color w:val="262626"/>
                <w:sz w:val="18"/>
                <w:szCs w:val="18"/>
              </w:rPr>
              <w:lastRenderedPageBreak/>
              <w:t>UPS/LSP/LSK USER PLN.</w:t>
            </w:r>
          </w:p>
        </w:tc>
        <w:tc>
          <w:tcPr>
            <w:tcW w:w="2545" w:type="dxa"/>
          </w:tcPr>
          <w:p w14:paraId="1C1BAB9C"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lastRenderedPageBreak/>
              <w:t xml:space="preserve">1.1 Pengelola Proses Bisnis mengelola Proses Bisnis sebagaimana Fungsi-Fungsi pada Struktur Organisasi </w:t>
            </w:r>
            <w:r>
              <w:rPr>
                <w:rFonts w:ascii="Arial" w:eastAsia="Arial" w:hAnsi="Arial" w:cs="Arial"/>
                <w:color w:val="262626"/>
                <w:sz w:val="18"/>
                <w:szCs w:val="18"/>
              </w:rPr>
              <w:lastRenderedPageBreak/>
              <w:t>PLN UPS/LSP/LSK USER PLN.</w:t>
            </w:r>
          </w:p>
          <w:p w14:paraId="6C9348CD" w14:textId="77777777" w:rsidR="00AB2D63" w:rsidRDefault="00AB2D63">
            <w:pPr>
              <w:spacing w:after="0"/>
              <w:jc w:val="both"/>
              <w:rPr>
                <w:rFonts w:ascii="Arial" w:eastAsia="Arial" w:hAnsi="Arial" w:cs="Arial"/>
                <w:color w:val="262626"/>
                <w:sz w:val="18"/>
                <w:szCs w:val="18"/>
              </w:rPr>
            </w:pPr>
          </w:p>
          <w:p w14:paraId="695CC519"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No | Pengelola Proses Bisnis</w:t>
            </w:r>
          </w:p>
          <w:p w14:paraId="27024E30"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1 | Manager Pelayanan Sertifikasi dan Asesmen</w:t>
            </w:r>
          </w:p>
          <w:p w14:paraId="1E7E55D1"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2 | Manager Pengembangan Materi</w:t>
            </w:r>
          </w:p>
          <w:p w14:paraId="6FAEE640"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3 | Manager Pengendalian Mutu, Kinerja, Keuangan, dan Umum</w:t>
            </w:r>
          </w:p>
        </w:tc>
        <w:tc>
          <w:tcPr>
            <w:tcW w:w="1170" w:type="dxa"/>
          </w:tcPr>
          <w:p w14:paraId="23C40F5A"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lastRenderedPageBreak/>
              <w:t>02</w:t>
            </w:r>
          </w:p>
        </w:tc>
      </w:tr>
      <w:tr w:rsidR="00AB2D63" w14:paraId="6A476F84" w14:textId="77777777">
        <w:trPr>
          <w:trHeight w:val="1020"/>
          <w:jc w:val="center"/>
        </w:trPr>
        <w:tc>
          <w:tcPr>
            <w:tcW w:w="587" w:type="dxa"/>
          </w:tcPr>
          <w:p w14:paraId="5CE49334"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13</w:t>
            </w:r>
          </w:p>
        </w:tc>
        <w:tc>
          <w:tcPr>
            <w:tcW w:w="1455" w:type="dxa"/>
          </w:tcPr>
          <w:p w14:paraId="47F02B0D"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63B0608C"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14</w:t>
            </w:r>
          </w:p>
        </w:tc>
        <w:tc>
          <w:tcPr>
            <w:tcW w:w="2334" w:type="dxa"/>
          </w:tcPr>
          <w:p w14:paraId="0074B800"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1.3 Pengelola Proses Bisnis menyusun draft dokumen sesuai dengan format dari Peraturan Pelaksana PT PLN (Persero) No 0051.E/DIR/2024 Tentang Standar Prosedur Pengelolaan Informasi Terdokumentasi Sistem Manajemen Terintegrasi PT PLN (Persero).</w:t>
            </w:r>
          </w:p>
        </w:tc>
        <w:tc>
          <w:tcPr>
            <w:tcW w:w="2545" w:type="dxa"/>
          </w:tcPr>
          <w:p w14:paraId="18C38303" w14:textId="77777777" w:rsidR="00AB2D63" w:rsidRDefault="00000000">
            <w:pPr>
              <w:spacing w:after="0"/>
              <w:jc w:val="both"/>
              <w:rPr>
                <w:rFonts w:ascii="Arial" w:eastAsia="Arial" w:hAnsi="Arial" w:cs="Arial"/>
                <w:color w:val="262626"/>
                <w:sz w:val="18"/>
                <w:szCs w:val="18"/>
              </w:rPr>
            </w:pPr>
            <w:r>
              <w:rPr>
                <w:rFonts w:ascii="Arial" w:eastAsia="Arial" w:hAnsi="Arial" w:cs="Arial"/>
                <w:color w:val="262626"/>
                <w:sz w:val="18"/>
                <w:szCs w:val="18"/>
              </w:rPr>
              <w:t>1.3 Pengelola Proses Bisnis menyusun draft dokumen sesuai dengan format dari Peraturan Pelaksana PT PLN (Persero) No 0051.E/DIR/2024 Tentang Standar Prosedur Pengelolaan Informasi Terdokumentasi Sistem Manajemen Terintegrasi PT PLN (Persero) dan Petunjuk Teknis PT PLN (Persero) No. 0031.PTs/DIR TNK/2025 Tentang Penyusunan Dokumen Sistem Manajemen Terintegrasi PT PLN (Persero).</w:t>
            </w:r>
          </w:p>
        </w:tc>
        <w:tc>
          <w:tcPr>
            <w:tcW w:w="1170" w:type="dxa"/>
          </w:tcPr>
          <w:p w14:paraId="1F85C79C"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3E4AEAEB" w14:textId="77777777">
        <w:trPr>
          <w:trHeight w:val="1020"/>
          <w:jc w:val="center"/>
        </w:trPr>
        <w:tc>
          <w:tcPr>
            <w:tcW w:w="587" w:type="dxa"/>
          </w:tcPr>
          <w:p w14:paraId="518E1A38"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14</w:t>
            </w:r>
          </w:p>
          <w:p w14:paraId="5390B0DB" w14:textId="77777777" w:rsidR="00AB2D63" w:rsidRDefault="00AB2D63">
            <w:pPr>
              <w:rPr>
                <w:rFonts w:ascii="Arial" w:eastAsia="Arial" w:hAnsi="Arial" w:cs="Arial"/>
                <w:sz w:val="18"/>
                <w:szCs w:val="18"/>
              </w:rPr>
            </w:pPr>
          </w:p>
        </w:tc>
        <w:tc>
          <w:tcPr>
            <w:tcW w:w="1455" w:type="dxa"/>
          </w:tcPr>
          <w:p w14:paraId="70DDAB94"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030C4DCC"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14</w:t>
            </w:r>
          </w:p>
        </w:tc>
        <w:tc>
          <w:tcPr>
            <w:tcW w:w="2334" w:type="dxa"/>
          </w:tcPr>
          <w:p w14:paraId="0A11367F"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1.4 Pengelola Proses Bisnis memastikan konten pada draft dokumen pada poin 2 (dua) di atas sesuai dengan kebijakan, standar, dan regulasi yang berlaku.</w:t>
            </w:r>
          </w:p>
        </w:tc>
        <w:tc>
          <w:tcPr>
            <w:tcW w:w="2545" w:type="dxa"/>
          </w:tcPr>
          <w:p w14:paraId="51646022"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1.4 Pengelola Proses Bisnis memastikan konten pada draft dokumen pada poin 1.3 di atas sesuai dengan kebijakan, standar, regulasi yang berlaku dan persyaratan pelanggan. Sebaiknya langkah-langkah prosedur ditulis dalam kalimat aktif performatif.</w:t>
            </w:r>
          </w:p>
        </w:tc>
        <w:tc>
          <w:tcPr>
            <w:tcW w:w="1170" w:type="dxa"/>
          </w:tcPr>
          <w:p w14:paraId="12C8D974"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5DBAE20F" w14:textId="77777777">
        <w:trPr>
          <w:trHeight w:val="1020"/>
          <w:jc w:val="center"/>
        </w:trPr>
        <w:tc>
          <w:tcPr>
            <w:tcW w:w="587" w:type="dxa"/>
          </w:tcPr>
          <w:p w14:paraId="5B23008D"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15</w:t>
            </w:r>
          </w:p>
        </w:tc>
        <w:tc>
          <w:tcPr>
            <w:tcW w:w="1455" w:type="dxa"/>
          </w:tcPr>
          <w:p w14:paraId="68D9107D"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6A5A817F"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14</w:t>
            </w:r>
          </w:p>
        </w:tc>
        <w:tc>
          <w:tcPr>
            <w:tcW w:w="2334" w:type="dxa"/>
          </w:tcPr>
          <w:p w14:paraId="2D26C92B"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1.5 Pengelola Proses Bisnis berkoordinasi dengan Sub Bidang Pengendalian Mutu, Kinerja, Keuangan dan Umum terkait format dokumen dengan mengacu pada formulir berikut Dokumen Mutu FR.UPS.SER3.BSB.01.01</w:t>
            </w:r>
            <w:r>
              <w:rPr>
                <w:rFonts w:ascii="Arial" w:eastAsia="Arial" w:hAnsi="Arial" w:cs="Arial"/>
                <w:sz w:val="18"/>
                <w:szCs w:val="18"/>
              </w:rPr>
              <w:lastRenderedPageBreak/>
              <w:t>-00, Prosedur/SOP FR.UPS.SER3.BSB.01.02-00, Instruksi Kerja/Formulir FR.UPS.SER3.BSB.01.03-00 serta proses identifikasi (penomoran).</w:t>
            </w:r>
          </w:p>
        </w:tc>
        <w:tc>
          <w:tcPr>
            <w:tcW w:w="2545" w:type="dxa"/>
          </w:tcPr>
          <w:p w14:paraId="44003CE7"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lastRenderedPageBreak/>
              <w:t xml:space="preserve">1.5 Pengelola Proses Bisnis berkoordinasi dengan Sub Bidang Pengendalian Mutu, Kinerja, Keuangan dan Umum terkait format dokumen dengan mengacu pada formulir berikut Dokumen Mutu FR.UPS.SER3.BMK.01.01-00, Prosedur/SOP </w:t>
            </w:r>
            <w:r>
              <w:rPr>
                <w:rFonts w:ascii="Arial" w:eastAsia="Arial" w:hAnsi="Arial" w:cs="Arial"/>
                <w:sz w:val="18"/>
                <w:szCs w:val="18"/>
              </w:rPr>
              <w:lastRenderedPageBreak/>
              <w:t>FR.UPS.SER3.BMK.01.02-00, Instruksi Kerja FR.UPS.SER3.BMK.01.03-00, Formulir FR.UPS.SER3.BMK.01.04-00 serta proses identifikasi (penomoran).</w:t>
            </w:r>
          </w:p>
        </w:tc>
        <w:tc>
          <w:tcPr>
            <w:tcW w:w="1170" w:type="dxa"/>
          </w:tcPr>
          <w:p w14:paraId="582D524B"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lastRenderedPageBreak/>
              <w:t>02</w:t>
            </w:r>
          </w:p>
        </w:tc>
      </w:tr>
      <w:tr w:rsidR="00AB2D63" w14:paraId="16863637" w14:textId="77777777">
        <w:trPr>
          <w:trHeight w:val="1020"/>
          <w:jc w:val="center"/>
        </w:trPr>
        <w:tc>
          <w:tcPr>
            <w:tcW w:w="587" w:type="dxa"/>
          </w:tcPr>
          <w:p w14:paraId="657F38FB"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16</w:t>
            </w:r>
          </w:p>
        </w:tc>
        <w:tc>
          <w:tcPr>
            <w:tcW w:w="1455" w:type="dxa"/>
          </w:tcPr>
          <w:p w14:paraId="5CB9E5B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62AEE3AA"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14</w:t>
            </w:r>
          </w:p>
        </w:tc>
        <w:tc>
          <w:tcPr>
            <w:tcW w:w="2334" w:type="dxa"/>
          </w:tcPr>
          <w:p w14:paraId="6A60DB74"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2.1 Penomoran dokumen mengacu pada Peraturan Pelaksana PT PLN (Persero) No 0051.E/DIR/2024 Tentang Standar Prosedur Pengelolaan Informasi Terdokumentasi Sistem Manajemen Terintegrasi PT PLN (Persero).</w:t>
            </w:r>
          </w:p>
        </w:tc>
        <w:tc>
          <w:tcPr>
            <w:tcW w:w="2545" w:type="dxa"/>
          </w:tcPr>
          <w:p w14:paraId="20CFE428"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2.1 Penomoran dokumen mengacu pada Petunjuk Teknis PT PLN (Persero) No. 0031.PTs/DIR TNK/2025 Tentang Penyusunan Dokumen Sistem Manajemen Terintegrasi PT PLN (Persero).</w:t>
            </w:r>
          </w:p>
        </w:tc>
        <w:tc>
          <w:tcPr>
            <w:tcW w:w="1170" w:type="dxa"/>
          </w:tcPr>
          <w:p w14:paraId="6270A566"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7C9ED8F8" w14:textId="77777777">
        <w:trPr>
          <w:trHeight w:val="1020"/>
          <w:jc w:val="center"/>
        </w:trPr>
        <w:tc>
          <w:tcPr>
            <w:tcW w:w="587" w:type="dxa"/>
          </w:tcPr>
          <w:p w14:paraId="35DA8EA2"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17</w:t>
            </w:r>
          </w:p>
        </w:tc>
        <w:tc>
          <w:tcPr>
            <w:tcW w:w="1455" w:type="dxa"/>
          </w:tcPr>
          <w:p w14:paraId="1C9EAE9A"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0E9D03F1"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16</w:t>
            </w:r>
          </w:p>
        </w:tc>
        <w:tc>
          <w:tcPr>
            <w:tcW w:w="2334" w:type="dxa"/>
          </w:tcPr>
          <w:p w14:paraId="38ACFEA8"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AAA = Kode Unik berupa BSB (Berlaku Semua Bidang/Mutu), BRP (Bidang Pengembangan Sertifikasi), BST (Bidang Pelayanan Sertifikasi)</w:t>
            </w:r>
          </w:p>
        </w:tc>
        <w:tc>
          <w:tcPr>
            <w:tcW w:w="2545" w:type="dxa"/>
          </w:tcPr>
          <w:p w14:paraId="5FB23F28"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AAA = Kode Unik berupa BMK (Bidang Mutu dan Kinerja), BMA (Bidang Pengembangan Materi), BST (Bidang Pelayanan Sertifikasi)</w:t>
            </w:r>
          </w:p>
        </w:tc>
        <w:tc>
          <w:tcPr>
            <w:tcW w:w="1170" w:type="dxa"/>
          </w:tcPr>
          <w:p w14:paraId="542DD05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0E9214B6" w14:textId="77777777">
        <w:trPr>
          <w:trHeight w:val="1020"/>
          <w:jc w:val="center"/>
        </w:trPr>
        <w:tc>
          <w:tcPr>
            <w:tcW w:w="587" w:type="dxa"/>
          </w:tcPr>
          <w:p w14:paraId="74F69ED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18</w:t>
            </w:r>
          </w:p>
        </w:tc>
        <w:tc>
          <w:tcPr>
            <w:tcW w:w="1455" w:type="dxa"/>
          </w:tcPr>
          <w:p w14:paraId="3438D54E"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035BEF86"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16</w:t>
            </w:r>
          </w:p>
        </w:tc>
        <w:tc>
          <w:tcPr>
            <w:tcW w:w="2334" w:type="dxa"/>
          </w:tcPr>
          <w:p w14:paraId="7900A784" w14:textId="77777777" w:rsidR="00AB2D63" w:rsidRPr="002C476F" w:rsidRDefault="00000000">
            <w:pPr>
              <w:spacing w:after="0"/>
              <w:jc w:val="both"/>
              <w:rPr>
                <w:rFonts w:ascii="Arial" w:eastAsia="Arial" w:hAnsi="Arial" w:cs="Arial"/>
                <w:color w:val="262626"/>
                <w:sz w:val="18"/>
                <w:szCs w:val="18"/>
                <w:lang w:val="en-ID"/>
              </w:rPr>
            </w:pPr>
            <w:proofErr w:type="spellStart"/>
            <w:r w:rsidRPr="002C476F">
              <w:rPr>
                <w:rFonts w:ascii="Arial" w:eastAsia="Arial" w:hAnsi="Arial" w:cs="Arial"/>
                <w:sz w:val="18"/>
                <w:szCs w:val="18"/>
                <w:lang w:val="en-ID"/>
              </w:rPr>
              <w:t>Sistem</w:t>
            </w:r>
            <w:proofErr w:type="spellEnd"/>
            <w:r w:rsidRPr="002C476F">
              <w:rPr>
                <w:rFonts w:ascii="Arial" w:eastAsia="Arial" w:hAnsi="Arial" w:cs="Arial"/>
                <w:sz w:val="18"/>
                <w:szCs w:val="18"/>
                <w:lang w:val="en-ID"/>
              </w:rPr>
              <w:t xml:space="preserve"> </w:t>
            </w:r>
            <w:proofErr w:type="spellStart"/>
            <w:r w:rsidRPr="002C476F">
              <w:rPr>
                <w:rFonts w:ascii="Arial" w:eastAsia="Arial" w:hAnsi="Arial" w:cs="Arial"/>
                <w:sz w:val="18"/>
                <w:szCs w:val="18"/>
                <w:lang w:val="en-ID"/>
              </w:rPr>
              <w:t>Manajemen</w:t>
            </w:r>
            <w:proofErr w:type="spellEnd"/>
            <w:r w:rsidRPr="002C476F">
              <w:rPr>
                <w:rFonts w:ascii="Arial" w:eastAsia="Arial" w:hAnsi="Arial" w:cs="Arial"/>
                <w:sz w:val="18"/>
                <w:szCs w:val="18"/>
                <w:lang w:val="en-ID"/>
              </w:rPr>
              <w:t xml:space="preserve"> (BSB)</w:t>
            </w:r>
            <w:r w:rsidRPr="002C476F">
              <w:rPr>
                <w:rFonts w:ascii="Arial" w:eastAsia="Arial" w:hAnsi="Arial" w:cs="Arial"/>
                <w:sz w:val="18"/>
                <w:szCs w:val="18"/>
                <w:lang w:val="en-ID"/>
              </w:rPr>
              <w:br/>
            </w:r>
            <w:r w:rsidRPr="002C476F">
              <w:rPr>
                <w:rFonts w:ascii="Arial" w:eastAsia="Arial" w:hAnsi="Arial" w:cs="Arial"/>
                <w:sz w:val="18"/>
                <w:szCs w:val="18"/>
                <w:lang w:val="en-ID"/>
              </w:rPr>
              <w:br/>
            </w:r>
            <w:proofErr w:type="spellStart"/>
            <w:r w:rsidRPr="002C476F">
              <w:rPr>
                <w:rFonts w:ascii="Arial" w:eastAsia="Arial" w:hAnsi="Arial" w:cs="Arial"/>
                <w:sz w:val="18"/>
                <w:szCs w:val="18"/>
                <w:lang w:val="en-ID"/>
              </w:rPr>
              <w:t>Asesmen</w:t>
            </w:r>
            <w:proofErr w:type="spellEnd"/>
            <w:r w:rsidRPr="002C476F">
              <w:rPr>
                <w:rFonts w:ascii="Arial" w:eastAsia="Arial" w:hAnsi="Arial" w:cs="Arial"/>
                <w:sz w:val="18"/>
                <w:szCs w:val="18"/>
                <w:lang w:val="en-ID"/>
              </w:rPr>
              <w:t xml:space="preserve"> Hard Competency (BST dan BRP)</w:t>
            </w:r>
          </w:p>
        </w:tc>
        <w:tc>
          <w:tcPr>
            <w:tcW w:w="2545" w:type="dxa"/>
          </w:tcPr>
          <w:p w14:paraId="292769DE" w14:textId="77777777" w:rsidR="00AB2D63" w:rsidRPr="002C476F" w:rsidRDefault="00000000">
            <w:pPr>
              <w:spacing w:after="0"/>
              <w:jc w:val="both"/>
              <w:rPr>
                <w:rFonts w:ascii="Arial" w:eastAsia="Arial" w:hAnsi="Arial" w:cs="Arial"/>
                <w:color w:val="262626"/>
                <w:sz w:val="18"/>
                <w:szCs w:val="18"/>
                <w:lang w:val="en-ID"/>
              </w:rPr>
            </w:pPr>
            <w:proofErr w:type="spellStart"/>
            <w:r w:rsidRPr="002C476F">
              <w:rPr>
                <w:rFonts w:ascii="Arial" w:eastAsia="Arial" w:hAnsi="Arial" w:cs="Arial"/>
                <w:sz w:val="18"/>
                <w:szCs w:val="18"/>
                <w:lang w:val="en-ID"/>
              </w:rPr>
              <w:t>Sistem</w:t>
            </w:r>
            <w:proofErr w:type="spellEnd"/>
            <w:r w:rsidRPr="002C476F">
              <w:rPr>
                <w:rFonts w:ascii="Arial" w:eastAsia="Arial" w:hAnsi="Arial" w:cs="Arial"/>
                <w:sz w:val="18"/>
                <w:szCs w:val="18"/>
                <w:lang w:val="en-ID"/>
              </w:rPr>
              <w:t xml:space="preserve"> </w:t>
            </w:r>
            <w:proofErr w:type="spellStart"/>
            <w:r w:rsidRPr="002C476F">
              <w:rPr>
                <w:rFonts w:ascii="Arial" w:eastAsia="Arial" w:hAnsi="Arial" w:cs="Arial"/>
                <w:sz w:val="18"/>
                <w:szCs w:val="18"/>
                <w:lang w:val="en-ID"/>
              </w:rPr>
              <w:t>Manajemen</w:t>
            </w:r>
            <w:proofErr w:type="spellEnd"/>
            <w:r w:rsidRPr="002C476F">
              <w:rPr>
                <w:rFonts w:ascii="Arial" w:eastAsia="Arial" w:hAnsi="Arial" w:cs="Arial"/>
                <w:sz w:val="18"/>
                <w:szCs w:val="18"/>
                <w:lang w:val="en-ID"/>
              </w:rPr>
              <w:t xml:space="preserve"> (BMK)</w:t>
            </w:r>
            <w:r w:rsidRPr="002C476F">
              <w:rPr>
                <w:rFonts w:ascii="Arial" w:eastAsia="Arial" w:hAnsi="Arial" w:cs="Arial"/>
                <w:sz w:val="18"/>
                <w:szCs w:val="18"/>
                <w:lang w:val="en-ID"/>
              </w:rPr>
              <w:br/>
            </w:r>
            <w:r w:rsidRPr="002C476F">
              <w:rPr>
                <w:rFonts w:ascii="Arial" w:eastAsia="Arial" w:hAnsi="Arial" w:cs="Arial"/>
                <w:sz w:val="18"/>
                <w:szCs w:val="18"/>
                <w:lang w:val="en-ID"/>
              </w:rPr>
              <w:br/>
            </w:r>
            <w:proofErr w:type="spellStart"/>
            <w:r w:rsidRPr="002C476F">
              <w:rPr>
                <w:rFonts w:ascii="Arial" w:eastAsia="Arial" w:hAnsi="Arial" w:cs="Arial"/>
                <w:sz w:val="18"/>
                <w:szCs w:val="18"/>
                <w:lang w:val="en-ID"/>
              </w:rPr>
              <w:t>Asesmen</w:t>
            </w:r>
            <w:proofErr w:type="spellEnd"/>
            <w:r w:rsidRPr="002C476F">
              <w:rPr>
                <w:rFonts w:ascii="Arial" w:eastAsia="Arial" w:hAnsi="Arial" w:cs="Arial"/>
                <w:sz w:val="18"/>
                <w:szCs w:val="18"/>
                <w:lang w:val="en-ID"/>
              </w:rPr>
              <w:t xml:space="preserve"> Hard Competency (BST dan BMA)</w:t>
            </w:r>
          </w:p>
        </w:tc>
        <w:tc>
          <w:tcPr>
            <w:tcW w:w="1170" w:type="dxa"/>
          </w:tcPr>
          <w:p w14:paraId="68152750"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255F2A0F" w14:textId="77777777">
        <w:trPr>
          <w:trHeight w:val="1020"/>
          <w:jc w:val="center"/>
        </w:trPr>
        <w:tc>
          <w:tcPr>
            <w:tcW w:w="587" w:type="dxa"/>
          </w:tcPr>
          <w:p w14:paraId="15314C22"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19</w:t>
            </w:r>
          </w:p>
        </w:tc>
        <w:tc>
          <w:tcPr>
            <w:tcW w:w="1455" w:type="dxa"/>
          </w:tcPr>
          <w:p w14:paraId="1F4268CE"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51BB6001"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17</w:t>
            </w:r>
          </w:p>
        </w:tc>
        <w:tc>
          <w:tcPr>
            <w:tcW w:w="2334" w:type="dxa"/>
          </w:tcPr>
          <w:p w14:paraId="1C5EF6E8"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3.2 Pengelola Proses Bisnis (pejabat Struktural satu level di bawah Senior Manager) sebagai penyusun dokumen menandatangani dokumen yang diajukan.</w:t>
            </w:r>
          </w:p>
        </w:tc>
        <w:tc>
          <w:tcPr>
            <w:tcW w:w="2545" w:type="dxa"/>
          </w:tcPr>
          <w:p w14:paraId="0232F561"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3.2 Pengelola Proses Bisnis (pejabat Struktural satu level di bawah Senior Manager) sebagai penyusun dokumen menandatangani dokumen yang diajukan.</w:t>
            </w:r>
            <w:r>
              <w:rPr>
                <w:rFonts w:ascii="Arial" w:eastAsia="Arial" w:hAnsi="Arial" w:cs="Arial"/>
                <w:sz w:val="18"/>
                <w:szCs w:val="18"/>
              </w:rPr>
              <w:br/>
            </w:r>
            <w:r>
              <w:rPr>
                <w:rFonts w:ascii="Arial" w:eastAsia="Arial" w:hAnsi="Arial" w:cs="Arial"/>
                <w:sz w:val="18"/>
                <w:szCs w:val="18"/>
              </w:rPr>
              <w:br/>
              <w:t>No | Pengelola Proses Bisnis</w:t>
            </w:r>
            <w:r>
              <w:rPr>
                <w:rFonts w:ascii="Arial" w:eastAsia="Arial" w:hAnsi="Arial" w:cs="Arial"/>
                <w:sz w:val="18"/>
                <w:szCs w:val="18"/>
              </w:rPr>
              <w:br/>
              <w:t>1 | Manager Pelayanan Sertifikasi dan Asesmen</w:t>
            </w:r>
            <w:r>
              <w:rPr>
                <w:rFonts w:ascii="Arial" w:eastAsia="Arial" w:hAnsi="Arial" w:cs="Arial"/>
                <w:sz w:val="18"/>
                <w:szCs w:val="18"/>
              </w:rPr>
              <w:br/>
              <w:t>2 | Manager Pengembangan Materi</w:t>
            </w:r>
            <w:r>
              <w:rPr>
                <w:rFonts w:ascii="Arial" w:eastAsia="Arial" w:hAnsi="Arial" w:cs="Arial"/>
                <w:sz w:val="18"/>
                <w:szCs w:val="18"/>
              </w:rPr>
              <w:br/>
              <w:t>3 | Manager Pengendalian Mutu, Kinerja, Keuangan, dan Umum</w:t>
            </w:r>
          </w:p>
        </w:tc>
        <w:tc>
          <w:tcPr>
            <w:tcW w:w="1170" w:type="dxa"/>
          </w:tcPr>
          <w:p w14:paraId="77FC4E92"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58E76471" w14:textId="77777777">
        <w:trPr>
          <w:trHeight w:val="1020"/>
          <w:jc w:val="center"/>
        </w:trPr>
        <w:tc>
          <w:tcPr>
            <w:tcW w:w="587" w:type="dxa"/>
          </w:tcPr>
          <w:p w14:paraId="4EDD44F6"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20</w:t>
            </w:r>
          </w:p>
        </w:tc>
        <w:tc>
          <w:tcPr>
            <w:tcW w:w="1455" w:type="dxa"/>
          </w:tcPr>
          <w:p w14:paraId="19AB5E1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5E45988E"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17</w:t>
            </w:r>
          </w:p>
        </w:tc>
        <w:tc>
          <w:tcPr>
            <w:tcW w:w="2334" w:type="dxa"/>
          </w:tcPr>
          <w:p w14:paraId="2EFA779F"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 xml:space="preserve">3.4 Manager Pengendalian Mutu, Kinerja, Keuangan dan Umum meninjau dan menandatangani </w:t>
            </w:r>
            <w:r>
              <w:rPr>
                <w:rFonts w:ascii="Arial" w:eastAsia="Arial" w:hAnsi="Arial" w:cs="Arial"/>
                <w:sz w:val="18"/>
                <w:szCs w:val="18"/>
              </w:rPr>
              <w:lastRenderedPageBreak/>
              <w:t>dokumen pada lembar pengesahan.</w:t>
            </w:r>
          </w:p>
        </w:tc>
        <w:tc>
          <w:tcPr>
            <w:tcW w:w="2545" w:type="dxa"/>
          </w:tcPr>
          <w:p w14:paraId="59CBE826"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lastRenderedPageBreak/>
              <w:t>3.4 Manager Pengendalian Mutu, Kinerja, Keuangan dan Umum meninjau dokumen yang akan disahkan.</w:t>
            </w:r>
            <w:r>
              <w:rPr>
                <w:rFonts w:ascii="Arial" w:eastAsia="Arial" w:hAnsi="Arial" w:cs="Arial"/>
                <w:sz w:val="18"/>
                <w:szCs w:val="18"/>
              </w:rPr>
              <w:br/>
            </w:r>
            <w:r>
              <w:rPr>
                <w:rFonts w:ascii="Arial" w:eastAsia="Arial" w:hAnsi="Arial" w:cs="Arial"/>
                <w:sz w:val="18"/>
                <w:szCs w:val="18"/>
              </w:rPr>
              <w:br/>
            </w:r>
            <w:r>
              <w:rPr>
                <w:rFonts w:ascii="Arial" w:eastAsia="Arial" w:hAnsi="Arial" w:cs="Arial"/>
                <w:sz w:val="18"/>
                <w:szCs w:val="18"/>
              </w:rPr>
              <w:lastRenderedPageBreak/>
              <w:t>3.5 Pengelola Proses Bisnis menandatangani dokumen pada lembar pengesahan.</w:t>
            </w:r>
          </w:p>
        </w:tc>
        <w:tc>
          <w:tcPr>
            <w:tcW w:w="1170" w:type="dxa"/>
          </w:tcPr>
          <w:p w14:paraId="7E95EE64"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lastRenderedPageBreak/>
              <w:t>02</w:t>
            </w:r>
          </w:p>
        </w:tc>
      </w:tr>
      <w:tr w:rsidR="00AB2D63" w14:paraId="78D64D2C" w14:textId="77777777">
        <w:trPr>
          <w:trHeight w:val="1020"/>
          <w:jc w:val="center"/>
        </w:trPr>
        <w:tc>
          <w:tcPr>
            <w:tcW w:w="587" w:type="dxa"/>
          </w:tcPr>
          <w:p w14:paraId="40053577"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21</w:t>
            </w:r>
          </w:p>
        </w:tc>
        <w:tc>
          <w:tcPr>
            <w:tcW w:w="1455" w:type="dxa"/>
          </w:tcPr>
          <w:p w14:paraId="22E0FE15"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2C803C07"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18</w:t>
            </w:r>
          </w:p>
        </w:tc>
        <w:tc>
          <w:tcPr>
            <w:tcW w:w="2334" w:type="dxa"/>
          </w:tcPr>
          <w:p w14:paraId="4E8BAE8F"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6.1 Sub Bidang Pengendalian Mutu, Kinerja, Keuangan dan Umum menyimpan Dokumen Master berupa Hardfile maupun Softfile.</w:t>
            </w:r>
          </w:p>
        </w:tc>
        <w:tc>
          <w:tcPr>
            <w:tcW w:w="2545" w:type="dxa"/>
          </w:tcPr>
          <w:p w14:paraId="5FB491DE"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6.1 Sub Bidang Pengendalian Mutu, Kinerja, Keuangan dan Umum menyimpan Dokumen Master berupa Hardfile atau Softfile.</w:t>
            </w:r>
          </w:p>
        </w:tc>
        <w:tc>
          <w:tcPr>
            <w:tcW w:w="1170" w:type="dxa"/>
          </w:tcPr>
          <w:p w14:paraId="2D4CDD66"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5737BFB8" w14:textId="77777777">
        <w:trPr>
          <w:trHeight w:val="1020"/>
          <w:jc w:val="center"/>
        </w:trPr>
        <w:tc>
          <w:tcPr>
            <w:tcW w:w="587" w:type="dxa"/>
          </w:tcPr>
          <w:p w14:paraId="505B76E3"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22</w:t>
            </w:r>
          </w:p>
        </w:tc>
        <w:tc>
          <w:tcPr>
            <w:tcW w:w="1455" w:type="dxa"/>
          </w:tcPr>
          <w:p w14:paraId="5FECBD80"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182ECBF1"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19</w:t>
            </w:r>
          </w:p>
        </w:tc>
        <w:tc>
          <w:tcPr>
            <w:tcW w:w="2334" w:type="dxa"/>
          </w:tcPr>
          <w:p w14:paraId="56529A5E"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7.5 Waktu retensi rekaman yang terkait Proses Bisnis Sertifikasi adalah 3 (tiga) tahun.</w:t>
            </w:r>
          </w:p>
        </w:tc>
        <w:tc>
          <w:tcPr>
            <w:tcW w:w="2545" w:type="dxa"/>
          </w:tcPr>
          <w:p w14:paraId="39F8DC5E"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7.5 Waktu retensi rekaman yang terkait Proses Bisnis Sertifikasi adalah 3 (tiga) tahun. Adapun Waktu Retensi untuk rekaman lainnya adalah sebagai berikut:</w:t>
            </w:r>
            <w:r>
              <w:rPr>
                <w:rFonts w:ascii="Arial" w:eastAsia="Arial" w:hAnsi="Arial" w:cs="Arial"/>
                <w:sz w:val="18"/>
                <w:szCs w:val="18"/>
              </w:rPr>
              <w:br/>
            </w:r>
            <w:r>
              <w:rPr>
                <w:rFonts w:ascii="Arial" w:eastAsia="Arial" w:hAnsi="Arial" w:cs="Arial"/>
                <w:sz w:val="18"/>
                <w:szCs w:val="18"/>
              </w:rPr>
              <w:br/>
              <w:t>No | Jenis Rekaman | Waktu Retensi Maksimum</w:t>
            </w:r>
            <w:r>
              <w:rPr>
                <w:rFonts w:ascii="Arial" w:eastAsia="Arial" w:hAnsi="Arial" w:cs="Arial"/>
                <w:sz w:val="18"/>
                <w:szCs w:val="18"/>
              </w:rPr>
              <w:br/>
              <w:t>1 | Proses Sertifikasi | 3 Tahun</w:t>
            </w:r>
            <w:r>
              <w:rPr>
                <w:rFonts w:ascii="Arial" w:eastAsia="Arial" w:hAnsi="Arial" w:cs="Arial"/>
                <w:sz w:val="18"/>
                <w:szCs w:val="18"/>
              </w:rPr>
              <w:br/>
              <w:t>2 | Pengembangan Skema | 5 Tahun</w:t>
            </w:r>
            <w:r>
              <w:rPr>
                <w:rFonts w:ascii="Arial" w:eastAsia="Arial" w:hAnsi="Arial" w:cs="Arial"/>
                <w:sz w:val="18"/>
                <w:szCs w:val="18"/>
              </w:rPr>
              <w:br/>
              <w:t>3 | Materi Uji Kompetensi | 5 Tahun</w:t>
            </w:r>
            <w:r>
              <w:rPr>
                <w:rFonts w:ascii="Arial" w:eastAsia="Arial" w:hAnsi="Arial" w:cs="Arial"/>
                <w:sz w:val="18"/>
                <w:szCs w:val="18"/>
              </w:rPr>
              <w:br/>
              <w:t>4 | Pengadaan Barang dan Jasa | 10 Tahun</w:t>
            </w:r>
            <w:r>
              <w:rPr>
                <w:rFonts w:ascii="Arial" w:eastAsia="Arial" w:hAnsi="Arial" w:cs="Arial"/>
                <w:sz w:val="18"/>
                <w:szCs w:val="18"/>
              </w:rPr>
              <w:br/>
              <w:t>5 | Laporan | 3 Tahun</w:t>
            </w:r>
            <w:r>
              <w:rPr>
                <w:rFonts w:ascii="Arial" w:eastAsia="Arial" w:hAnsi="Arial" w:cs="Arial"/>
                <w:sz w:val="18"/>
                <w:szCs w:val="18"/>
              </w:rPr>
              <w:br/>
              <w:t>6 | Keuangan | 15 Tahun</w:t>
            </w:r>
          </w:p>
        </w:tc>
        <w:tc>
          <w:tcPr>
            <w:tcW w:w="1170" w:type="dxa"/>
          </w:tcPr>
          <w:p w14:paraId="1B2AE24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2699E86B" w14:textId="77777777">
        <w:trPr>
          <w:trHeight w:val="1020"/>
          <w:jc w:val="center"/>
        </w:trPr>
        <w:tc>
          <w:tcPr>
            <w:tcW w:w="587" w:type="dxa"/>
          </w:tcPr>
          <w:p w14:paraId="10C2CE56"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23</w:t>
            </w:r>
          </w:p>
        </w:tc>
        <w:tc>
          <w:tcPr>
            <w:tcW w:w="1455" w:type="dxa"/>
          </w:tcPr>
          <w:p w14:paraId="1C728094"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6FBB5E3E"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19</w:t>
            </w:r>
          </w:p>
        </w:tc>
        <w:tc>
          <w:tcPr>
            <w:tcW w:w="2334" w:type="dxa"/>
          </w:tcPr>
          <w:p w14:paraId="021B5E5F"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7.6 Apabila Waktu retensi rekaman telah habis, maka Pengelola Proses Bisnis dapat melakukan pemusnahan dokumen menggunakan FR.UPS.SER3.BSB.01.04-00 Berita Acara Pemusnahan Rekaman Mutu</w:t>
            </w:r>
          </w:p>
        </w:tc>
        <w:tc>
          <w:tcPr>
            <w:tcW w:w="2545" w:type="dxa"/>
          </w:tcPr>
          <w:p w14:paraId="6F002113"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7.6 Apabila Waktu retensi rekaman telah habis, maka Pengelola Proses Bisnis dapat melakukan pemusnahan dokumen menggunakan FR.UPS.SER3.BMK.01.05-00 Berita Acara Pemusnahan Rekaman Mutu</w:t>
            </w:r>
          </w:p>
        </w:tc>
        <w:tc>
          <w:tcPr>
            <w:tcW w:w="1170" w:type="dxa"/>
          </w:tcPr>
          <w:p w14:paraId="7301C971"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37D94C0B" w14:textId="77777777">
        <w:trPr>
          <w:trHeight w:val="1020"/>
          <w:jc w:val="center"/>
        </w:trPr>
        <w:tc>
          <w:tcPr>
            <w:tcW w:w="587" w:type="dxa"/>
          </w:tcPr>
          <w:p w14:paraId="797607CA"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24</w:t>
            </w:r>
          </w:p>
        </w:tc>
        <w:tc>
          <w:tcPr>
            <w:tcW w:w="1455" w:type="dxa"/>
          </w:tcPr>
          <w:p w14:paraId="4015D60E"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20C1B2BA"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20</w:t>
            </w:r>
          </w:p>
        </w:tc>
        <w:tc>
          <w:tcPr>
            <w:tcW w:w="2334" w:type="dxa"/>
          </w:tcPr>
          <w:p w14:paraId="41F242AA"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PR.UPS.SER3.BSB.01-00 : Dokumen Baru</w:t>
            </w:r>
            <w:r>
              <w:rPr>
                <w:rFonts w:ascii="Arial" w:eastAsia="Arial" w:hAnsi="Arial" w:cs="Arial"/>
                <w:sz w:val="18"/>
                <w:szCs w:val="18"/>
              </w:rPr>
              <w:br/>
              <w:t>PR.UPS.SER3.BSB.01-01 : Dokumen Revisi ke 1</w:t>
            </w:r>
            <w:r>
              <w:rPr>
                <w:rFonts w:ascii="Arial" w:eastAsia="Arial" w:hAnsi="Arial" w:cs="Arial"/>
                <w:sz w:val="18"/>
                <w:szCs w:val="18"/>
              </w:rPr>
              <w:br/>
              <w:t>PR.UPS.SER3.BSB.01-02 : Dokumen Revisi ke 2</w:t>
            </w:r>
          </w:p>
        </w:tc>
        <w:tc>
          <w:tcPr>
            <w:tcW w:w="2545" w:type="dxa"/>
          </w:tcPr>
          <w:p w14:paraId="05F45D56"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PR.UPS.SER3.BMK.01-00 : Dokumen Baru</w:t>
            </w:r>
            <w:r>
              <w:rPr>
                <w:rFonts w:ascii="Arial" w:eastAsia="Arial" w:hAnsi="Arial" w:cs="Arial"/>
                <w:sz w:val="18"/>
                <w:szCs w:val="18"/>
              </w:rPr>
              <w:br/>
              <w:t>PR.UPS.SER3.BMK.01-01 : Dokumen Revisi ke 1</w:t>
            </w:r>
            <w:r>
              <w:rPr>
                <w:rFonts w:ascii="Arial" w:eastAsia="Arial" w:hAnsi="Arial" w:cs="Arial"/>
                <w:sz w:val="18"/>
                <w:szCs w:val="18"/>
              </w:rPr>
              <w:br/>
              <w:t>PR.UPS.SER3.BMK.01-02 : Dokumen Revisi ke 2</w:t>
            </w:r>
          </w:p>
        </w:tc>
        <w:tc>
          <w:tcPr>
            <w:tcW w:w="1170" w:type="dxa"/>
          </w:tcPr>
          <w:p w14:paraId="0AAD5D19"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28218BF6" w14:textId="77777777">
        <w:trPr>
          <w:trHeight w:val="1020"/>
          <w:jc w:val="center"/>
        </w:trPr>
        <w:tc>
          <w:tcPr>
            <w:tcW w:w="587" w:type="dxa"/>
          </w:tcPr>
          <w:p w14:paraId="2647122C"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lastRenderedPageBreak/>
              <w:t>25</w:t>
            </w:r>
          </w:p>
        </w:tc>
        <w:tc>
          <w:tcPr>
            <w:tcW w:w="1455" w:type="dxa"/>
          </w:tcPr>
          <w:p w14:paraId="0F90E31A"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44650A00"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21</w:t>
            </w:r>
          </w:p>
        </w:tc>
        <w:tc>
          <w:tcPr>
            <w:tcW w:w="2334" w:type="dxa"/>
          </w:tcPr>
          <w:p w14:paraId="733D8C9F"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10.2 Pihak yang memerlukan akses terhadap dokumen dan/atau rekaman rahasia harus mendapat izin dari pejabat berwenang dengan menggunakan Form FR.UPS.SER3.BSB.01.05-00 Pernyataan Kerahasiaan. Dokumen dan/atau rekaman rahasia dapat berupa rekaman data pribadi pemohon, asesor/penguji, pengola LSK/LSP USER PLN, Rencana Jangka Panjang, Kontrak kerahasiaan, informasi intelektual (materi uji), teknologi, laporan investigasi, atau produk yang dipatenkan, atau rencana pengembangan produk baru.</w:t>
            </w:r>
          </w:p>
        </w:tc>
        <w:tc>
          <w:tcPr>
            <w:tcW w:w="2545" w:type="dxa"/>
          </w:tcPr>
          <w:p w14:paraId="1B489BD0"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10.2 Pihak yang memerlukan akses terhadap dokumen dan/atau rekaman rahasia harus mendapat izin dari pejabat berwenang dengan menggunakan Form FR.UPS.SER3.BMK.01.06-00 Pernyataan Kerahasiaan. Dokumen dan/atau rekaman rahasia dapat berupa rekaman data pribadi pemohon, asesor/penguji, personil LSK/LSP USER PLN, Rencana Jangka Panjang, Kontrak kerahasiaan, informasi intelektual (materi uji), teknologi, laporan investigasi, atau produk yang dipatenkan, atau rencana pengembangan produk baru.</w:t>
            </w:r>
          </w:p>
        </w:tc>
        <w:tc>
          <w:tcPr>
            <w:tcW w:w="1170" w:type="dxa"/>
          </w:tcPr>
          <w:p w14:paraId="4B8E2B57"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02</w:t>
            </w:r>
          </w:p>
        </w:tc>
      </w:tr>
      <w:tr w:rsidR="00AB2D63" w14:paraId="48620696" w14:textId="77777777">
        <w:trPr>
          <w:trHeight w:val="1020"/>
          <w:jc w:val="center"/>
        </w:trPr>
        <w:tc>
          <w:tcPr>
            <w:tcW w:w="587" w:type="dxa"/>
          </w:tcPr>
          <w:p w14:paraId="2A0330AA"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26</w:t>
            </w:r>
          </w:p>
        </w:tc>
        <w:tc>
          <w:tcPr>
            <w:tcW w:w="1455" w:type="dxa"/>
          </w:tcPr>
          <w:p w14:paraId="576EAA7F"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29 Juli 2026</w:t>
            </w:r>
          </w:p>
        </w:tc>
        <w:tc>
          <w:tcPr>
            <w:tcW w:w="1174" w:type="dxa"/>
          </w:tcPr>
          <w:p w14:paraId="4B8FA194"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t>22</w:t>
            </w:r>
          </w:p>
        </w:tc>
        <w:tc>
          <w:tcPr>
            <w:tcW w:w="2334" w:type="dxa"/>
          </w:tcPr>
          <w:p w14:paraId="603683A1" w14:textId="77777777" w:rsidR="00AB2D63" w:rsidRDefault="00000000">
            <w:pPr>
              <w:spacing w:after="0"/>
              <w:jc w:val="both"/>
              <w:rPr>
                <w:rFonts w:ascii="Arial" w:eastAsia="Arial" w:hAnsi="Arial" w:cs="Arial"/>
                <w:color w:val="262626"/>
                <w:sz w:val="18"/>
                <w:szCs w:val="18"/>
              </w:rPr>
            </w:pPr>
            <w:r>
              <w:rPr>
                <w:rFonts w:ascii="Arial" w:eastAsia="Arial" w:hAnsi="Arial" w:cs="Arial"/>
                <w:sz w:val="18"/>
                <w:szCs w:val="18"/>
              </w:rPr>
              <w:t>1. Formulir Dokumen Mutu (FR.UPS.SER3.BSB.01.01-00);</w:t>
            </w:r>
            <w:r>
              <w:rPr>
                <w:rFonts w:ascii="Arial" w:eastAsia="Arial" w:hAnsi="Arial" w:cs="Arial"/>
                <w:sz w:val="18"/>
                <w:szCs w:val="18"/>
              </w:rPr>
              <w:br/>
              <w:t>2. Formulir Prosedur/SOP (FR.UPS.SER3.BSB.01.02-00);</w:t>
            </w:r>
            <w:r>
              <w:rPr>
                <w:rFonts w:ascii="Arial" w:eastAsia="Arial" w:hAnsi="Arial" w:cs="Arial"/>
                <w:sz w:val="18"/>
                <w:szCs w:val="18"/>
              </w:rPr>
              <w:br/>
              <w:t>3. Formulir Instruksi Kerja (FR.UPS.SER3.BSB.01.03-00);</w:t>
            </w:r>
            <w:r>
              <w:rPr>
                <w:rFonts w:ascii="Arial" w:eastAsia="Arial" w:hAnsi="Arial" w:cs="Arial"/>
                <w:sz w:val="18"/>
                <w:szCs w:val="18"/>
              </w:rPr>
              <w:br/>
              <w:t>4. Formulir Berita Acara Pemusnahan Rekaman Mutu (FR.UPS.SER3.BSB.01.04-00).</w:t>
            </w:r>
            <w:r>
              <w:rPr>
                <w:rFonts w:ascii="Arial" w:eastAsia="Arial" w:hAnsi="Arial" w:cs="Arial"/>
                <w:sz w:val="18"/>
                <w:szCs w:val="18"/>
              </w:rPr>
              <w:br/>
              <w:t>5. Formulir Pernyataan Kerahasiaan (FR.UPS.SER3.BSB.01.05-00).</w:t>
            </w:r>
          </w:p>
        </w:tc>
        <w:tc>
          <w:tcPr>
            <w:tcW w:w="2545" w:type="dxa"/>
          </w:tcPr>
          <w:p w14:paraId="2664A1AA" w14:textId="77777777" w:rsidR="00AB2D63" w:rsidRDefault="00000000">
            <w:pPr>
              <w:spacing w:after="0"/>
              <w:jc w:val="both"/>
              <w:rPr>
                <w:rFonts w:ascii="Arial" w:eastAsia="Arial" w:hAnsi="Arial" w:cs="Arial"/>
                <w:sz w:val="18"/>
                <w:szCs w:val="18"/>
              </w:rPr>
            </w:pPr>
            <w:r>
              <w:rPr>
                <w:rFonts w:ascii="Arial" w:eastAsia="Arial" w:hAnsi="Arial" w:cs="Arial"/>
                <w:sz w:val="18"/>
                <w:szCs w:val="18"/>
              </w:rPr>
              <w:t>1. Formulir Dokumen Mutu (FR.UPS.SER3.BMK.01.01-00);</w:t>
            </w:r>
            <w:r>
              <w:rPr>
                <w:rFonts w:ascii="Arial" w:eastAsia="Arial" w:hAnsi="Arial" w:cs="Arial"/>
                <w:sz w:val="18"/>
                <w:szCs w:val="18"/>
              </w:rPr>
              <w:br/>
              <w:t>2. Formulir Prosedur/SOP (FR.UPS.SER3.BMK.01.02-00);</w:t>
            </w:r>
            <w:r>
              <w:rPr>
                <w:rFonts w:ascii="Arial" w:eastAsia="Arial" w:hAnsi="Arial" w:cs="Arial"/>
                <w:sz w:val="18"/>
                <w:szCs w:val="18"/>
              </w:rPr>
              <w:br/>
              <w:t>3. Formulir Instruksi Kerja (FR.UPS.SER3.BMK.01.03-00);</w:t>
            </w:r>
          </w:p>
          <w:p w14:paraId="7D9AB8FE" w14:textId="77777777" w:rsidR="00AB2D63" w:rsidRDefault="00000000">
            <w:pPr>
              <w:spacing w:after="0"/>
              <w:jc w:val="both"/>
              <w:rPr>
                <w:rFonts w:ascii="Arial" w:eastAsia="Arial" w:hAnsi="Arial" w:cs="Arial"/>
                <w:sz w:val="18"/>
                <w:szCs w:val="18"/>
              </w:rPr>
            </w:pPr>
            <w:r>
              <w:rPr>
                <w:rFonts w:ascii="Arial" w:eastAsia="Arial" w:hAnsi="Arial" w:cs="Arial"/>
                <w:sz w:val="18"/>
                <w:szCs w:val="18"/>
              </w:rPr>
              <w:t>4. Formulir Formulir (FR.UPS.SER3.BMK.01.04-00);</w:t>
            </w:r>
            <w:r>
              <w:rPr>
                <w:rFonts w:ascii="Arial" w:eastAsia="Arial" w:hAnsi="Arial" w:cs="Arial"/>
                <w:sz w:val="18"/>
                <w:szCs w:val="18"/>
              </w:rPr>
              <w:br/>
              <w:t>4. Formulir Berita Acara Pemusnahan Rekaman Mutu (FR.UPS.SER3.BMK.01.05-00).</w:t>
            </w:r>
            <w:r>
              <w:rPr>
                <w:rFonts w:ascii="Arial" w:eastAsia="Arial" w:hAnsi="Arial" w:cs="Arial"/>
                <w:sz w:val="18"/>
                <w:szCs w:val="18"/>
              </w:rPr>
              <w:br/>
              <w:t>5. Formulir Pernyataan Kerahasiaan (FR.UPS.SER3.BMK.01.06-00).</w:t>
            </w:r>
          </w:p>
          <w:p w14:paraId="33B7D7FE" w14:textId="77777777" w:rsidR="00AB2D63" w:rsidRDefault="00000000">
            <w:pPr>
              <w:spacing w:after="0"/>
              <w:jc w:val="both"/>
              <w:rPr>
                <w:rFonts w:ascii="Arial" w:eastAsia="Arial" w:hAnsi="Arial" w:cs="Arial"/>
                <w:sz w:val="18"/>
                <w:szCs w:val="18"/>
              </w:rPr>
            </w:pPr>
            <w:r>
              <w:rPr>
                <w:rFonts w:ascii="Arial" w:eastAsia="Arial" w:hAnsi="Arial" w:cs="Arial"/>
                <w:sz w:val="18"/>
                <w:szCs w:val="18"/>
              </w:rPr>
              <w:t xml:space="preserve">6. Formulir Daftar Rekaman Mutu </w:t>
            </w:r>
            <w:r>
              <w:rPr>
                <w:rFonts w:ascii="Arial" w:eastAsia="Arial" w:hAnsi="Arial" w:cs="Arial"/>
                <w:sz w:val="18"/>
                <w:szCs w:val="18"/>
              </w:rPr>
              <w:lastRenderedPageBreak/>
              <w:t>FR.UPS.SER3.BMK.01.07-00</w:t>
            </w:r>
          </w:p>
        </w:tc>
        <w:tc>
          <w:tcPr>
            <w:tcW w:w="1170" w:type="dxa"/>
          </w:tcPr>
          <w:p w14:paraId="2EE5FE85" w14:textId="77777777" w:rsidR="00AB2D63" w:rsidRDefault="00000000">
            <w:pPr>
              <w:spacing w:after="0"/>
              <w:jc w:val="center"/>
              <w:rPr>
                <w:rFonts w:ascii="Arial" w:eastAsia="Arial" w:hAnsi="Arial" w:cs="Arial"/>
                <w:color w:val="262626"/>
                <w:sz w:val="18"/>
                <w:szCs w:val="18"/>
              </w:rPr>
            </w:pPr>
            <w:r>
              <w:rPr>
                <w:rFonts w:ascii="Arial" w:eastAsia="Arial" w:hAnsi="Arial" w:cs="Arial"/>
                <w:color w:val="262626"/>
                <w:sz w:val="18"/>
                <w:szCs w:val="18"/>
              </w:rPr>
              <w:lastRenderedPageBreak/>
              <w:t>02</w:t>
            </w:r>
          </w:p>
        </w:tc>
      </w:tr>
    </w:tbl>
    <w:p w14:paraId="73A39343" w14:textId="77777777" w:rsidR="00AB2D63" w:rsidRDefault="00AB2D63">
      <w:pPr>
        <w:spacing w:after="0"/>
      </w:pPr>
    </w:p>
    <w:p w14:paraId="65556B52" w14:textId="77777777" w:rsidR="00AB2D63" w:rsidRDefault="00000000">
      <w:pPr>
        <w:tabs>
          <w:tab w:val="left" w:pos="4536"/>
        </w:tabs>
        <w:spacing w:after="0"/>
        <w:jc w:val="center"/>
        <w:rPr>
          <w:rFonts w:ascii="Arial" w:eastAsia="Arial" w:hAnsi="Arial" w:cs="Arial"/>
        </w:rPr>
      </w:pPr>
      <w:r>
        <w:rPr>
          <w:rFonts w:ascii="Arial" w:eastAsia="Arial" w:hAnsi="Arial" w:cs="Arial"/>
          <w:color w:val="262626"/>
          <w:highlight w:val="white"/>
        </w:rPr>
        <w:t xml:space="preserve">    </w:t>
      </w:r>
      <w:r>
        <w:rPr>
          <w:rFonts w:ascii="Arial" w:eastAsia="Arial" w:hAnsi="Arial" w:cs="Arial"/>
          <w:sz w:val="20"/>
          <w:szCs w:val="20"/>
        </w:rPr>
        <w:t xml:space="preserve">     </w:t>
      </w:r>
      <w:r>
        <w:br w:type="page"/>
      </w:r>
    </w:p>
    <w:p w14:paraId="19031DE8" w14:textId="77777777" w:rsidR="00AB2D63" w:rsidRDefault="00000000">
      <w:pPr>
        <w:tabs>
          <w:tab w:val="left" w:pos="4536"/>
        </w:tabs>
        <w:spacing w:after="0"/>
        <w:jc w:val="center"/>
        <w:rPr>
          <w:rFonts w:ascii="Arial" w:eastAsia="Arial" w:hAnsi="Arial" w:cs="Arial"/>
          <w:b/>
          <w:bCs/>
        </w:rPr>
      </w:pPr>
      <w:r>
        <w:rPr>
          <w:rFonts w:ascii="Arial" w:eastAsia="Arial" w:hAnsi="Arial" w:cs="Arial"/>
          <w:color w:val="262626"/>
          <w:highlight w:val="white"/>
        </w:rPr>
        <w:lastRenderedPageBreak/>
        <w:t xml:space="preserve">    </w:t>
      </w:r>
      <w:r>
        <w:rPr>
          <w:rFonts w:ascii="Arial" w:eastAsia="Arial" w:hAnsi="Arial" w:cs="Arial"/>
          <w:sz w:val="20"/>
          <w:szCs w:val="20"/>
        </w:rPr>
        <w:t xml:space="preserve">     </w:t>
      </w:r>
    </w:p>
    <w:p w14:paraId="279EFD16" w14:textId="77777777" w:rsidR="00AB2D63" w:rsidRDefault="00000000">
      <w:pPr>
        <w:pStyle w:val="Heading1"/>
        <w:spacing w:after="0"/>
        <w:jc w:val="center"/>
        <w:rPr>
          <w:rFonts w:ascii="Arial" w:eastAsia="Arial" w:hAnsi="Arial" w:cs="Arial"/>
          <w:sz w:val="22"/>
          <w:szCs w:val="22"/>
        </w:rPr>
      </w:pPr>
      <w:bookmarkStart w:id="1" w:name="_heading=h.rhtte1dhkvne" w:colFirst="0" w:colLast="0"/>
      <w:bookmarkEnd w:id="1"/>
      <w:r>
        <w:rPr>
          <w:rFonts w:ascii="Arial" w:eastAsia="Arial" w:hAnsi="Arial" w:cs="Arial"/>
          <w:sz w:val="22"/>
          <w:szCs w:val="22"/>
        </w:rPr>
        <w:t>DAFTAR ISI</w:t>
      </w:r>
    </w:p>
    <w:p w14:paraId="19600A7D" w14:textId="77777777" w:rsidR="00AB2D63" w:rsidRDefault="00000000">
      <w:pPr>
        <w:tabs>
          <w:tab w:val="left" w:pos="4536"/>
        </w:tabs>
        <w:spacing w:after="0"/>
        <w:jc w:val="center"/>
        <w:rPr>
          <w:rFonts w:ascii="Arial" w:eastAsia="Arial" w:hAnsi="Arial" w:cs="Arial"/>
        </w:rPr>
      </w:pPr>
      <w:r>
        <w:rPr>
          <w:rFonts w:ascii="Arial" w:eastAsia="Arial" w:hAnsi="Arial" w:cs="Arial"/>
          <w:color w:val="262626"/>
          <w:highlight w:val="white"/>
        </w:rPr>
        <w:t xml:space="preserve">    </w:t>
      </w:r>
      <w:r>
        <w:rPr>
          <w:rFonts w:ascii="Arial" w:eastAsia="Arial" w:hAnsi="Arial" w:cs="Arial"/>
          <w:sz w:val="20"/>
          <w:szCs w:val="20"/>
        </w:rPr>
        <w:t xml:space="preserve">   </w:t>
      </w:r>
    </w:p>
    <w:p w14:paraId="147F1A8E" w14:textId="77777777" w:rsidR="00AB2D63" w:rsidRDefault="00AB2D63">
      <w:pPr>
        <w:tabs>
          <w:tab w:val="left" w:pos="4536"/>
        </w:tabs>
        <w:spacing w:after="0"/>
        <w:jc w:val="center"/>
        <w:rPr>
          <w:rFonts w:ascii="Arial" w:eastAsia="Arial" w:hAnsi="Arial" w:cs="Arial"/>
        </w:rPr>
      </w:pPr>
    </w:p>
    <w:p w14:paraId="6B2A7574" w14:textId="77777777" w:rsidR="00AB2D63" w:rsidRDefault="00AB2D63">
      <w:pPr>
        <w:keepNext/>
        <w:keepLines/>
        <w:pBdr>
          <w:top w:val="nil"/>
          <w:left w:val="nil"/>
          <w:bottom w:val="nil"/>
          <w:right w:val="nil"/>
          <w:between w:val="nil"/>
        </w:pBdr>
        <w:spacing w:before="240" w:after="0" w:line="259" w:lineRule="auto"/>
        <w:rPr>
          <w:rFonts w:ascii="Arial" w:eastAsia="Arial" w:hAnsi="Arial" w:cs="Arial"/>
          <w:color w:val="366091"/>
          <w:sz w:val="32"/>
          <w:szCs w:val="32"/>
        </w:rPr>
      </w:pPr>
    </w:p>
    <w:sdt>
      <w:sdtPr>
        <w:id w:val="-1000586247"/>
        <w:docPartObj>
          <w:docPartGallery w:val="Table of Contents"/>
          <w:docPartUnique/>
        </w:docPartObj>
      </w:sdtPr>
      <w:sdtContent>
        <w:p w14:paraId="56E8C200" w14:textId="77777777" w:rsidR="00AB2D63" w:rsidRDefault="00000000">
          <w:pPr>
            <w:pBdr>
              <w:top w:val="nil"/>
              <w:left w:val="nil"/>
              <w:bottom w:val="nil"/>
              <w:right w:val="nil"/>
              <w:between w:val="nil"/>
            </w:pBdr>
            <w:tabs>
              <w:tab w:val="right" w:leader="dot" w:pos="9017"/>
            </w:tabs>
            <w:spacing w:after="10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heading=h.jlyugi34r9r4">
            <w:r>
              <w:rPr>
                <w:rFonts w:ascii="Arial" w:eastAsia="Arial" w:hAnsi="Arial" w:cs="Arial"/>
                <w:color w:val="000000"/>
              </w:rPr>
              <w:t>RIWAYAT PERUBAHAN</w:t>
            </w:r>
          </w:hyperlink>
          <w:hyperlink w:anchor="_heading=h.jlyugi34r9r4">
            <w:r>
              <w:rPr>
                <w:color w:val="000000"/>
              </w:rPr>
              <w:tab/>
              <w:t>3</w:t>
            </w:r>
          </w:hyperlink>
        </w:p>
        <w:p w14:paraId="3A675257" w14:textId="77777777" w:rsidR="00AB2D63" w:rsidRDefault="00000000">
          <w:pPr>
            <w:pBdr>
              <w:top w:val="nil"/>
              <w:left w:val="nil"/>
              <w:bottom w:val="nil"/>
              <w:right w:val="nil"/>
              <w:between w:val="nil"/>
            </w:pBdr>
            <w:tabs>
              <w:tab w:val="right" w:leader="dot" w:pos="9017"/>
            </w:tabs>
            <w:spacing w:after="100"/>
            <w:rPr>
              <w:rFonts w:ascii="Cambria" w:eastAsia="Cambria" w:hAnsi="Cambria" w:cs="Cambria"/>
              <w:color w:val="000000"/>
              <w:sz w:val="24"/>
              <w:szCs w:val="24"/>
            </w:rPr>
          </w:pPr>
          <w:hyperlink w:anchor="_heading=h.rhtte1dhkvne">
            <w:r>
              <w:rPr>
                <w:rFonts w:ascii="Arial" w:eastAsia="Arial" w:hAnsi="Arial" w:cs="Arial"/>
                <w:color w:val="000000"/>
              </w:rPr>
              <w:t>DAFTAR ISI</w:t>
            </w:r>
          </w:hyperlink>
          <w:hyperlink w:anchor="_heading=h.rhtte1dhkvne">
            <w:r>
              <w:rPr>
                <w:color w:val="000000"/>
              </w:rPr>
              <w:tab/>
              <w:t>12</w:t>
            </w:r>
          </w:hyperlink>
        </w:p>
        <w:p w14:paraId="28CEB35E" w14:textId="77777777" w:rsidR="00AB2D63" w:rsidRDefault="00000000">
          <w:pPr>
            <w:pBdr>
              <w:top w:val="nil"/>
              <w:left w:val="nil"/>
              <w:bottom w:val="nil"/>
              <w:right w:val="nil"/>
              <w:between w:val="nil"/>
            </w:pBdr>
            <w:tabs>
              <w:tab w:val="right" w:leader="dot" w:pos="9017"/>
            </w:tabs>
            <w:spacing w:after="100"/>
            <w:rPr>
              <w:rFonts w:ascii="Cambria" w:eastAsia="Cambria" w:hAnsi="Cambria" w:cs="Cambria"/>
              <w:color w:val="000000"/>
              <w:sz w:val="24"/>
              <w:szCs w:val="24"/>
            </w:rPr>
          </w:pPr>
          <w:hyperlink w:anchor="_heading=h.1hbphb9et025">
            <w:r>
              <w:rPr>
                <w:rFonts w:ascii="Arial" w:eastAsia="Arial" w:hAnsi="Arial" w:cs="Arial"/>
                <w:color w:val="000000"/>
              </w:rPr>
              <w:t>Tujuan</w:t>
            </w:r>
          </w:hyperlink>
          <w:hyperlink w:anchor="_heading=h.1hbphb9et025">
            <w:r>
              <w:rPr>
                <w:color w:val="000000"/>
              </w:rPr>
              <w:tab/>
              <w:t>13</w:t>
            </w:r>
          </w:hyperlink>
        </w:p>
        <w:p w14:paraId="1CC3D5DF" w14:textId="77777777" w:rsidR="00AB2D63" w:rsidRDefault="00000000">
          <w:pPr>
            <w:pBdr>
              <w:top w:val="nil"/>
              <w:left w:val="nil"/>
              <w:bottom w:val="nil"/>
              <w:right w:val="nil"/>
              <w:between w:val="nil"/>
            </w:pBdr>
            <w:tabs>
              <w:tab w:val="right" w:leader="dot" w:pos="9017"/>
            </w:tabs>
            <w:spacing w:after="100"/>
            <w:rPr>
              <w:rFonts w:ascii="Cambria" w:eastAsia="Cambria" w:hAnsi="Cambria" w:cs="Cambria"/>
              <w:color w:val="000000"/>
              <w:sz w:val="24"/>
              <w:szCs w:val="24"/>
            </w:rPr>
          </w:pPr>
          <w:hyperlink w:anchor="_heading=h.i9n3fo7drsfa">
            <w:r>
              <w:rPr>
                <w:rFonts w:ascii="Arial" w:eastAsia="Arial" w:hAnsi="Arial" w:cs="Arial"/>
                <w:color w:val="000000"/>
              </w:rPr>
              <w:t>Ruang Lingkup</w:t>
            </w:r>
          </w:hyperlink>
          <w:hyperlink w:anchor="_heading=h.i9n3fo7drsfa">
            <w:r>
              <w:rPr>
                <w:color w:val="000000"/>
              </w:rPr>
              <w:tab/>
              <w:t>13</w:t>
            </w:r>
          </w:hyperlink>
        </w:p>
        <w:p w14:paraId="1FF092BF" w14:textId="77777777" w:rsidR="00AB2D63" w:rsidRDefault="00000000">
          <w:pPr>
            <w:pBdr>
              <w:top w:val="nil"/>
              <w:left w:val="nil"/>
              <w:bottom w:val="nil"/>
              <w:right w:val="nil"/>
              <w:between w:val="nil"/>
            </w:pBdr>
            <w:tabs>
              <w:tab w:val="right" w:leader="dot" w:pos="9017"/>
            </w:tabs>
            <w:spacing w:after="100"/>
            <w:rPr>
              <w:rFonts w:ascii="Cambria" w:eastAsia="Cambria" w:hAnsi="Cambria" w:cs="Cambria"/>
              <w:color w:val="000000"/>
              <w:sz w:val="24"/>
              <w:szCs w:val="24"/>
            </w:rPr>
          </w:pPr>
          <w:hyperlink w:anchor="_heading=h.eajmc61f1bb9">
            <w:r>
              <w:rPr>
                <w:rFonts w:ascii="Arial" w:eastAsia="Arial" w:hAnsi="Arial" w:cs="Arial"/>
                <w:color w:val="000000"/>
              </w:rPr>
              <w:t>Referensi</w:t>
            </w:r>
          </w:hyperlink>
          <w:hyperlink w:anchor="_heading=h.eajmc61f1bb9">
            <w:r>
              <w:rPr>
                <w:color w:val="000000"/>
              </w:rPr>
              <w:tab/>
              <w:t>13</w:t>
            </w:r>
          </w:hyperlink>
        </w:p>
        <w:p w14:paraId="6B3A6ED8" w14:textId="77777777" w:rsidR="00AB2D63" w:rsidRDefault="00000000">
          <w:pPr>
            <w:pBdr>
              <w:top w:val="nil"/>
              <w:left w:val="nil"/>
              <w:bottom w:val="nil"/>
              <w:right w:val="nil"/>
              <w:between w:val="nil"/>
            </w:pBdr>
            <w:tabs>
              <w:tab w:val="right" w:leader="dot" w:pos="9017"/>
            </w:tabs>
            <w:spacing w:after="100"/>
            <w:rPr>
              <w:rFonts w:ascii="Cambria" w:eastAsia="Cambria" w:hAnsi="Cambria" w:cs="Cambria"/>
              <w:color w:val="000000"/>
              <w:sz w:val="24"/>
              <w:szCs w:val="24"/>
            </w:rPr>
          </w:pPr>
          <w:hyperlink w:anchor="_heading=h.k0jcnipwvdcf">
            <w:r>
              <w:rPr>
                <w:rFonts w:ascii="Arial" w:eastAsia="Arial" w:hAnsi="Arial" w:cs="Arial"/>
                <w:color w:val="000000"/>
              </w:rPr>
              <w:t>Proses Bisnis</w:t>
            </w:r>
          </w:hyperlink>
          <w:hyperlink w:anchor="_heading=h.k0jcnipwvdcf">
            <w:r>
              <w:rPr>
                <w:color w:val="000000"/>
              </w:rPr>
              <w:tab/>
              <w:t>13</w:t>
            </w:r>
          </w:hyperlink>
        </w:p>
        <w:p w14:paraId="3BBB3CEB" w14:textId="77777777" w:rsidR="00AB2D63" w:rsidRDefault="00000000">
          <w:pPr>
            <w:pBdr>
              <w:top w:val="nil"/>
              <w:left w:val="nil"/>
              <w:bottom w:val="nil"/>
              <w:right w:val="nil"/>
              <w:between w:val="nil"/>
            </w:pBdr>
            <w:tabs>
              <w:tab w:val="right" w:leader="dot" w:pos="9017"/>
            </w:tabs>
            <w:spacing w:after="100"/>
            <w:rPr>
              <w:rFonts w:ascii="Cambria" w:eastAsia="Cambria" w:hAnsi="Cambria" w:cs="Cambria"/>
              <w:color w:val="000000"/>
              <w:sz w:val="24"/>
              <w:szCs w:val="24"/>
            </w:rPr>
          </w:pPr>
          <w:hyperlink w:anchor="_heading=h.m8ijn0ctx202">
            <w:r>
              <w:rPr>
                <w:rFonts w:ascii="Arial" w:eastAsia="Arial" w:hAnsi="Arial" w:cs="Arial"/>
                <w:color w:val="000000"/>
              </w:rPr>
              <w:t>Istilah dan Definisi</w:t>
            </w:r>
          </w:hyperlink>
          <w:hyperlink w:anchor="_heading=h.m8ijn0ctx202">
            <w:r>
              <w:rPr>
                <w:color w:val="000000"/>
              </w:rPr>
              <w:tab/>
              <w:t>13</w:t>
            </w:r>
          </w:hyperlink>
        </w:p>
        <w:p w14:paraId="191CE54E" w14:textId="77777777" w:rsidR="00AB2D63" w:rsidRDefault="00000000">
          <w:pPr>
            <w:pBdr>
              <w:top w:val="nil"/>
              <w:left w:val="nil"/>
              <w:bottom w:val="nil"/>
              <w:right w:val="nil"/>
              <w:between w:val="nil"/>
            </w:pBdr>
            <w:tabs>
              <w:tab w:val="right" w:leader="dot" w:pos="9017"/>
            </w:tabs>
            <w:spacing w:after="100"/>
            <w:rPr>
              <w:rFonts w:ascii="Cambria" w:eastAsia="Cambria" w:hAnsi="Cambria" w:cs="Cambria"/>
              <w:color w:val="000000"/>
              <w:sz w:val="24"/>
              <w:szCs w:val="24"/>
            </w:rPr>
          </w:pPr>
          <w:hyperlink w:anchor="_heading=h.1ed10rthgwa5">
            <w:r>
              <w:rPr>
                <w:rFonts w:ascii="Arial" w:eastAsia="Arial" w:hAnsi="Arial" w:cs="Arial"/>
                <w:color w:val="000000"/>
              </w:rPr>
              <w:t>Alur Prosdur</w:t>
            </w:r>
          </w:hyperlink>
          <w:hyperlink w:anchor="_heading=h.1ed10rthgwa5">
            <w:r>
              <w:rPr>
                <w:color w:val="000000"/>
              </w:rPr>
              <w:tab/>
              <w:t>14</w:t>
            </w:r>
          </w:hyperlink>
        </w:p>
        <w:p w14:paraId="0495A453" w14:textId="77777777" w:rsidR="00AB2D63" w:rsidRDefault="00000000">
          <w:pPr>
            <w:pBdr>
              <w:top w:val="nil"/>
              <w:left w:val="nil"/>
              <w:bottom w:val="nil"/>
              <w:right w:val="nil"/>
              <w:between w:val="nil"/>
            </w:pBdr>
            <w:tabs>
              <w:tab w:val="right" w:leader="dot" w:pos="9017"/>
            </w:tabs>
            <w:spacing w:after="100"/>
            <w:rPr>
              <w:rFonts w:ascii="Cambria" w:eastAsia="Cambria" w:hAnsi="Cambria" w:cs="Cambria"/>
              <w:color w:val="000000"/>
              <w:sz w:val="24"/>
              <w:szCs w:val="24"/>
            </w:rPr>
          </w:pPr>
          <w:hyperlink w:anchor="_heading=h.z4pp5j9ifhkb">
            <w:r>
              <w:rPr>
                <w:rFonts w:ascii="Arial" w:eastAsia="Arial" w:hAnsi="Arial" w:cs="Arial"/>
                <w:color w:val="000000"/>
              </w:rPr>
              <w:t>Dokumen Pendukung</w:t>
            </w:r>
          </w:hyperlink>
          <w:hyperlink w:anchor="_heading=h.z4pp5j9ifhkb">
            <w:r>
              <w:rPr>
                <w:color w:val="000000"/>
              </w:rPr>
              <w:tab/>
              <w:t>22</w:t>
            </w:r>
          </w:hyperlink>
        </w:p>
        <w:p w14:paraId="7BCDC676" w14:textId="77777777" w:rsidR="00AB2D63" w:rsidRDefault="00000000">
          <w:r>
            <w:fldChar w:fldCharType="end"/>
          </w:r>
        </w:p>
      </w:sdtContent>
    </w:sdt>
    <w:p w14:paraId="2043938E" w14:textId="77777777" w:rsidR="00AB2D63" w:rsidRDefault="00AB2D63">
      <w:pPr>
        <w:spacing w:after="0"/>
        <w:rPr>
          <w:rFonts w:ascii="Arial" w:eastAsia="Arial" w:hAnsi="Arial" w:cs="Arial"/>
        </w:rPr>
      </w:pPr>
    </w:p>
    <w:p w14:paraId="5B807DA2" w14:textId="77777777" w:rsidR="00AB2D63" w:rsidRDefault="00AB2D63">
      <w:pPr>
        <w:spacing w:after="0"/>
        <w:rPr>
          <w:rFonts w:ascii="Arial" w:eastAsia="Arial" w:hAnsi="Arial" w:cs="Arial"/>
        </w:rPr>
      </w:pPr>
    </w:p>
    <w:p w14:paraId="6B60A1E4" w14:textId="77777777" w:rsidR="00AB2D63" w:rsidRDefault="00AB2D63">
      <w:pPr>
        <w:spacing w:after="0"/>
        <w:rPr>
          <w:rFonts w:ascii="Arial" w:eastAsia="Arial" w:hAnsi="Arial" w:cs="Arial"/>
        </w:rPr>
      </w:pPr>
    </w:p>
    <w:p w14:paraId="752F9333" w14:textId="77777777" w:rsidR="00AB2D63" w:rsidRDefault="00AB2D63">
      <w:pPr>
        <w:spacing w:after="0"/>
        <w:rPr>
          <w:rFonts w:ascii="Arial" w:eastAsia="Arial" w:hAnsi="Arial" w:cs="Arial"/>
        </w:rPr>
      </w:pPr>
    </w:p>
    <w:p w14:paraId="3D2EF09B" w14:textId="77777777" w:rsidR="00AB2D63" w:rsidRDefault="00AB2D63">
      <w:pPr>
        <w:spacing w:after="0"/>
        <w:rPr>
          <w:rFonts w:ascii="Arial" w:eastAsia="Arial" w:hAnsi="Arial" w:cs="Arial"/>
        </w:rPr>
      </w:pPr>
    </w:p>
    <w:p w14:paraId="4CD1457F" w14:textId="77777777" w:rsidR="00AB2D63" w:rsidRDefault="00AB2D63">
      <w:pPr>
        <w:spacing w:after="0"/>
        <w:rPr>
          <w:rFonts w:ascii="Arial" w:eastAsia="Arial" w:hAnsi="Arial" w:cs="Arial"/>
        </w:rPr>
      </w:pPr>
    </w:p>
    <w:p w14:paraId="1363F527" w14:textId="77777777" w:rsidR="00AB2D63" w:rsidRDefault="00AB2D63">
      <w:pPr>
        <w:spacing w:after="0"/>
        <w:rPr>
          <w:rFonts w:ascii="Arial" w:eastAsia="Arial" w:hAnsi="Arial" w:cs="Arial"/>
        </w:rPr>
      </w:pPr>
    </w:p>
    <w:p w14:paraId="7CC08EBD" w14:textId="77777777" w:rsidR="00AB2D63" w:rsidRDefault="00AB2D63">
      <w:pPr>
        <w:spacing w:after="0"/>
        <w:rPr>
          <w:rFonts w:ascii="Arial" w:eastAsia="Arial" w:hAnsi="Arial" w:cs="Arial"/>
        </w:rPr>
      </w:pPr>
    </w:p>
    <w:p w14:paraId="0230E3FF" w14:textId="77777777" w:rsidR="00AB2D63" w:rsidRDefault="00AB2D63">
      <w:pPr>
        <w:spacing w:after="0"/>
        <w:rPr>
          <w:rFonts w:ascii="Arial" w:eastAsia="Arial" w:hAnsi="Arial" w:cs="Arial"/>
        </w:rPr>
      </w:pPr>
    </w:p>
    <w:p w14:paraId="28A76084" w14:textId="77777777" w:rsidR="00AB2D63" w:rsidRDefault="00000000">
      <w:pPr>
        <w:spacing w:after="0"/>
        <w:rPr>
          <w:rFonts w:ascii="Arial" w:eastAsia="Arial" w:hAnsi="Arial" w:cs="Arial"/>
        </w:rPr>
      </w:pPr>
      <w:r>
        <w:br w:type="page"/>
      </w:r>
    </w:p>
    <w:tbl>
      <w:tblPr>
        <w:tblStyle w:val="a1"/>
        <w:tblW w:w="9360" w:type="dxa"/>
        <w:jc w:val="center"/>
        <w:tblInd w:w="0" w:type="dxa"/>
        <w:tblLayout w:type="fixed"/>
        <w:tblLook w:val="0400" w:firstRow="0" w:lastRow="0" w:firstColumn="0" w:lastColumn="0" w:noHBand="0" w:noVBand="1"/>
      </w:tblPr>
      <w:tblGrid>
        <w:gridCol w:w="630"/>
        <w:gridCol w:w="1710"/>
        <w:gridCol w:w="548"/>
        <w:gridCol w:w="6472"/>
      </w:tblGrid>
      <w:tr w:rsidR="00AB2D63" w14:paraId="0447ECAE" w14:textId="77777777">
        <w:trPr>
          <w:trHeight w:val="648"/>
          <w:jc w:val="center"/>
        </w:trPr>
        <w:tc>
          <w:tcPr>
            <w:tcW w:w="630" w:type="dxa"/>
            <w:tcMar>
              <w:top w:w="0" w:type="dxa"/>
              <w:left w:w="108" w:type="dxa"/>
              <w:bottom w:w="0" w:type="dxa"/>
              <w:right w:w="108" w:type="dxa"/>
            </w:tcMar>
          </w:tcPr>
          <w:p w14:paraId="382E683F" w14:textId="77777777" w:rsidR="00AB2D63" w:rsidRDefault="00AB2D63">
            <w:pPr>
              <w:numPr>
                <w:ilvl w:val="0"/>
                <w:numId w:val="2"/>
              </w:numPr>
              <w:ind w:left="414"/>
              <w:rPr>
                <w:rFonts w:ascii="Arial" w:eastAsia="Arial" w:hAnsi="Arial" w:cs="Arial"/>
              </w:rPr>
            </w:pPr>
          </w:p>
        </w:tc>
        <w:tc>
          <w:tcPr>
            <w:tcW w:w="1710" w:type="dxa"/>
            <w:tcMar>
              <w:top w:w="0" w:type="dxa"/>
              <w:left w:w="108" w:type="dxa"/>
              <w:bottom w:w="0" w:type="dxa"/>
              <w:right w:w="108" w:type="dxa"/>
            </w:tcMar>
          </w:tcPr>
          <w:p w14:paraId="6761FD85" w14:textId="77777777" w:rsidR="00AB2D63" w:rsidRDefault="00000000">
            <w:pPr>
              <w:pStyle w:val="Heading1"/>
              <w:spacing w:before="0" w:after="0"/>
              <w:rPr>
                <w:rFonts w:ascii="Arial" w:eastAsia="Arial" w:hAnsi="Arial" w:cs="Arial"/>
                <w:sz w:val="22"/>
                <w:szCs w:val="22"/>
              </w:rPr>
            </w:pPr>
            <w:bookmarkStart w:id="2" w:name="_heading=h.1hbphb9et025" w:colFirst="0" w:colLast="0"/>
            <w:bookmarkEnd w:id="2"/>
            <w:r>
              <w:rPr>
                <w:rFonts w:ascii="Arial" w:eastAsia="Arial" w:hAnsi="Arial" w:cs="Arial"/>
                <w:sz w:val="22"/>
                <w:szCs w:val="22"/>
              </w:rPr>
              <w:t>Tujuan</w:t>
            </w:r>
          </w:p>
        </w:tc>
        <w:tc>
          <w:tcPr>
            <w:tcW w:w="548" w:type="dxa"/>
            <w:tcMar>
              <w:top w:w="0" w:type="dxa"/>
              <w:left w:w="108" w:type="dxa"/>
              <w:bottom w:w="0" w:type="dxa"/>
              <w:right w:w="108" w:type="dxa"/>
            </w:tcMar>
          </w:tcPr>
          <w:p w14:paraId="3547BFD8" w14:textId="77777777" w:rsidR="00AB2D63" w:rsidRDefault="00000000">
            <w:pPr>
              <w:pBdr>
                <w:top w:val="nil"/>
                <w:left w:val="nil"/>
                <w:bottom w:val="nil"/>
                <w:right w:val="nil"/>
                <w:between w:val="nil"/>
              </w:pBdr>
              <w:spacing w:after="0"/>
              <w:rPr>
                <w:rFonts w:ascii="Arial" w:eastAsia="Arial" w:hAnsi="Arial" w:cs="Arial"/>
              </w:rPr>
            </w:pPr>
            <w:r>
              <w:rPr>
                <w:rFonts w:ascii="Arial" w:eastAsia="Arial" w:hAnsi="Arial" w:cs="Arial"/>
                <w:b/>
                <w:bCs/>
              </w:rPr>
              <w:t>:</w:t>
            </w:r>
          </w:p>
        </w:tc>
        <w:tc>
          <w:tcPr>
            <w:tcW w:w="6472" w:type="dxa"/>
            <w:tcMar>
              <w:top w:w="0" w:type="dxa"/>
              <w:left w:w="108" w:type="dxa"/>
              <w:bottom w:w="0" w:type="dxa"/>
              <w:right w:w="108" w:type="dxa"/>
            </w:tcMar>
          </w:tcPr>
          <w:p w14:paraId="1C9783DC" w14:textId="77777777" w:rsidR="00AB2D63" w:rsidRDefault="00000000">
            <w:pPr>
              <w:jc w:val="both"/>
              <w:rPr>
                <w:rFonts w:ascii="Arial" w:eastAsia="Arial" w:hAnsi="Arial" w:cs="Arial"/>
              </w:rPr>
            </w:pPr>
            <w:r>
              <w:rPr>
                <w:rFonts w:ascii="Arial" w:eastAsia="Arial" w:hAnsi="Arial" w:cs="Arial"/>
              </w:rPr>
              <w:t>Memastikan bahwa:</w:t>
            </w:r>
          </w:p>
          <w:p w14:paraId="7BAA3FD9" w14:textId="77777777" w:rsidR="00AB2D63" w:rsidRDefault="00000000">
            <w:pPr>
              <w:numPr>
                <w:ilvl w:val="3"/>
                <w:numId w:val="2"/>
              </w:numPr>
              <w:pBdr>
                <w:top w:val="nil"/>
                <w:left w:val="nil"/>
                <w:bottom w:val="nil"/>
                <w:right w:val="nil"/>
                <w:between w:val="nil"/>
              </w:pBdr>
              <w:spacing w:after="0"/>
              <w:ind w:left="330"/>
              <w:jc w:val="both"/>
              <w:rPr>
                <w:rFonts w:ascii="Arial" w:eastAsia="Arial" w:hAnsi="Arial" w:cs="Arial"/>
                <w:color w:val="000000"/>
              </w:rPr>
            </w:pPr>
            <w:r>
              <w:rPr>
                <w:rFonts w:ascii="Arial" w:eastAsia="Arial" w:hAnsi="Arial" w:cs="Arial"/>
                <w:color w:val="000000"/>
              </w:rPr>
              <w:t>Pengendalian dokumen agar dokumen akurat, mutakhir, aman dan tersedia saat dibutuhkan,serta mencegah penggunaan dokumen yang tidak sah atau kadaluarsa;</w:t>
            </w:r>
          </w:p>
          <w:p w14:paraId="4D605920" w14:textId="77777777" w:rsidR="00AB2D63" w:rsidRDefault="00000000">
            <w:pPr>
              <w:numPr>
                <w:ilvl w:val="3"/>
                <w:numId w:val="2"/>
              </w:numPr>
              <w:pBdr>
                <w:top w:val="nil"/>
                <w:left w:val="nil"/>
                <w:bottom w:val="nil"/>
                <w:right w:val="nil"/>
                <w:between w:val="nil"/>
              </w:pBdr>
              <w:ind w:left="330"/>
              <w:jc w:val="both"/>
              <w:rPr>
                <w:rFonts w:ascii="Arial" w:eastAsia="Arial" w:hAnsi="Arial" w:cs="Arial"/>
                <w:color w:val="000000"/>
              </w:rPr>
            </w:pPr>
            <w:r>
              <w:rPr>
                <w:rFonts w:ascii="Arial" w:eastAsia="Arial" w:hAnsi="Arial" w:cs="Arial"/>
                <w:color w:val="000000"/>
              </w:rPr>
              <w:t>Pengelolaan rekaman seperti Identifikasi, penyimpanan, pengambilan, waktu retensi dan pemusnahan/pembuangan berjalan sesuai kebutuhan.</w:t>
            </w:r>
          </w:p>
        </w:tc>
      </w:tr>
      <w:tr w:rsidR="00AB2D63" w14:paraId="1A502264" w14:textId="77777777">
        <w:trPr>
          <w:trHeight w:val="757"/>
          <w:jc w:val="center"/>
        </w:trPr>
        <w:tc>
          <w:tcPr>
            <w:tcW w:w="630" w:type="dxa"/>
            <w:tcMar>
              <w:top w:w="0" w:type="dxa"/>
              <w:left w:w="108" w:type="dxa"/>
              <w:bottom w:w="0" w:type="dxa"/>
              <w:right w:w="108" w:type="dxa"/>
            </w:tcMar>
          </w:tcPr>
          <w:p w14:paraId="564F90B2" w14:textId="77777777" w:rsidR="00AB2D63" w:rsidRDefault="00AB2D63">
            <w:pPr>
              <w:numPr>
                <w:ilvl w:val="0"/>
                <w:numId w:val="2"/>
              </w:numPr>
              <w:ind w:left="414"/>
              <w:rPr>
                <w:rFonts w:ascii="Arial" w:eastAsia="Arial" w:hAnsi="Arial" w:cs="Arial"/>
              </w:rPr>
            </w:pPr>
          </w:p>
        </w:tc>
        <w:tc>
          <w:tcPr>
            <w:tcW w:w="1710" w:type="dxa"/>
            <w:tcMar>
              <w:top w:w="0" w:type="dxa"/>
              <w:left w:w="108" w:type="dxa"/>
              <w:bottom w:w="0" w:type="dxa"/>
              <w:right w:w="108" w:type="dxa"/>
            </w:tcMar>
          </w:tcPr>
          <w:p w14:paraId="456EF36D" w14:textId="77777777" w:rsidR="00AB2D63" w:rsidRDefault="00000000">
            <w:pPr>
              <w:pStyle w:val="Heading1"/>
              <w:spacing w:before="0" w:after="0"/>
              <w:rPr>
                <w:rFonts w:ascii="Arial" w:eastAsia="Arial" w:hAnsi="Arial" w:cs="Arial"/>
                <w:sz w:val="22"/>
                <w:szCs w:val="22"/>
              </w:rPr>
            </w:pPr>
            <w:bookmarkStart w:id="3" w:name="_heading=h.i9n3fo7drsfa" w:colFirst="0" w:colLast="0"/>
            <w:bookmarkEnd w:id="3"/>
            <w:r>
              <w:rPr>
                <w:rFonts w:ascii="Arial" w:eastAsia="Arial" w:hAnsi="Arial" w:cs="Arial"/>
                <w:sz w:val="22"/>
                <w:szCs w:val="22"/>
              </w:rPr>
              <w:t>Ruang Lingkup</w:t>
            </w:r>
          </w:p>
        </w:tc>
        <w:tc>
          <w:tcPr>
            <w:tcW w:w="548" w:type="dxa"/>
            <w:tcMar>
              <w:top w:w="0" w:type="dxa"/>
              <w:left w:w="108" w:type="dxa"/>
              <w:bottom w:w="0" w:type="dxa"/>
              <w:right w:w="108" w:type="dxa"/>
            </w:tcMar>
          </w:tcPr>
          <w:p w14:paraId="4C7D729D" w14:textId="77777777" w:rsidR="00AB2D63" w:rsidRDefault="00000000">
            <w:pPr>
              <w:pBdr>
                <w:top w:val="nil"/>
                <w:left w:val="nil"/>
                <w:bottom w:val="nil"/>
                <w:right w:val="nil"/>
                <w:between w:val="nil"/>
              </w:pBdr>
              <w:spacing w:after="0"/>
              <w:rPr>
                <w:rFonts w:ascii="Arial" w:eastAsia="Arial" w:hAnsi="Arial" w:cs="Arial"/>
                <w:b/>
                <w:bCs/>
              </w:rPr>
            </w:pPr>
            <w:r>
              <w:rPr>
                <w:rFonts w:ascii="Arial" w:eastAsia="Arial" w:hAnsi="Arial" w:cs="Arial"/>
                <w:b/>
                <w:bCs/>
              </w:rPr>
              <w:t>:</w:t>
            </w:r>
          </w:p>
        </w:tc>
        <w:tc>
          <w:tcPr>
            <w:tcW w:w="6472" w:type="dxa"/>
            <w:tcMar>
              <w:top w:w="0" w:type="dxa"/>
              <w:left w:w="108" w:type="dxa"/>
              <w:bottom w:w="0" w:type="dxa"/>
              <w:right w:w="108" w:type="dxa"/>
            </w:tcMar>
          </w:tcPr>
          <w:p w14:paraId="03A2DEF5" w14:textId="77777777" w:rsidR="00AB2D63" w:rsidRDefault="00000000">
            <w:pPr>
              <w:jc w:val="both"/>
              <w:rPr>
                <w:rFonts w:ascii="Arial" w:eastAsia="Arial" w:hAnsi="Arial" w:cs="Arial"/>
              </w:rPr>
            </w:pPr>
            <w:r>
              <w:rPr>
                <w:rFonts w:ascii="Arial" w:eastAsia="Arial" w:hAnsi="Arial" w:cs="Arial"/>
              </w:rPr>
              <w:t>Meliputi penyusunan, identifikasi (penomoran), peninjauan dan pengesahan, pengendalian dokumen eksternal dan internal, pendistribusian, penyimpanan, perubahan/revisi dan penerbitan ulang, penarikan dan pemusnahan, serta kerahasiaan.</w:t>
            </w:r>
          </w:p>
        </w:tc>
      </w:tr>
      <w:tr w:rsidR="00AB2D63" w14:paraId="56D867DA" w14:textId="77777777">
        <w:trPr>
          <w:trHeight w:val="1553"/>
          <w:jc w:val="center"/>
        </w:trPr>
        <w:tc>
          <w:tcPr>
            <w:tcW w:w="630" w:type="dxa"/>
            <w:tcMar>
              <w:top w:w="0" w:type="dxa"/>
              <w:left w:w="108" w:type="dxa"/>
              <w:bottom w:w="0" w:type="dxa"/>
              <w:right w:w="108" w:type="dxa"/>
            </w:tcMar>
          </w:tcPr>
          <w:p w14:paraId="0F441173" w14:textId="77777777" w:rsidR="00AB2D63" w:rsidRDefault="00000000">
            <w:pPr>
              <w:numPr>
                <w:ilvl w:val="0"/>
                <w:numId w:val="2"/>
              </w:numPr>
              <w:ind w:left="414"/>
              <w:rPr>
                <w:rFonts w:ascii="Arial" w:eastAsia="Arial" w:hAnsi="Arial" w:cs="Arial"/>
              </w:rPr>
            </w:pPr>
            <w:r>
              <w:rPr>
                <w:rFonts w:ascii="Arial" w:eastAsia="Arial" w:hAnsi="Arial" w:cs="Arial"/>
                <w:b/>
                <w:bCs/>
              </w:rPr>
              <w:t xml:space="preserve"> </w:t>
            </w:r>
          </w:p>
        </w:tc>
        <w:tc>
          <w:tcPr>
            <w:tcW w:w="1710" w:type="dxa"/>
            <w:tcMar>
              <w:top w:w="0" w:type="dxa"/>
              <w:left w:w="108" w:type="dxa"/>
              <w:bottom w:w="0" w:type="dxa"/>
              <w:right w:w="108" w:type="dxa"/>
            </w:tcMar>
          </w:tcPr>
          <w:p w14:paraId="415E2851" w14:textId="77777777" w:rsidR="00AB2D63" w:rsidRDefault="00000000">
            <w:pPr>
              <w:pStyle w:val="Heading1"/>
              <w:spacing w:before="0" w:after="0"/>
              <w:rPr>
                <w:rFonts w:ascii="Arial" w:eastAsia="Arial" w:hAnsi="Arial" w:cs="Arial"/>
                <w:sz w:val="22"/>
                <w:szCs w:val="22"/>
              </w:rPr>
            </w:pPr>
            <w:bookmarkStart w:id="4" w:name="_heading=h.eajmc61f1bb9" w:colFirst="0" w:colLast="0"/>
            <w:bookmarkEnd w:id="4"/>
            <w:r>
              <w:rPr>
                <w:rFonts w:ascii="Arial" w:eastAsia="Arial" w:hAnsi="Arial" w:cs="Arial"/>
                <w:sz w:val="22"/>
                <w:szCs w:val="22"/>
              </w:rPr>
              <w:t xml:space="preserve">Referensi </w:t>
            </w:r>
          </w:p>
        </w:tc>
        <w:tc>
          <w:tcPr>
            <w:tcW w:w="548" w:type="dxa"/>
            <w:tcMar>
              <w:top w:w="0" w:type="dxa"/>
              <w:left w:w="108" w:type="dxa"/>
              <w:bottom w:w="0" w:type="dxa"/>
              <w:right w:w="108" w:type="dxa"/>
            </w:tcMar>
          </w:tcPr>
          <w:p w14:paraId="543D8676" w14:textId="77777777" w:rsidR="00AB2D63" w:rsidRDefault="00000000">
            <w:pPr>
              <w:pBdr>
                <w:top w:val="nil"/>
                <w:left w:val="nil"/>
                <w:bottom w:val="nil"/>
                <w:right w:val="nil"/>
                <w:between w:val="nil"/>
              </w:pBdr>
              <w:spacing w:after="0"/>
              <w:rPr>
                <w:rFonts w:ascii="Arial" w:eastAsia="Arial" w:hAnsi="Arial" w:cs="Arial"/>
                <w:b/>
                <w:bCs/>
              </w:rPr>
            </w:pPr>
            <w:r>
              <w:rPr>
                <w:rFonts w:ascii="Arial" w:eastAsia="Arial" w:hAnsi="Arial" w:cs="Arial"/>
                <w:b/>
                <w:bCs/>
              </w:rPr>
              <w:t>:</w:t>
            </w:r>
          </w:p>
        </w:tc>
        <w:tc>
          <w:tcPr>
            <w:tcW w:w="6472" w:type="dxa"/>
            <w:tcMar>
              <w:top w:w="0" w:type="dxa"/>
              <w:left w:w="108" w:type="dxa"/>
              <w:bottom w:w="0" w:type="dxa"/>
              <w:right w:w="108" w:type="dxa"/>
            </w:tcMar>
          </w:tcPr>
          <w:p w14:paraId="575C514E" w14:textId="77777777" w:rsidR="00AB2D63" w:rsidRDefault="00000000">
            <w:pPr>
              <w:numPr>
                <w:ilvl w:val="0"/>
                <w:numId w:val="9"/>
              </w:numPr>
              <w:pBdr>
                <w:top w:val="nil"/>
                <w:left w:val="nil"/>
                <w:bottom w:val="nil"/>
                <w:right w:val="nil"/>
                <w:between w:val="nil"/>
              </w:pBdr>
              <w:spacing w:after="0" w:line="240" w:lineRule="auto"/>
              <w:ind w:left="330" w:right="39"/>
              <w:jc w:val="both"/>
              <w:rPr>
                <w:rFonts w:ascii="Arial" w:eastAsia="Arial" w:hAnsi="Arial" w:cs="Arial"/>
              </w:rPr>
            </w:pPr>
            <w:r>
              <w:rPr>
                <w:rFonts w:ascii="Arial" w:eastAsia="Arial" w:hAnsi="Arial" w:cs="Arial"/>
              </w:rPr>
              <w:t>Dokumen Mutu Sistem Manajemen Terintegrasi PT PLN (Persero) Unit Pelaksana Sertifikasi.</w:t>
            </w:r>
          </w:p>
          <w:p w14:paraId="0BA80185" w14:textId="77777777" w:rsidR="00AB2D63" w:rsidRDefault="00000000">
            <w:pPr>
              <w:numPr>
                <w:ilvl w:val="0"/>
                <w:numId w:val="9"/>
              </w:numPr>
              <w:pBdr>
                <w:top w:val="nil"/>
                <w:left w:val="nil"/>
                <w:bottom w:val="nil"/>
                <w:right w:val="nil"/>
                <w:between w:val="nil"/>
              </w:pBdr>
              <w:spacing w:after="0" w:line="240" w:lineRule="auto"/>
              <w:ind w:left="330" w:right="39"/>
              <w:jc w:val="both"/>
              <w:rPr>
                <w:rFonts w:ascii="Arial" w:eastAsia="Arial" w:hAnsi="Arial" w:cs="Arial"/>
              </w:rPr>
            </w:pPr>
            <w:r>
              <w:rPr>
                <w:rFonts w:ascii="Arial" w:eastAsia="Arial" w:hAnsi="Arial" w:cs="Arial"/>
              </w:rPr>
              <w:t>ISO/IEC 17024:2026 klausul 10.7 (Informasi Terdokumentasi).</w:t>
            </w:r>
          </w:p>
          <w:p w14:paraId="474EF92C" w14:textId="77777777" w:rsidR="00AB2D63" w:rsidRDefault="00000000">
            <w:pPr>
              <w:numPr>
                <w:ilvl w:val="0"/>
                <w:numId w:val="9"/>
              </w:numPr>
              <w:pBdr>
                <w:top w:val="nil"/>
                <w:left w:val="nil"/>
                <w:bottom w:val="nil"/>
                <w:right w:val="nil"/>
                <w:between w:val="nil"/>
              </w:pBdr>
              <w:spacing w:after="0" w:line="240" w:lineRule="auto"/>
              <w:ind w:left="330" w:right="39"/>
              <w:jc w:val="both"/>
              <w:rPr>
                <w:rFonts w:ascii="Arial" w:eastAsia="Arial" w:hAnsi="Arial" w:cs="Arial"/>
              </w:rPr>
            </w:pPr>
            <w:r>
              <w:rPr>
                <w:rFonts w:ascii="Arial" w:eastAsia="Arial" w:hAnsi="Arial" w:cs="Arial"/>
              </w:rPr>
              <w:t>SNI ISO 9001:2015 klausul 7.5 (Informasi Terdokumentasi).</w:t>
            </w:r>
          </w:p>
          <w:p w14:paraId="3BB9ED1E" w14:textId="77777777" w:rsidR="00AB2D63" w:rsidRPr="002C476F" w:rsidRDefault="00000000">
            <w:pPr>
              <w:numPr>
                <w:ilvl w:val="0"/>
                <w:numId w:val="9"/>
              </w:numPr>
              <w:pBdr>
                <w:top w:val="nil"/>
                <w:left w:val="nil"/>
                <w:bottom w:val="nil"/>
                <w:right w:val="nil"/>
                <w:between w:val="nil"/>
              </w:pBdr>
              <w:spacing w:after="0" w:line="240" w:lineRule="auto"/>
              <w:ind w:left="330" w:right="39"/>
              <w:jc w:val="both"/>
              <w:rPr>
                <w:rFonts w:ascii="Arial" w:eastAsia="Arial" w:hAnsi="Arial" w:cs="Arial"/>
                <w:lang w:val="en-ID"/>
              </w:rPr>
            </w:pPr>
            <w:proofErr w:type="spellStart"/>
            <w:r w:rsidRPr="002C476F">
              <w:rPr>
                <w:rFonts w:ascii="Arial" w:eastAsia="Arial" w:hAnsi="Arial" w:cs="Arial"/>
                <w:lang w:val="en-ID"/>
              </w:rPr>
              <w:t>Pedoman</w:t>
            </w:r>
            <w:proofErr w:type="spellEnd"/>
            <w:r w:rsidRPr="002C476F">
              <w:rPr>
                <w:rFonts w:ascii="Arial" w:eastAsia="Arial" w:hAnsi="Arial" w:cs="Arial"/>
                <w:lang w:val="en-ID"/>
              </w:rPr>
              <w:t xml:space="preserve"> BNSP No 201 </w:t>
            </w:r>
            <w:proofErr w:type="spellStart"/>
            <w:r w:rsidRPr="002C476F">
              <w:rPr>
                <w:rFonts w:ascii="Arial" w:eastAsia="Arial" w:hAnsi="Arial" w:cs="Arial"/>
                <w:lang w:val="en-ID"/>
              </w:rPr>
              <w:t>Tahun</w:t>
            </w:r>
            <w:proofErr w:type="spellEnd"/>
            <w:r w:rsidRPr="002C476F">
              <w:rPr>
                <w:rFonts w:ascii="Arial" w:eastAsia="Arial" w:hAnsi="Arial" w:cs="Arial"/>
                <w:lang w:val="en-ID"/>
              </w:rPr>
              <w:t xml:space="preserve"> 2014 </w:t>
            </w:r>
            <w:proofErr w:type="spellStart"/>
            <w:r w:rsidRPr="002C476F">
              <w:rPr>
                <w:rFonts w:ascii="Arial" w:eastAsia="Arial" w:hAnsi="Arial" w:cs="Arial"/>
                <w:lang w:val="en-ID"/>
              </w:rPr>
              <w:t>klausul</w:t>
            </w:r>
            <w:proofErr w:type="spellEnd"/>
            <w:r w:rsidRPr="002C476F">
              <w:rPr>
                <w:rFonts w:ascii="Arial" w:eastAsia="Arial" w:hAnsi="Arial" w:cs="Arial"/>
                <w:lang w:val="en-ID"/>
              </w:rPr>
              <w:t xml:space="preserve"> 10.3 dan 10.4.</w:t>
            </w:r>
          </w:p>
          <w:p w14:paraId="66CA7375" w14:textId="77777777" w:rsidR="00AB2D63" w:rsidRDefault="00000000">
            <w:pPr>
              <w:numPr>
                <w:ilvl w:val="0"/>
                <w:numId w:val="9"/>
              </w:numPr>
              <w:pBdr>
                <w:top w:val="nil"/>
                <w:left w:val="nil"/>
                <w:bottom w:val="nil"/>
                <w:right w:val="nil"/>
                <w:between w:val="nil"/>
              </w:pBdr>
              <w:spacing w:after="0" w:line="240" w:lineRule="auto"/>
              <w:ind w:left="330" w:right="39"/>
              <w:jc w:val="both"/>
              <w:rPr>
                <w:rFonts w:ascii="Arial" w:eastAsia="Arial" w:hAnsi="Arial" w:cs="Arial"/>
              </w:rPr>
            </w:pPr>
            <w:r>
              <w:rPr>
                <w:rFonts w:ascii="Arial" w:eastAsia="Arial" w:hAnsi="Arial" w:cs="Arial"/>
              </w:rPr>
              <w:t>Metodologi Sertifikasi Kompetensi Ketenagalistrikan (MSKK).</w:t>
            </w:r>
          </w:p>
          <w:p w14:paraId="7FBC4E5B" w14:textId="77777777" w:rsidR="00AB2D63" w:rsidRDefault="00000000">
            <w:pPr>
              <w:numPr>
                <w:ilvl w:val="0"/>
                <w:numId w:val="9"/>
              </w:numPr>
              <w:pBdr>
                <w:top w:val="nil"/>
                <w:left w:val="nil"/>
                <w:bottom w:val="nil"/>
                <w:right w:val="nil"/>
                <w:between w:val="nil"/>
              </w:pBdr>
              <w:spacing w:after="0" w:line="240" w:lineRule="auto"/>
              <w:ind w:left="330" w:right="39"/>
              <w:jc w:val="both"/>
              <w:rPr>
                <w:rFonts w:ascii="Arial" w:eastAsia="Arial" w:hAnsi="Arial" w:cs="Arial"/>
              </w:rPr>
            </w:pPr>
            <w:r>
              <w:rPr>
                <w:rFonts w:ascii="Arial" w:eastAsia="Arial" w:hAnsi="Arial" w:cs="Arial"/>
              </w:rPr>
              <w:t>Peraturan Pelaksana PT PLN (Persero) No 0051.E/DIR/2024 Tentang Standar Prosedur Pengelolaan Informasi Terdokumentasi Sistem Manajemen Terintegrasi PT PLN (Persero).</w:t>
            </w:r>
          </w:p>
          <w:p w14:paraId="7616E6C0" w14:textId="77777777" w:rsidR="00AB2D63" w:rsidRDefault="00000000">
            <w:pPr>
              <w:numPr>
                <w:ilvl w:val="0"/>
                <w:numId w:val="9"/>
              </w:numPr>
              <w:pBdr>
                <w:top w:val="nil"/>
                <w:left w:val="nil"/>
                <w:bottom w:val="nil"/>
                <w:right w:val="nil"/>
                <w:between w:val="nil"/>
              </w:pBdr>
              <w:spacing w:after="0" w:line="240" w:lineRule="auto"/>
              <w:ind w:left="330" w:right="39"/>
              <w:jc w:val="both"/>
              <w:rPr>
                <w:rFonts w:ascii="Arial" w:eastAsia="Arial" w:hAnsi="Arial" w:cs="Arial"/>
              </w:rPr>
            </w:pPr>
            <w:r>
              <w:rPr>
                <w:rFonts w:ascii="Arial" w:eastAsia="Arial" w:hAnsi="Arial" w:cs="Arial"/>
              </w:rPr>
              <w:t>Petunjuk Teknis PT PLN (Persero) No. 0031.PTs/DIR TNK/2025 Tentang Penyusunan Dokumen Sistem Manajemen Terintegrasi PT PLN (Persero).</w:t>
            </w:r>
          </w:p>
          <w:p w14:paraId="679F50F4" w14:textId="77777777" w:rsidR="00AB2D63" w:rsidRDefault="00000000">
            <w:pPr>
              <w:numPr>
                <w:ilvl w:val="0"/>
                <w:numId w:val="9"/>
              </w:numPr>
              <w:pBdr>
                <w:top w:val="nil"/>
                <w:left w:val="nil"/>
                <w:bottom w:val="nil"/>
                <w:right w:val="nil"/>
                <w:between w:val="nil"/>
              </w:pBdr>
              <w:spacing w:after="0" w:line="240" w:lineRule="auto"/>
              <w:ind w:left="330" w:right="39"/>
              <w:jc w:val="both"/>
              <w:rPr>
                <w:rFonts w:ascii="Arial" w:eastAsia="Arial" w:hAnsi="Arial" w:cs="Arial"/>
              </w:rPr>
            </w:pPr>
            <w:r>
              <w:rPr>
                <w:rFonts w:ascii="Arial" w:eastAsia="Arial" w:hAnsi="Arial" w:cs="Arial"/>
              </w:rPr>
              <w:t>Keputusan Direksi PT PLN (Persero) Nomor 0122.K-DIR-2024 tentang Jadwal Retensi Arsip PT PLN (Persero)</w:t>
            </w:r>
          </w:p>
          <w:p w14:paraId="65F18E8F" w14:textId="77777777" w:rsidR="00AB2D63" w:rsidRDefault="00000000">
            <w:pPr>
              <w:numPr>
                <w:ilvl w:val="0"/>
                <w:numId w:val="9"/>
              </w:numPr>
              <w:pBdr>
                <w:top w:val="nil"/>
                <w:left w:val="nil"/>
                <w:bottom w:val="nil"/>
                <w:right w:val="nil"/>
                <w:between w:val="nil"/>
              </w:pBdr>
              <w:spacing w:after="0" w:line="240" w:lineRule="auto"/>
              <w:ind w:left="330" w:right="39"/>
              <w:jc w:val="both"/>
              <w:rPr>
                <w:rFonts w:ascii="Arial" w:eastAsia="Arial" w:hAnsi="Arial" w:cs="Arial"/>
              </w:rPr>
            </w:pPr>
            <w:r>
              <w:rPr>
                <w:rFonts w:ascii="Arial" w:eastAsia="Arial" w:hAnsi="Arial" w:cs="Arial"/>
              </w:rPr>
              <w:t>Prosedur Pengendalian Informasi Terdokumentasi (PF.SMT.001).</w:t>
            </w:r>
          </w:p>
          <w:p w14:paraId="7EF6EFB1" w14:textId="77777777" w:rsidR="00AB2D63" w:rsidRDefault="00000000">
            <w:pPr>
              <w:numPr>
                <w:ilvl w:val="0"/>
                <w:numId w:val="9"/>
              </w:numPr>
              <w:pBdr>
                <w:top w:val="nil"/>
                <w:left w:val="nil"/>
                <w:bottom w:val="nil"/>
                <w:right w:val="nil"/>
                <w:between w:val="nil"/>
              </w:pBdr>
              <w:spacing w:after="0" w:line="240" w:lineRule="auto"/>
              <w:ind w:left="330" w:right="39"/>
              <w:jc w:val="both"/>
              <w:rPr>
                <w:rFonts w:ascii="Arial" w:eastAsia="Arial" w:hAnsi="Arial" w:cs="Arial"/>
              </w:rPr>
            </w:pPr>
            <w:r>
              <w:rPr>
                <w:rFonts w:ascii="Arial" w:eastAsia="Arial" w:hAnsi="Arial" w:cs="Arial"/>
              </w:rPr>
              <w:t>SKKNI No 333 Tahun 2020:</w:t>
            </w:r>
          </w:p>
          <w:p w14:paraId="62566125" w14:textId="77777777" w:rsidR="00AB2D63" w:rsidRDefault="00000000">
            <w:pPr>
              <w:numPr>
                <w:ilvl w:val="1"/>
                <w:numId w:val="9"/>
              </w:numPr>
              <w:pBdr>
                <w:top w:val="nil"/>
                <w:left w:val="nil"/>
                <w:bottom w:val="nil"/>
                <w:right w:val="nil"/>
                <w:between w:val="nil"/>
              </w:pBdr>
              <w:spacing w:after="0" w:line="240" w:lineRule="auto"/>
              <w:ind w:left="686" w:right="39" w:hanging="284"/>
              <w:jc w:val="both"/>
              <w:rPr>
                <w:rFonts w:ascii="Arial" w:eastAsia="Arial" w:hAnsi="Arial" w:cs="Arial"/>
              </w:rPr>
            </w:pPr>
            <w:r>
              <w:rPr>
                <w:rFonts w:ascii="Arial" w:eastAsia="Arial" w:hAnsi="Arial" w:cs="Arial"/>
              </w:rPr>
              <w:t>M.74SPS03.105.1 Mengendalikan Dokumen</w:t>
            </w:r>
          </w:p>
          <w:p w14:paraId="26D9AE6C" w14:textId="77777777" w:rsidR="00AB2D63" w:rsidRDefault="00000000">
            <w:pPr>
              <w:numPr>
                <w:ilvl w:val="1"/>
                <w:numId w:val="9"/>
              </w:numPr>
              <w:pBdr>
                <w:top w:val="nil"/>
                <w:left w:val="nil"/>
                <w:bottom w:val="nil"/>
                <w:right w:val="nil"/>
                <w:between w:val="nil"/>
              </w:pBdr>
              <w:spacing w:after="0" w:line="240" w:lineRule="auto"/>
              <w:ind w:left="686" w:right="39" w:hanging="284"/>
              <w:jc w:val="both"/>
              <w:rPr>
                <w:rFonts w:ascii="Arial" w:eastAsia="Arial" w:hAnsi="Arial" w:cs="Arial"/>
              </w:rPr>
            </w:pPr>
            <w:r>
              <w:rPr>
                <w:rFonts w:ascii="Arial" w:eastAsia="Arial" w:hAnsi="Arial" w:cs="Arial"/>
              </w:rPr>
              <w:t>M.74SPS03.129.1 Mengembangkan SOP</w:t>
            </w:r>
          </w:p>
          <w:p w14:paraId="080520E2" w14:textId="77777777" w:rsidR="00AB2D63" w:rsidRDefault="00000000">
            <w:pPr>
              <w:numPr>
                <w:ilvl w:val="1"/>
                <w:numId w:val="9"/>
              </w:numPr>
              <w:pBdr>
                <w:top w:val="nil"/>
                <w:left w:val="nil"/>
                <w:bottom w:val="nil"/>
                <w:right w:val="nil"/>
                <w:between w:val="nil"/>
              </w:pBdr>
              <w:spacing w:after="0" w:line="240" w:lineRule="auto"/>
              <w:ind w:left="686" w:right="39" w:hanging="284"/>
              <w:jc w:val="both"/>
              <w:rPr>
                <w:rFonts w:ascii="Arial" w:eastAsia="Arial" w:hAnsi="Arial" w:cs="Arial"/>
              </w:rPr>
            </w:pPr>
            <w:r>
              <w:rPr>
                <w:rFonts w:ascii="Arial" w:eastAsia="Arial" w:hAnsi="Arial" w:cs="Arial"/>
              </w:rPr>
              <w:t>M.74SPS03.131.1 Mengendalikan Rekaman</w:t>
            </w:r>
          </w:p>
          <w:p w14:paraId="47CB21B1" w14:textId="77777777" w:rsidR="00AB2D63" w:rsidRDefault="00AB2D63">
            <w:pPr>
              <w:pBdr>
                <w:top w:val="nil"/>
                <w:left w:val="nil"/>
                <w:bottom w:val="nil"/>
                <w:right w:val="nil"/>
                <w:between w:val="nil"/>
              </w:pBdr>
              <w:spacing w:after="0" w:line="240" w:lineRule="auto"/>
              <w:ind w:left="720" w:right="39"/>
              <w:jc w:val="both"/>
              <w:rPr>
                <w:rFonts w:ascii="Arial" w:eastAsia="Arial" w:hAnsi="Arial" w:cs="Arial"/>
              </w:rPr>
            </w:pPr>
          </w:p>
        </w:tc>
      </w:tr>
      <w:tr w:rsidR="00AB2D63" w14:paraId="46ECB6D9" w14:textId="77777777">
        <w:trPr>
          <w:trHeight w:val="209"/>
          <w:jc w:val="center"/>
        </w:trPr>
        <w:tc>
          <w:tcPr>
            <w:tcW w:w="630" w:type="dxa"/>
            <w:tcMar>
              <w:top w:w="0" w:type="dxa"/>
              <w:left w:w="108" w:type="dxa"/>
              <w:bottom w:w="0" w:type="dxa"/>
              <w:right w:w="108" w:type="dxa"/>
            </w:tcMar>
          </w:tcPr>
          <w:p w14:paraId="47150D42" w14:textId="77777777" w:rsidR="00AB2D63" w:rsidRDefault="00AB2D63">
            <w:pPr>
              <w:numPr>
                <w:ilvl w:val="0"/>
                <w:numId w:val="2"/>
              </w:numPr>
              <w:ind w:left="414"/>
              <w:rPr>
                <w:rFonts w:ascii="Arial" w:eastAsia="Arial" w:hAnsi="Arial" w:cs="Arial"/>
              </w:rPr>
            </w:pPr>
          </w:p>
        </w:tc>
        <w:tc>
          <w:tcPr>
            <w:tcW w:w="1710" w:type="dxa"/>
            <w:tcMar>
              <w:top w:w="0" w:type="dxa"/>
              <w:left w:w="108" w:type="dxa"/>
              <w:bottom w:w="0" w:type="dxa"/>
              <w:right w:w="108" w:type="dxa"/>
            </w:tcMar>
          </w:tcPr>
          <w:p w14:paraId="0DAA6882" w14:textId="77777777" w:rsidR="00AB2D63" w:rsidRDefault="00000000">
            <w:pPr>
              <w:pStyle w:val="Heading1"/>
              <w:spacing w:before="0" w:after="0"/>
              <w:rPr>
                <w:rFonts w:ascii="Arial" w:eastAsia="Arial" w:hAnsi="Arial" w:cs="Arial"/>
                <w:sz w:val="22"/>
                <w:szCs w:val="22"/>
              </w:rPr>
            </w:pPr>
            <w:bookmarkStart w:id="5" w:name="_heading=h.k0jcnipwvdcf" w:colFirst="0" w:colLast="0"/>
            <w:bookmarkEnd w:id="5"/>
            <w:r>
              <w:rPr>
                <w:rFonts w:ascii="Arial" w:eastAsia="Arial" w:hAnsi="Arial" w:cs="Arial"/>
                <w:sz w:val="22"/>
                <w:szCs w:val="22"/>
              </w:rPr>
              <w:t>Proses Bisnis</w:t>
            </w:r>
          </w:p>
        </w:tc>
        <w:tc>
          <w:tcPr>
            <w:tcW w:w="548" w:type="dxa"/>
            <w:tcMar>
              <w:top w:w="0" w:type="dxa"/>
              <w:left w:w="108" w:type="dxa"/>
              <w:bottom w:w="0" w:type="dxa"/>
              <w:right w:w="108" w:type="dxa"/>
            </w:tcMar>
          </w:tcPr>
          <w:p w14:paraId="5D77FA4C" w14:textId="77777777" w:rsidR="00AB2D63" w:rsidRDefault="00000000">
            <w:pPr>
              <w:pBdr>
                <w:top w:val="nil"/>
                <w:left w:val="nil"/>
                <w:bottom w:val="nil"/>
                <w:right w:val="nil"/>
                <w:between w:val="nil"/>
              </w:pBdr>
              <w:spacing w:after="0"/>
              <w:rPr>
                <w:rFonts w:ascii="Arial" w:eastAsia="Arial" w:hAnsi="Arial" w:cs="Arial"/>
                <w:b/>
                <w:bCs/>
              </w:rPr>
            </w:pPr>
            <w:r>
              <w:rPr>
                <w:rFonts w:ascii="Arial" w:eastAsia="Arial" w:hAnsi="Arial" w:cs="Arial"/>
                <w:b/>
                <w:bCs/>
              </w:rPr>
              <w:t>:</w:t>
            </w:r>
          </w:p>
        </w:tc>
        <w:tc>
          <w:tcPr>
            <w:tcW w:w="6472" w:type="dxa"/>
            <w:tcMar>
              <w:top w:w="0" w:type="dxa"/>
              <w:left w:w="108" w:type="dxa"/>
              <w:bottom w:w="0" w:type="dxa"/>
              <w:right w:w="108" w:type="dxa"/>
            </w:tcMar>
          </w:tcPr>
          <w:p w14:paraId="5ECA22DA" w14:textId="77777777" w:rsidR="00AB2D63" w:rsidRDefault="00000000">
            <w:pPr>
              <w:spacing w:after="0" w:line="240" w:lineRule="auto"/>
              <w:jc w:val="both"/>
              <w:rPr>
                <w:rFonts w:ascii="Arial" w:eastAsia="Arial" w:hAnsi="Arial" w:cs="Arial"/>
              </w:rPr>
            </w:pPr>
            <w:r>
              <w:rPr>
                <w:rFonts w:ascii="Arial" w:eastAsia="Arial" w:hAnsi="Arial" w:cs="Arial"/>
              </w:rPr>
              <w:t>2.3.9 Memelihara akreditasi/lisensi LSP dan LSK.</w:t>
            </w:r>
          </w:p>
          <w:p w14:paraId="0BA7FEF5" w14:textId="77777777" w:rsidR="00AB2D63" w:rsidRDefault="00AB2D63">
            <w:pPr>
              <w:spacing w:after="0" w:line="240" w:lineRule="auto"/>
              <w:jc w:val="both"/>
              <w:rPr>
                <w:rFonts w:ascii="Arial" w:eastAsia="Arial" w:hAnsi="Arial" w:cs="Arial"/>
              </w:rPr>
            </w:pPr>
          </w:p>
        </w:tc>
      </w:tr>
      <w:tr w:rsidR="00AB2D63" w14:paraId="3892DDB1" w14:textId="77777777">
        <w:trPr>
          <w:trHeight w:val="996"/>
          <w:jc w:val="center"/>
        </w:trPr>
        <w:tc>
          <w:tcPr>
            <w:tcW w:w="630" w:type="dxa"/>
            <w:tcMar>
              <w:top w:w="0" w:type="dxa"/>
              <w:left w:w="108" w:type="dxa"/>
              <w:bottom w:w="0" w:type="dxa"/>
              <w:right w:w="108" w:type="dxa"/>
            </w:tcMar>
          </w:tcPr>
          <w:p w14:paraId="022F855E" w14:textId="77777777" w:rsidR="00AB2D63" w:rsidRDefault="00AB2D63">
            <w:pPr>
              <w:numPr>
                <w:ilvl w:val="0"/>
                <w:numId w:val="2"/>
              </w:numPr>
              <w:ind w:left="414"/>
              <w:rPr>
                <w:rFonts w:ascii="Arial" w:eastAsia="Arial" w:hAnsi="Arial" w:cs="Arial"/>
              </w:rPr>
            </w:pPr>
          </w:p>
        </w:tc>
        <w:tc>
          <w:tcPr>
            <w:tcW w:w="1710" w:type="dxa"/>
            <w:tcMar>
              <w:top w:w="0" w:type="dxa"/>
              <w:left w:w="108" w:type="dxa"/>
              <w:bottom w:w="0" w:type="dxa"/>
              <w:right w:w="108" w:type="dxa"/>
            </w:tcMar>
          </w:tcPr>
          <w:p w14:paraId="741C1527" w14:textId="77777777" w:rsidR="00AB2D63" w:rsidRDefault="00000000">
            <w:pPr>
              <w:pStyle w:val="Heading1"/>
              <w:spacing w:before="0" w:after="0"/>
              <w:rPr>
                <w:rFonts w:ascii="Arial" w:eastAsia="Arial" w:hAnsi="Arial" w:cs="Arial"/>
                <w:sz w:val="22"/>
                <w:szCs w:val="22"/>
              </w:rPr>
            </w:pPr>
            <w:bookmarkStart w:id="6" w:name="_heading=h.m8ijn0ctx202" w:colFirst="0" w:colLast="0"/>
            <w:bookmarkEnd w:id="6"/>
            <w:r>
              <w:rPr>
                <w:rFonts w:ascii="Arial" w:eastAsia="Arial" w:hAnsi="Arial" w:cs="Arial"/>
                <w:sz w:val="22"/>
                <w:szCs w:val="22"/>
              </w:rPr>
              <w:t>Istilah dan Definisi</w:t>
            </w:r>
          </w:p>
        </w:tc>
        <w:tc>
          <w:tcPr>
            <w:tcW w:w="548" w:type="dxa"/>
            <w:tcMar>
              <w:top w:w="0" w:type="dxa"/>
              <w:left w:w="108" w:type="dxa"/>
              <w:bottom w:w="0" w:type="dxa"/>
              <w:right w:w="108" w:type="dxa"/>
            </w:tcMar>
          </w:tcPr>
          <w:p w14:paraId="7464673D" w14:textId="77777777" w:rsidR="00AB2D63" w:rsidRDefault="00000000">
            <w:pPr>
              <w:pBdr>
                <w:top w:val="nil"/>
                <w:left w:val="nil"/>
                <w:bottom w:val="nil"/>
                <w:right w:val="nil"/>
                <w:between w:val="nil"/>
              </w:pBdr>
              <w:spacing w:after="0"/>
              <w:rPr>
                <w:rFonts w:ascii="Arial" w:eastAsia="Arial" w:hAnsi="Arial" w:cs="Arial"/>
                <w:b/>
                <w:bCs/>
              </w:rPr>
            </w:pPr>
            <w:r>
              <w:rPr>
                <w:rFonts w:ascii="Arial" w:eastAsia="Arial" w:hAnsi="Arial" w:cs="Arial"/>
                <w:b/>
                <w:bCs/>
              </w:rPr>
              <w:t>:</w:t>
            </w:r>
          </w:p>
        </w:tc>
        <w:tc>
          <w:tcPr>
            <w:tcW w:w="6472" w:type="dxa"/>
            <w:tcMar>
              <w:top w:w="0" w:type="dxa"/>
              <w:left w:w="108" w:type="dxa"/>
              <w:bottom w:w="0" w:type="dxa"/>
              <w:right w:w="108" w:type="dxa"/>
            </w:tcMar>
          </w:tcPr>
          <w:p w14:paraId="4AD9797C" w14:textId="77777777" w:rsidR="00AB2D63" w:rsidRDefault="00000000">
            <w:pPr>
              <w:spacing w:after="0" w:line="240" w:lineRule="auto"/>
              <w:ind w:right="39"/>
              <w:jc w:val="both"/>
              <w:rPr>
                <w:rFonts w:ascii="Arial" w:eastAsia="Arial" w:hAnsi="Arial" w:cs="Arial"/>
              </w:rPr>
            </w:pPr>
            <w:r>
              <w:rPr>
                <w:rFonts w:ascii="Arial" w:eastAsia="Arial" w:hAnsi="Arial" w:cs="Arial"/>
              </w:rPr>
              <w:t>Istilah dan definisi yang dipakai dalam penulisan Prosedur dan SOP dijelaskan secara rinci urut berdasarkan abjad pada dokumen Lampiran 1 Istilah dan Definisi dan Istilah dan Definisi pada Prosedur Pengendalian Informasi Terdokumentasi (PF.SMT.001).</w:t>
            </w:r>
          </w:p>
          <w:p w14:paraId="14165A4C" w14:textId="77777777" w:rsidR="00AB2D63" w:rsidRDefault="00AB2D63">
            <w:pPr>
              <w:spacing w:after="0" w:line="240" w:lineRule="auto"/>
              <w:ind w:right="39"/>
              <w:jc w:val="both"/>
              <w:rPr>
                <w:rFonts w:ascii="Arial" w:eastAsia="Arial" w:hAnsi="Arial" w:cs="Arial"/>
              </w:rPr>
            </w:pPr>
          </w:p>
        </w:tc>
      </w:tr>
      <w:tr w:rsidR="00AB2D63" w14:paraId="1A9172A1" w14:textId="77777777" w:rsidTr="002C476F">
        <w:trPr>
          <w:trHeight w:val="12398"/>
          <w:jc w:val="center"/>
        </w:trPr>
        <w:tc>
          <w:tcPr>
            <w:tcW w:w="630" w:type="dxa"/>
            <w:tcMar>
              <w:top w:w="0" w:type="dxa"/>
              <w:left w:w="108" w:type="dxa"/>
              <w:bottom w:w="0" w:type="dxa"/>
              <w:right w:w="108" w:type="dxa"/>
            </w:tcMar>
          </w:tcPr>
          <w:p w14:paraId="754F9F19" w14:textId="77777777" w:rsidR="00AB2D63" w:rsidRDefault="00AB2D63">
            <w:pPr>
              <w:numPr>
                <w:ilvl w:val="0"/>
                <w:numId w:val="2"/>
              </w:numPr>
              <w:ind w:left="414"/>
              <w:rPr>
                <w:rFonts w:ascii="Arial" w:eastAsia="Arial" w:hAnsi="Arial" w:cs="Arial"/>
              </w:rPr>
            </w:pPr>
          </w:p>
        </w:tc>
        <w:tc>
          <w:tcPr>
            <w:tcW w:w="1710" w:type="dxa"/>
            <w:tcMar>
              <w:top w:w="0" w:type="dxa"/>
              <w:left w:w="108" w:type="dxa"/>
              <w:bottom w:w="0" w:type="dxa"/>
              <w:right w:w="108" w:type="dxa"/>
            </w:tcMar>
          </w:tcPr>
          <w:p w14:paraId="0A976D15" w14:textId="77777777" w:rsidR="00AB2D63" w:rsidRDefault="00000000">
            <w:pPr>
              <w:pStyle w:val="Heading1"/>
              <w:spacing w:before="0" w:after="0"/>
              <w:rPr>
                <w:rFonts w:ascii="Arial" w:eastAsia="Arial" w:hAnsi="Arial" w:cs="Arial"/>
                <w:sz w:val="22"/>
                <w:szCs w:val="22"/>
              </w:rPr>
            </w:pPr>
            <w:bookmarkStart w:id="7" w:name="_heading=h.1ed10rthgwa5" w:colFirst="0" w:colLast="0"/>
            <w:bookmarkEnd w:id="7"/>
            <w:r>
              <w:rPr>
                <w:rFonts w:ascii="Arial" w:eastAsia="Arial" w:hAnsi="Arial" w:cs="Arial"/>
                <w:sz w:val="22"/>
                <w:szCs w:val="22"/>
              </w:rPr>
              <w:t>Alur Prosdur</w:t>
            </w:r>
          </w:p>
        </w:tc>
        <w:tc>
          <w:tcPr>
            <w:tcW w:w="548" w:type="dxa"/>
            <w:tcMar>
              <w:top w:w="0" w:type="dxa"/>
              <w:left w:w="108" w:type="dxa"/>
              <w:bottom w:w="0" w:type="dxa"/>
              <w:right w:w="108" w:type="dxa"/>
            </w:tcMar>
          </w:tcPr>
          <w:p w14:paraId="6E4080CA" w14:textId="77777777" w:rsidR="00AB2D63" w:rsidRDefault="00000000">
            <w:pPr>
              <w:pBdr>
                <w:top w:val="nil"/>
                <w:left w:val="nil"/>
                <w:bottom w:val="nil"/>
                <w:right w:val="nil"/>
                <w:between w:val="nil"/>
              </w:pBdr>
              <w:spacing w:after="0"/>
              <w:rPr>
                <w:rFonts w:ascii="Arial" w:eastAsia="Arial" w:hAnsi="Arial" w:cs="Arial"/>
                <w:b/>
                <w:bCs/>
              </w:rPr>
            </w:pPr>
            <w:r>
              <w:rPr>
                <w:rFonts w:ascii="Arial" w:eastAsia="Arial" w:hAnsi="Arial" w:cs="Arial"/>
                <w:b/>
                <w:bCs/>
              </w:rPr>
              <w:t>:</w:t>
            </w:r>
          </w:p>
        </w:tc>
        <w:tc>
          <w:tcPr>
            <w:tcW w:w="6472" w:type="dxa"/>
            <w:tcMar>
              <w:top w:w="0" w:type="dxa"/>
              <w:left w:w="108" w:type="dxa"/>
              <w:bottom w:w="0" w:type="dxa"/>
              <w:right w:w="108" w:type="dxa"/>
            </w:tcMar>
          </w:tcPr>
          <w:p w14:paraId="3B99AE22" w14:textId="77777777" w:rsidR="00AB2D63" w:rsidRDefault="00000000">
            <w:pPr>
              <w:numPr>
                <w:ilvl w:val="0"/>
                <w:numId w:val="10"/>
              </w:numPr>
              <w:spacing w:after="0"/>
              <w:ind w:right="51"/>
              <w:jc w:val="both"/>
              <w:rPr>
                <w:rFonts w:ascii="Arial" w:eastAsia="Arial" w:hAnsi="Arial" w:cs="Arial"/>
              </w:rPr>
            </w:pPr>
            <w:r>
              <w:rPr>
                <w:rFonts w:ascii="Arial" w:eastAsia="Arial" w:hAnsi="Arial" w:cs="Arial"/>
                <w:b/>
                <w:bCs/>
              </w:rPr>
              <w:t>Penyusunan Dokumen</w:t>
            </w:r>
          </w:p>
          <w:p w14:paraId="11BA25CC" w14:textId="77777777" w:rsidR="00AB2D63" w:rsidRDefault="00000000">
            <w:pPr>
              <w:numPr>
                <w:ilvl w:val="1"/>
                <w:numId w:val="10"/>
              </w:numPr>
              <w:spacing w:after="0"/>
              <w:ind w:left="690" w:right="51"/>
              <w:jc w:val="both"/>
              <w:rPr>
                <w:rFonts w:ascii="Arial" w:eastAsia="Arial" w:hAnsi="Arial" w:cs="Arial"/>
              </w:rPr>
            </w:pPr>
            <w:r>
              <w:rPr>
                <w:rFonts w:ascii="Arial" w:eastAsia="Arial" w:hAnsi="Arial" w:cs="Arial"/>
              </w:rPr>
              <w:t>Pengelola Proses Bisnis mengelola Proses Bisnis sebagaimana Fungsi-Fungsi pada Struktur Organisasi PLN UPS/LSP/LSK USER PLN.</w:t>
            </w:r>
          </w:p>
          <w:tbl>
            <w:tblPr>
              <w:tblStyle w:val="a2"/>
              <w:tblW w:w="5376"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4818"/>
            </w:tblGrid>
            <w:tr w:rsidR="00AB2D63" w14:paraId="210F4612" w14:textId="77777777">
              <w:tc>
                <w:tcPr>
                  <w:tcW w:w="558" w:type="dxa"/>
                  <w:vAlign w:val="center"/>
                </w:tcPr>
                <w:p w14:paraId="2D48B59D" w14:textId="77777777" w:rsidR="00AB2D63" w:rsidRDefault="00000000">
                  <w:pPr>
                    <w:ind w:right="51"/>
                    <w:jc w:val="center"/>
                    <w:rPr>
                      <w:rFonts w:ascii="Arial" w:eastAsia="Arial" w:hAnsi="Arial" w:cs="Arial"/>
                    </w:rPr>
                  </w:pPr>
                  <w:r>
                    <w:rPr>
                      <w:rFonts w:ascii="Arial" w:eastAsia="Arial" w:hAnsi="Arial" w:cs="Arial"/>
                    </w:rPr>
                    <w:t>No</w:t>
                  </w:r>
                </w:p>
              </w:tc>
              <w:tc>
                <w:tcPr>
                  <w:tcW w:w="4819" w:type="dxa"/>
                  <w:vAlign w:val="center"/>
                </w:tcPr>
                <w:p w14:paraId="596C0BD8" w14:textId="77777777" w:rsidR="00AB2D63" w:rsidRDefault="00000000">
                  <w:pPr>
                    <w:ind w:right="51"/>
                    <w:jc w:val="center"/>
                    <w:rPr>
                      <w:rFonts w:ascii="Arial" w:eastAsia="Arial" w:hAnsi="Arial" w:cs="Arial"/>
                    </w:rPr>
                  </w:pPr>
                  <w:r>
                    <w:rPr>
                      <w:rFonts w:ascii="Arial" w:eastAsia="Arial" w:hAnsi="Arial" w:cs="Arial"/>
                    </w:rPr>
                    <w:t>Pengelola Proses Bisnis</w:t>
                  </w:r>
                </w:p>
              </w:tc>
            </w:tr>
            <w:tr w:rsidR="00AB2D63" w14:paraId="3285C017" w14:textId="77777777">
              <w:tc>
                <w:tcPr>
                  <w:tcW w:w="558" w:type="dxa"/>
                  <w:vAlign w:val="center"/>
                </w:tcPr>
                <w:p w14:paraId="61FFE9E4" w14:textId="77777777" w:rsidR="00AB2D63" w:rsidRDefault="00000000">
                  <w:pPr>
                    <w:ind w:right="51"/>
                    <w:jc w:val="center"/>
                    <w:rPr>
                      <w:rFonts w:ascii="Arial" w:eastAsia="Arial" w:hAnsi="Arial" w:cs="Arial"/>
                    </w:rPr>
                  </w:pPr>
                  <w:r>
                    <w:rPr>
                      <w:rFonts w:ascii="Arial" w:eastAsia="Arial" w:hAnsi="Arial" w:cs="Arial"/>
                    </w:rPr>
                    <w:t>1</w:t>
                  </w:r>
                </w:p>
              </w:tc>
              <w:tc>
                <w:tcPr>
                  <w:tcW w:w="4819" w:type="dxa"/>
                  <w:vAlign w:val="center"/>
                </w:tcPr>
                <w:p w14:paraId="31BCC95D" w14:textId="77777777" w:rsidR="00AB2D63" w:rsidRDefault="00000000">
                  <w:pPr>
                    <w:ind w:right="51"/>
                    <w:rPr>
                      <w:rFonts w:ascii="Arial" w:eastAsia="Arial" w:hAnsi="Arial" w:cs="Arial"/>
                    </w:rPr>
                  </w:pPr>
                  <w:r>
                    <w:rPr>
                      <w:rFonts w:ascii="Arial" w:eastAsia="Arial" w:hAnsi="Arial" w:cs="Arial"/>
                    </w:rPr>
                    <w:t>Manager Pelayanan Sertifikasi dan Asesmen</w:t>
                  </w:r>
                </w:p>
              </w:tc>
            </w:tr>
            <w:tr w:rsidR="00AB2D63" w14:paraId="2A427D64" w14:textId="77777777">
              <w:tc>
                <w:tcPr>
                  <w:tcW w:w="558" w:type="dxa"/>
                  <w:vAlign w:val="center"/>
                </w:tcPr>
                <w:p w14:paraId="5026FAE3" w14:textId="77777777" w:rsidR="00AB2D63" w:rsidRDefault="00000000">
                  <w:pPr>
                    <w:ind w:right="51"/>
                    <w:jc w:val="center"/>
                    <w:rPr>
                      <w:rFonts w:ascii="Arial" w:eastAsia="Arial" w:hAnsi="Arial" w:cs="Arial"/>
                    </w:rPr>
                  </w:pPr>
                  <w:r>
                    <w:rPr>
                      <w:rFonts w:ascii="Arial" w:eastAsia="Arial" w:hAnsi="Arial" w:cs="Arial"/>
                    </w:rPr>
                    <w:t>2</w:t>
                  </w:r>
                </w:p>
              </w:tc>
              <w:tc>
                <w:tcPr>
                  <w:tcW w:w="4819" w:type="dxa"/>
                  <w:vAlign w:val="center"/>
                </w:tcPr>
                <w:p w14:paraId="0273A9B7" w14:textId="77777777" w:rsidR="00AB2D63" w:rsidRDefault="00000000">
                  <w:pPr>
                    <w:ind w:right="51"/>
                    <w:rPr>
                      <w:rFonts w:ascii="Arial" w:eastAsia="Arial" w:hAnsi="Arial" w:cs="Arial"/>
                    </w:rPr>
                  </w:pPr>
                  <w:r>
                    <w:rPr>
                      <w:rFonts w:ascii="Arial" w:eastAsia="Arial" w:hAnsi="Arial" w:cs="Arial"/>
                    </w:rPr>
                    <w:t>Manager Pengembangan Materi</w:t>
                  </w:r>
                </w:p>
              </w:tc>
            </w:tr>
            <w:tr w:rsidR="00AB2D63" w14:paraId="699F1033" w14:textId="77777777">
              <w:tc>
                <w:tcPr>
                  <w:tcW w:w="558" w:type="dxa"/>
                  <w:vAlign w:val="center"/>
                </w:tcPr>
                <w:p w14:paraId="53D129BD" w14:textId="77777777" w:rsidR="00AB2D63" w:rsidRDefault="00000000">
                  <w:pPr>
                    <w:ind w:right="51"/>
                    <w:jc w:val="center"/>
                    <w:rPr>
                      <w:rFonts w:ascii="Arial" w:eastAsia="Arial" w:hAnsi="Arial" w:cs="Arial"/>
                    </w:rPr>
                  </w:pPr>
                  <w:r>
                    <w:rPr>
                      <w:rFonts w:ascii="Arial" w:eastAsia="Arial" w:hAnsi="Arial" w:cs="Arial"/>
                    </w:rPr>
                    <w:t>3</w:t>
                  </w:r>
                </w:p>
              </w:tc>
              <w:tc>
                <w:tcPr>
                  <w:tcW w:w="4819" w:type="dxa"/>
                  <w:vAlign w:val="center"/>
                </w:tcPr>
                <w:p w14:paraId="1A3B2249" w14:textId="77777777" w:rsidR="00AB2D63" w:rsidRDefault="00000000">
                  <w:pPr>
                    <w:ind w:right="51"/>
                    <w:rPr>
                      <w:rFonts w:ascii="Arial" w:eastAsia="Arial" w:hAnsi="Arial" w:cs="Arial"/>
                    </w:rPr>
                  </w:pPr>
                  <w:r>
                    <w:rPr>
                      <w:rFonts w:ascii="Arial" w:eastAsia="Arial" w:hAnsi="Arial" w:cs="Arial"/>
                    </w:rPr>
                    <w:t>Manager Pengendalian Mutu, Kinerja, Keuangan, dan Umum</w:t>
                  </w:r>
                </w:p>
              </w:tc>
            </w:tr>
          </w:tbl>
          <w:p w14:paraId="163D71E3" w14:textId="77777777" w:rsidR="00AB2D63" w:rsidRDefault="00AB2D63">
            <w:pPr>
              <w:spacing w:after="0"/>
              <w:ind w:left="690" w:right="51"/>
              <w:jc w:val="both"/>
              <w:rPr>
                <w:rFonts w:ascii="Arial" w:eastAsia="Arial" w:hAnsi="Arial" w:cs="Arial"/>
              </w:rPr>
            </w:pPr>
          </w:p>
          <w:p w14:paraId="4E46C085" w14:textId="77777777" w:rsidR="00AB2D63" w:rsidRDefault="00000000">
            <w:pPr>
              <w:numPr>
                <w:ilvl w:val="1"/>
                <w:numId w:val="10"/>
              </w:numPr>
              <w:spacing w:after="0"/>
              <w:ind w:left="690" w:right="51"/>
              <w:jc w:val="both"/>
              <w:rPr>
                <w:rFonts w:ascii="Arial" w:eastAsia="Arial" w:hAnsi="Arial" w:cs="Arial"/>
              </w:rPr>
            </w:pPr>
            <w:r>
              <w:rPr>
                <w:rFonts w:ascii="Arial" w:eastAsia="Arial" w:hAnsi="Arial" w:cs="Arial"/>
              </w:rPr>
              <w:t>Pengelola Proses Bisnis mengidentifikasi kebutuhan Dokumen seperti Dokumen Mutu (Manual Mutu), Prosedur/SOP, Instruksi Kerja, Formulir Mutu yang relevan dengan kegiatan operasionalnya.</w:t>
            </w:r>
          </w:p>
          <w:p w14:paraId="0B548ADB" w14:textId="77777777" w:rsidR="00AB2D63" w:rsidRDefault="00000000">
            <w:pPr>
              <w:numPr>
                <w:ilvl w:val="1"/>
                <w:numId w:val="10"/>
              </w:numPr>
              <w:spacing w:after="0"/>
              <w:ind w:left="690" w:right="51"/>
              <w:jc w:val="both"/>
              <w:rPr>
                <w:rFonts w:ascii="Arial" w:eastAsia="Arial" w:hAnsi="Arial" w:cs="Arial"/>
              </w:rPr>
            </w:pPr>
            <w:r>
              <w:rPr>
                <w:rFonts w:ascii="Arial" w:eastAsia="Arial" w:hAnsi="Arial" w:cs="Arial"/>
              </w:rPr>
              <w:t xml:space="preserve">Pengelola Proses Bisnis menyusun </w:t>
            </w:r>
            <w:r>
              <w:rPr>
                <w:rFonts w:ascii="Arial" w:eastAsia="Arial" w:hAnsi="Arial" w:cs="Arial"/>
                <w:i/>
                <w:iCs/>
              </w:rPr>
              <w:t xml:space="preserve">draft </w:t>
            </w:r>
            <w:r>
              <w:rPr>
                <w:rFonts w:ascii="Arial" w:eastAsia="Arial" w:hAnsi="Arial" w:cs="Arial"/>
              </w:rPr>
              <w:t>dokumen sesuai dengan format dari Peraturan Pelaksana PT PLN (Persero) No 0051.E/DIR/2024 Tentang Standar Prosedur Pengelolaan Informasi Terdokumentasi Sistem Manajemen Terintegrasi PT PLN (Persero) dan Petunjuk Teknis PT PLN (Persero) No. 0031.PTs/DIR TNK/2025 Tentang Penyusunan Dokumen Sistem Manajemen Terintegrasi PT PLN (Persero).</w:t>
            </w:r>
          </w:p>
          <w:p w14:paraId="455FB38C" w14:textId="77777777" w:rsidR="00AB2D63" w:rsidRDefault="00000000">
            <w:pPr>
              <w:numPr>
                <w:ilvl w:val="1"/>
                <w:numId w:val="10"/>
              </w:numPr>
              <w:spacing w:after="0"/>
              <w:ind w:left="690" w:right="51"/>
              <w:jc w:val="both"/>
              <w:rPr>
                <w:rFonts w:ascii="Arial" w:eastAsia="Arial" w:hAnsi="Arial" w:cs="Arial"/>
              </w:rPr>
            </w:pPr>
            <w:r>
              <w:rPr>
                <w:rFonts w:ascii="Arial" w:eastAsia="Arial" w:hAnsi="Arial" w:cs="Arial"/>
              </w:rPr>
              <w:t xml:space="preserve">Pengelola Proses Bisnis memastikan konten pada </w:t>
            </w:r>
            <w:r>
              <w:rPr>
                <w:rFonts w:ascii="Arial" w:eastAsia="Arial" w:hAnsi="Arial" w:cs="Arial"/>
                <w:i/>
                <w:iCs/>
              </w:rPr>
              <w:t>draft</w:t>
            </w:r>
            <w:r>
              <w:rPr>
                <w:rFonts w:ascii="Arial" w:eastAsia="Arial" w:hAnsi="Arial" w:cs="Arial"/>
              </w:rPr>
              <w:t xml:space="preserve"> dokumen pada poin 1.3 di atas sesuai dengan kebijakan, standar, regulasi yang berlaku dan persyaratan pelanggan. Sebaiknya langkah-langkah prosedur ditulis dalam kalimat aktif performatif.</w:t>
            </w:r>
          </w:p>
          <w:p w14:paraId="0377E059" w14:textId="77777777" w:rsidR="00AB2D63" w:rsidRDefault="00000000">
            <w:pPr>
              <w:numPr>
                <w:ilvl w:val="1"/>
                <w:numId w:val="10"/>
              </w:numPr>
              <w:spacing w:after="0"/>
              <w:ind w:left="690" w:right="51"/>
              <w:jc w:val="both"/>
              <w:rPr>
                <w:rFonts w:ascii="Arial" w:eastAsia="Arial" w:hAnsi="Arial" w:cs="Arial"/>
              </w:rPr>
            </w:pPr>
            <w:r>
              <w:rPr>
                <w:rFonts w:ascii="Arial" w:eastAsia="Arial" w:hAnsi="Arial" w:cs="Arial"/>
              </w:rPr>
              <w:t xml:space="preserve">Pengelola Proses Bisnis berkoordinasi dengan Sub Bidang Pengendalian Mutu, Kinerja, Keuangan dan Umum terkait format dokumen dengan mengacu pada formulir berikut: </w:t>
            </w:r>
          </w:p>
          <w:p w14:paraId="28E66BAF" w14:textId="77777777" w:rsidR="00AB2D63" w:rsidRPr="002C476F" w:rsidRDefault="00000000">
            <w:pPr>
              <w:numPr>
                <w:ilvl w:val="1"/>
                <w:numId w:val="2"/>
              </w:numPr>
              <w:pBdr>
                <w:top w:val="nil"/>
                <w:left w:val="nil"/>
                <w:bottom w:val="nil"/>
                <w:right w:val="nil"/>
                <w:between w:val="nil"/>
              </w:pBdr>
              <w:spacing w:after="0"/>
              <w:ind w:left="1111" w:right="51" w:hanging="425"/>
              <w:jc w:val="both"/>
              <w:rPr>
                <w:rFonts w:ascii="Arial" w:eastAsia="Arial" w:hAnsi="Arial" w:cs="Arial"/>
                <w:color w:val="000000"/>
                <w:lang w:val="de-DE"/>
              </w:rPr>
            </w:pPr>
            <w:r w:rsidRPr="002C476F">
              <w:rPr>
                <w:rFonts w:ascii="Arial" w:eastAsia="Arial" w:hAnsi="Arial" w:cs="Arial"/>
                <w:color w:val="000000"/>
                <w:lang w:val="de-DE"/>
              </w:rPr>
              <w:t>Dokumen Mutu FR.UPS.SER3.BMK.01.01-00,</w:t>
            </w:r>
          </w:p>
          <w:p w14:paraId="2ABDD8A4" w14:textId="77777777" w:rsidR="00AB2D63" w:rsidRPr="002C476F" w:rsidRDefault="00000000">
            <w:pPr>
              <w:numPr>
                <w:ilvl w:val="1"/>
                <w:numId w:val="2"/>
              </w:numPr>
              <w:pBdr>
                <w:top w:val="nil"/>
                <w:left w:val="nil"/>
                <w:bottom w:val="nil"/>
                <w:right w:val="nil"/>
                <w:between w:val="nil"/>
              </w:pBdr>
              <w:spacing w:after="0"/>
              <w:ind w:left="1111" w:right="51" w:hanging="425"/>
              <w:jc w:val="both"/>
              <w:rPr>
                <w:rFonts w:ascii="Arial" w:eastAsia="Arial" w:hAnsi="Arial" w:cs="Arial"/>
                <w:color w:val="000000"/>
                <w:lang w:val="en-ID"/>
              </w:rPr>
            </w:pPr>
            <w:proofErr w:type="spellStart"/>
            <w:r w:rsidRPr="002C476F">
              <w:rPr>
                <w:rFonts w:ascii="Arial" w:eastAsia="Arial" w:hAnsi="Arial" w:cs="Arial"/>
                <w:color w:val="000000"/>
                <w:lang w:val="en-ID"/>
              </w:rPr>
              <w:t>Prosedur</w:t>
            </w:r>
            <w:proofErr w:type="spellEnd"/>
            <w:r w:rsidRPr="002C476F">
              <w:rPr>
                <w:rFonts w:ascii="Arial" w:eastAsia="Arial" w:hAnsi="Arial" w:cs="Arial"/>
                <w:color w:val="000000"/>
                <w:lang w:val="en-ID"/>
              </w:rPr>
              <w:t>/SOP FR.UPS.SER3.BMK.01.02-00,</w:t>
            </w:r>
          </w:p>
          <w:p w14:paraId="502CCAAB" w14:textId="77777777" w:rsidR="00AB2D63" w:rsidRDefault="00000000">
            <w:pPr>
              <w:numPr>
                <w:ilvl w:val="1"/>
                <w:numId w:val="2"/>
              </w:numPr>
              <w:pBdr>
                <w:top w:val="nil"/>
                <w:left w:val="nil"/>
                <w:bottom w:val="nil"/>
                <w:right w:val="nil"/>
                <w:between w:val="nil"/>
              </w:pBdr>
              <w:spacing w:after="0"/>
              <w:ind w:left="1111" w:right="51" w:hanging="425"/>
              <w:jc w:val="both"/>
              <w:rPr>
                <w:rFonts w:ascii="Arial" w:eastAsia="Arial" w:hAnsi="Arial" w:cs="Arial"/>
                <w:color w:val="000000"/>
              </w:rPr>
            </w:pPr>
            <w:r>
              <w:rPr>
                <w:rFonts w:ascii="Arial" w:eastAsia="Arial" w:hAnsi="Arial" w:cs="Arial"/>
                <w:color w:val="000000"/>
              </w:rPr>
              <w:t>Instruksi Kerja   FR.UPS.SER3.BMK.01.03-00,</w:t>
            </w:r>
          </w:p>
          <w:p w14:paraId="6167D9B6" w14:textId="77777777" w:rsidR="00AB2D63" w:rsidRDefault="00000000">
            <w:pPr>
              <w:numPr>
                <w:ilvl w:val="1"/>
                <w:numId w:val="2"/>
              </w:numPr>
              <w:pBdr>
                <w:top w:val="nil"/>
                <w:left w:val="nil"/>
                <w:bottom w:val="nil"/>
                <w:right w:val="nil"/>
                <w:between w:val="nil"/>
              </w:pBdr>
              <w:spacing w:after="0"/>
              <w:ind w:left="1111" w:right="51" w:hanging="425"/>
              <w:jc w:val="both"/>
              <w:rPr>
                <w:rFonts w:ascii="Arial" w:eastAsia="Arial" w:hAnsi="Arial" w:cs="Arial"/>
                <w:color w:val="000000"/>
              </w:rPr>
            </w:pPr>
            <w:r>
              <w:rPr>
                <w:rFonts w:ascii="Arial" w:eastAsia="Arial" w:hAnsi="Arial" w:cs="Arial"/>
                <w:color w:val="000000"/>
              </w:rPr>
              <w:t xml:space="preserve">Formulir FR.UPS.SER3.BMK.01.04-00 </w:t>
            </w:r>
          </w:p>
          <w:p w14:paraId="681801EB" w14:textId="77777777" w:rsidR="00AB2D63" w:rsidRDefault="00000000">
            <w:pPr>
              <w:spacing w:after="0"/>
              <w:ind w:left="1111" w:right="51"/>
              <w:jc w:val="both"/>
              <w:rPr>
                <w:rFonts w:ascii="Arial" w:eastAsia="Arial" w:hAnsi="Arial" w:cs="Arial"/>
              </w:rPr>
            </w:pPr>
            <w:r>
              <w:rPr>
                <w:rFonts w:ascii="Arial" w:eastAsia="Arial" w:hAnsi="Arial" w:cs="Arial"/>
              </w:rPr>
              <w:t>serta proses identifikasi (penomoran).</w:t>
            </w:r>
          </w:p>
          <w:p w14:paraId="7C0E764D" w14:textId="77777777" w:rsidR="00AB2D63" w:rsidRDefault="00AB2D63">
            <w:pPr>
              <w:spacing w:after="0"/>
              <w:ind w:left="690" w:right="51"/>
              <w:jc w:val="both"/>
              <w:rPr>
                <w:rFonts w:ascii="Arial" w:eastAsia="Arial" w:hAnsi="Arial" w:cs="Arial"/>
              </w:rPr>
            </w:pPr>
          </w:p>
          <w:p w14:paraId="51DD5152" w14:textId="77777777" w:rsidR="00AB2D63" w:rsidRDefault="00000000">
            <w:pPr>
              <w:numPr>
                <w:ilvl w:val="0"/>
                <w:numId w:val="10"/>
              </w:numPr>
              <w:spacing w:after="0"/>
              <w:ind w:left="336" w:right="51"/>
              <w:jc w:val="both"/>
              <w:rPr>
                <w:rFonts w:ascii="Arial" w:eastAsia="Arial" w:hAnsi="Arial" w:cs="Arial"/>
              </w:rPr>
            </w:pPr>
            <w:r>
              <w:rPr>
                <w:rFonts w:ascii="Arial" w:eastAsia="Arial" w:hAnsi="Arial" w:cs="Arial"/>
                <w:b/>
                <w:bCs/>
              </w:rPr>
              <w:t>Identifikasi (Penomoran)</w:t>
            </w:r>
          </w:p>
          <w:p w14:paraId="32859F9D" w14:textId="77777777" w:rsidR="00AB2D63" w:rsidRDefault="00000000">
            <w:pPr>
              <w:numPr>
                <w:ilvl w:val="1"/>
                <w:numId w:val="10"/>
              </w:numPr>
              <w:pBdr>
                <w:top w:val="nil"/>
                <w:left w:val="nil"/>
                <w:bottom w:val="nil"/>
                <w:right w:val="nil"/>
                <w:between w:val="nil"/>
              </w:pBdr>
              <w:tabs>
                <w:tab w:val="left" w:pos="425"/>
              </w:tabs>
              <w:spacing w:after="0"/>
              <w:ind w:left="690"/>
              <w:jc w:val="both"/>
              <w:rPr>
                <w:rFonts w:ascii="Arial" w:eastAsia="Arial" w:hAnsi="Arial" w:cs="Arial"/>
                <w:color w:val="000000"/>
              </w:rPr>
            </w:pPr>
            <w:r>
              <w:rPr>
                <w:rFonts w:ascii="Arial" w:eastAsia="Arial" w:hAnsi="Arial" w:cs="Arial"/>
                <w:color w:val="000000"/>
              </w:rPr>
              <w:t>Penomoran dokumen mengacu pada Petunjuk Teknis PT PLN (Persero) No. 0031.PTs/DIR TNK/2025 Tentang Penyusunan Dokumen Sistem Manajemen Terintegrasi PT PLN (Persero).</w:t>
            </w:r>
          </w:p>
          <w:p w14:paraId="4B49284B" w14:textId="77777777" w:rsidR="00AB2D63" w:rsidRDefault="00000000">
            <w:pPr>
              <w:numPr>
                <w:ilvl w:val="1"/>
                <w:numId w:val="10"/>
              </w:numPr>
              <w:pBdr>
                <w:top w:val="nil"/>
                <w:left w:val="nil"/>
                <w:bottom w:val="nil"/>
                <w:right w:val="nil"/>
                <w:between w:val="nil"/>
              </w:pBdr>
              <w:tabs>
                <w:tab w:val="left" w:pos="425"/>
              </w:tabs>
              <w:spacing w:after="0"/>
              <w:ind w:left="690" w:right="-21"/>
              <w:jc w:val="both"/>
              <w:rPr>
                <w:rFonts w:ascii="Arial" w:eastAsia="Arial" w:hAnsi="Arial" w:cs="Arial"/>
                <w:color w:val="000000"/>
              </w:rPr>
            </w:pPr>
            <w:r>
              <w:rPr>
                <w:rFonts w:ascii="Arial" w:eastAsia="Arial" w:hAnsi="Arial" w:cs="Arial"/>
                <w:color w:val="000000"/>
              </w:rPr>
              <w:lastRenderedPageBreak/>
              <w:t>Sub Bidang Pengendalian Mutu, Kinerja, Keuangan dan Umum melakukan pemberian nomor dokumen pada prosedur dan formulir diatur sebagai berikut :</w:t>
            </w:r>
          </w:p>
          <w:p w14:paraId="509BB26A" w14:textId="77777777" w:rsidR="00AB2D63" w:rsidRDefault="00000000">
            <w:pPr>
              <w:pBdr>
                <w:top w:val="nil"/>
                <w:left w:val="nil"/>
                <w:bottom w:val="nil"/>
                <w:right w:val="nil"/>
                <w:between w:val="nil"/>
              </w:pBdr>
              <w:tabs>
                <w:tab w:val="left" w:pos="690"/>
              </w:tabs>
              <w:spacing w:after="0"/>
              <w:ind w:left="690" w:right="-21"/>
              <w:rPr>
                <w:rFonts w:ascii="Arial" w:eastAsia="Arial" w:hAnsi="Arial" w:cs="Arial"/>
              </w:rPr>
            </w:pPr>
            <w:r>
              <w:rPr>
                <w:rFonts w:ascii="Arial" w:eastAsia="Arial" w:hAnsi="Arial" w:cs="Arial"/>
              </w:rPr>
              <w:t>Cover Dokumen</w:t>
            </w:r>
          </w:p>
          <w:p w14:paraId="00187F4D" w14:textId="77777777" w:rsidR="00AB2D63" w:rsidRDefault="00000000">
            <w:pPr>
              <w:pBdr>
                <w:top w:val="nil"/>
                <w:left w:val="nil"/>
                <w:bottom w:val="nil"/>
                <w:right w:val="nil"/>
                <w:between w:val="nil"/>
              </w:pBdr>
              <w:tabs>
                <w:tab w:val="left" w:pos="690"/>
              </w:tabs>
              <w:spacing w:after="0"/>
              <w:ind w:left="690" w:right="-21"/>
              <w:rPr>
                <w:rFonts w:ascii="Arial" w:eastAsia="Arial" w:hAnsi="Arial" w:cs="Arial"/>
              </w:rPr>
            </w:pPr>
            <w:r>
              <w:rPr>
                <w:rFonts w:ascii="Arial" w:eastAsia="Arial" w:hAnsi="Arial" w:cs="Arial"/>
              </w:rPr>
              <w:t>XX.UPS.YYYY.AAA-RR</w:t>
            </w:r>
          </w:p>
          <w:p w14:paraId="46D86AF0" w14:textId="77777777" w:rsidR="00AB2D63" w:rsidRDefault="00000000">
            <w:pPr>
              <w:pBdr>
                <w:top w:val="nil"/>
                <w:left w:val="nil"/>
                <w:bottom w:val="nil"/>
                <w:right w:val="nil"/>
                <w:between w:val="nil"/>
              </w:pBdr>
              <w:tabs>
                <w:tab w:val="left" w:pos="690"/>
              </w:tabs>
              <w:spacing w:after="0"/>
              <w:ind w:left="690" w:right="-21" w:firstLine="5"/>
              <w:rPr>
                <w:rFonts w:ascii="Arial" w:eastAsia="Arial" w:hAnsi="Arial" w:cs="Arial"/>
              </w:rPr>
            </w:pPr>
            <w:r>
              <w:rPr>
                <w:rFonts w:ascii="Arial" w:eastAsia="Arial" w:hAnsi="Arial" w:cs="Arial"/>
              </w:rPr>
              <w:t>XX</w:t>
            </w:r>
            <w:r>
              <w:rPr>
                <w:rFonts w:ascii="Arial" w:eastAsia="Arial" w:hAnsi="Arial" w:cs="Arial"/>
              </w:rPr>
              <w:tab/>
              <w:t>= Level Dokumen</w:t>
            </w:r>
          </w:p>
          <w:p w14:paraId="778B5B58" w14:textId="77777777" w:rsidR="00AB2D63" w:rsidRDefault="00000000">
            <w:pPr>
              <w:pBdr>
                <w:top w:val="nil"/>
                <w:left w:val="nil"/>
                <w:bottom w:val="nil"/>
                <w:right w:val="nil"/>
                <w:between w:val="nil"/>
              </w:pBdr>
              <w:tabs>
                <w:tab w:val="left" w:pos="690"/>
              </w:tabs>
              <w:spacing w:after="0"/>
              <w:ind w:left="690" w:right="-21"/>
              <w:rPr>
                <w:rFonts w:ascii="Arial" w:eastAsia="Arial" w:hAnsi="Arial" w:cs="Arial"/>
              </w:rPr>
            </w:pPr>
            <w:r>
              <w:rPr>
                <w:rFonts w:ascii="Arial" w:eastAsia="Arial" w:hAnsi="Arial" w:cs="Arial"/>
              </w:rPr>
              <w:t>PR</w:t>
            </w:r>
            <w:r>
              <w:rPr>
                <w:rFonts w:ascii="Arial" w:eastAsia="Arial" w:hAnsi="Arial" w:cs="Arial"/>
              </w:rPr>
              <w:tab/>
              <w:t>= Prosedur Terdokumentasi/SOP Fungsi</w:t>
            </w:r>
          </w:p>
          <w:p w14:paraId="383C247F" w14:textId="77777777" w:rsidR="00AB2D63" w:rsidRDefault="00000000">
            <w:pPr>
              <w:pBdr>
                <w:top w:val="nil"/>
                <w:left w:val="nil"/>
                <w:bottom w:val="nil"/>
                <w:right w:val="nil"/>
                <w:between w:val="nil"/>
              </w:pBdr>
              <w:tabs>
                <w:tab w:val="left" w:pos="690"/>
              </w:tabs>
              <w:spacing w:after="0"/>
              <w:ind w:left="690" w:right="-21"/>
              <w:rPr>
                <w:rFonts w:ascii="Arial" w:eastAsia="Arial" w:hAnsi="Arial" w:cs="Arial"/>
              </w:rPr>
            </w:pPr>
            <w:r>
              <w:rPr>
                <w:rFonts w:ascii="Arial" w:eastAsia="Arial" w:hAnsi="Arial" w:cs="Arial"/>
              </w:rPr>
              <w:t>IK</w:t>
            </w:r>
            <w:r>
              <w:rPr>
                <w:rFonts w:ascii="Arial" w:eastAsia="Arial" w:hAnsi="Arial" w:cs="Arial"/>
              </w:rPr>
              <w:tab/>
              <w:t>= Instruksi Kerja</w:t>
            </w:r>
          </w:p>
          <w:p w14:paraId="7650FAC5" w14:textId="77777777" w:rsidR="00AB2D63" w:rsidRDefault="00000000">
            <w:pPr>
              <w:pBdr>
                <w:top w:val="nil"/>
                <w:left w:val="nil"/>
                <w:bottom w:val="nil"/>
                <w:right w:val="nil"/>
                <w:between w:val="nil"/>
              </w:pBdr>
              <w:tabs>
                <w:tab w:val="left" w:pos="690"/>
              </w:tabs>
              <w:spacing w:after="0"/>
              <w:ind w:left="690" w:right="-21"/>
              <w:jc w:val="both"/>
              <w:rPr>
                <w:rFonts w:ascii="Arial" w:eastAsia="Arial" w:hAnsi="Arial" w:cs="Arial"/>
              </w:rPr>
            </w:pPr>
            <w:r>
              <w:rPr>
                <w:rFonts w:ascii="Arial" w:eastAsia="Arial" w:hAnsi="Arial" w:cs="Arial"/>
              </w:rPr>
              <w:t>FR</w:t>
            </w:r>
            <w:r>
              <w:rPr>
                <w:rFonts w:ascii="Arial" w:eastAsia="Arial" w:hAnsi="Arial" w:cs="Arial"/>
              </w:rPr>
              <w:tab/>
              <w:t>= Formulir, Rekaman Dokumen Pendukung</w:t>
            </w:r>
          </w:p>
          <w:p w14:paraId="1BB14138" w14:textId="77777777" w:rsidR="00AB2D63" w:rsidRDefault="00000000">
            <w:pPr>
              <w:pBdr>
                <w:top w:val="nil"/>
                <w:left w:val="nil"/>
                <w:bottom w:val="nil"/>
                <w:right w:val="nil"/>
                <w:between w:val="nil"/>
              </w:pBdr>
              <w:tabs>
                <w:tab w:val="left" w:pos="690"/>
              </w:tabs>
              <w:spacing w:after="0"/>
              <w:ind w:left="690" w:right="-21"/>
              <w:jc w:val="both"/>
              <w:rPr>
                <w:rFonts w:ascii="Arial" w:eastAsia="Arial" w:hAnsi="Arial" w:cs="Arial"/>
              </w:rPr>
            </w:pPr>
            <w:r>
              <w:rPr>
                <w:rFonts w:ascii="Arial" w:eastAsia="Arial" w:hAnsi="Arial" w:cs="Arial"/>
              </w:rPr>
              <w:t>UPS</w:t>
            </w:r>
            <w:r>
              <w:rPr>
                <w:rFonts w:ascii="Arial" w:eastAsia="Arial" w:hAnsi="Arial" w:cs="Arial"/>
              </w:rPr>
              <w:tab/>
              <w:t>= PT PLN (Persero) Unit Pelaksana Sertifikasi</w:t>
            </w:r>
          </w:p>
          <w:p w14:paraId="7A1FB950" w14:textId="77777777" w:rsidR="00AB2D63" w:rsidRDefault="00000000">
            <w:pPr>
              <w:pBdr>
                <w:top w:val="nil"/>
                <w:left w:val="nil"/>
                <w:bottom w:val="nil"/>
                <w:right w:val="nil"/>
                <w:between w:val="nil"/>
              </w:pBdr>
              <w:tabs>
                <w:tab w:val="left" w:pos="690"/>
              </w:tabs>
              <w:spacing w:after="0"/>
              <w:ind w:left="690" w:right="-21"/>
              <w:jc w:val="both"/>
              <w:rPr>
                <w:rFonts w:ascii="Arial" w:eastAsia="Arial" w:hAnsi="Arial" w:cs="Arial"/>
              </w:rPr>
            </w:pPr>
            <w:r>
              <w:rPr>
                <w:rFonts w:ascii="Arial" w:eastAsia="Arial" w:hAnsi="Arial" w:cs="Arial"/>
              </w:rPr>
              <w:t>YYYY</w:t>
            </w:r>
            <w:r>
              <w:rPr>
                <w:rFonts w:ascii="Arial" w:eastAsia="Arial" w:hAnsi="Arial" w:cs="Arial"/>
              </w:rPr>
              <w:tab/>
              <w:t xml:space="preserve">= Kode Klasifikasi Fungsi sesuai Pohon Bisnis </w:t>
            </w:r>
          </w:p>
          <w:p w14:paraId="2E152634" w14:textId="77777777" w:rsidR="00AB2D63" w:rsidRDefault="00000000">
            <w:pPr>
              <w:pBdr>
                <w:top w:val="nil"/>
                <w:left w:val="nil"/>
                <w:bottom w:val="nil"/>
                <w:right w:val="nil"/>
                <w:between w:val="nil"/>
              </w:pBdr>
              <w:tabs>
                <w:tab w:val="left" w:pos="690"/>
              </w:tabs>
              <w:spacing w:after="0"/>
              <w:ind w:left="690" w:right="-21"/>
              <w:jc w:val="both"/>
              <w:rPr>
                <w:rFonts w:ascii="Arial" w:eastAsia="Arial" w:hAnsi="Arial" w:cs="Arial"/>
              </w:rPr>
            </w:pPr>
            <w:r>
              <w:rPr>
                <w:rFonts w:ascii="Arial" w:eastAsia="Arial" w:hAnsi="Arial" w:cs="Arial"/>
              </w:rPr>
              <w:tab/>
            </w:r>
            <w:r>
              <w:rPr>
                <w:rFonts w:ascii="Arial" w:eastAsia="Arial" w:hAnsi="Arial" w:cs="Arial"/>
              </w:rPr>
              <w:tab/>
              <w:t xml:space="preserve">   PLN untuk PT PLN (Persero) Unit </w:t>
            </w:r>
          </w:p>
          <w:p w14:paraId="7C676158" w14:textId="77777777" w:rsidR="00AB2D63" w:rsidRDefault="00000000">
            <w:pPr>
              <w:pBdr>
                <w:top w:val="nil"/>
                <w:left w:val="nil"/>
                <w:bottom w:val="nil"/>
                <w:right w:val="nil"/>
                <w:between w:val="nil"/>
              </w:pBdr>
              <w:tabs>
                <w:tab w:val="left" w:pos="690"/>
              </w:tabs>
              <w:spacing w:after="0"/>
              <w:ind w:left="690" w:right="-21"/>
              <w:jc w:val="both"/>
              <w:rPr>
                <w:rFonts w:ascii="Arial" w:eastAsia="Arial" w:hAnsi="Arial" w:cs="Arial"/>
              </w:rPr>
            </w:pPr>
            <w:r>
              <w:rPr>
                <w:rFonts w:ascii="Arial" w:eastAsia="Arial" w:hAnsi="Arial" w:cs="Arial"/>
              </w:rPr>
              <w:tab/>
            </w:r>
            <w:r>
              <w:rPr>
                <w:rFonts w:ascii="Arial" w:eastAsia="Arial" w:hAnsi="Arial" w:cs="Arial"/>
              </w:rPr>
              <w:tab/>
              <w:t xml:space="preserve">   Pelaksana Sertifikasi</w:t>
            </w:r>
          </w:p>
          <w:p w14:paraId="250E5F9C" w14:textId="77777777" w:rsidR="00AB2D63" w:rsidRDefault="00000000">
            <w:pPr>
              <w:pBdr>
                <w:top w:val="nil"/>
                <w:left w:val="nil"/>
                <w:bottom w:val="nil"/>
                <w:right w:val="nil"/>
                <w:between w:val="nil"/>
              </w:pBdr>
              <w:tabs>
                <w:tab w:val="left" w:pos="690"/>
              </w:tabs>
              <w:spacing w:after="0"/>
              <w:ind w:left="690" w:right="-14"/>
              <w:jc w:val="both"/>
              <w:rPr>
                <w:rFonts w:ascii="Arial" w:eastAsia="Arial" w:hAnsi="Arial" w:cs="Arial"/>
              </w:rPr>
            </w:pPr>
            <w:r>
              <w:rPr>
                <w:rFonts w:ascii="Arial" w:eastAsia="Arial" w:hAnsi="Arial" w:cs="Arial"/>
              </w:rPr>
              <w:t>AAA</w:t>
            </w:r>
            <w:r>
              <w:rPr>
                <w:rFonts w:ascii="Arial" w:eastAsia="Arial" w:hAnsi="Arial" w:cs="Arial"/>
              </w:rPr>
              <w:tab/>
              <w:t>= Kode Unik berupa BMK (Bidang Mutu dan           Kinerja), BMA (Bidang Pengembangan Materi), BST (Bidang Pelayanan Sertifikasi)</w:t>
            </w:r>
          </w:p>
          <w:p w14:paraId="3376BA37" w14:textId="77777777" w:rsidR="00AB2D63" w:rsidRDefault="00000000">
            <w:pPr>
              <w:pBdr>
                <w:top w:val="nil"/>
                <w:left w:val="nil"/>
                <w:bottom w:val="nil"/>
                <w:right w:val="nil"/>
                <w:between w:val="nil"/>
              </w:pBdr>
              <w:tabs>
                <w:tab w:val="left" w:pos="690"/>
              </w:tabs>
              <w:ind w:left="690" w:right="-21"/>
              <w:jc w:val="both"/>
              <w:rPr>
                <w:rFonts w:ascii="Arial" w:eastAsia="Arial" w:hAnsi="Arial" w:cs="Arial"/>
              </w:rPr>
            </w:pPr>
            <w:r>
              <w:rPr>
                <w:rFonts w:ascii="Arial" w:eastAsia="Arial" w:hAnsi="Arial" w:cs="Arial"/>
              </w:rPr>
              <w:t>RR</w:t>
            </w:r>
            <w:r>
              <w:rPr>
                <w:rFonts w:ascii="Arial" w:eastAsia="Arial" w:hAnsi="Arial" w:cs="Arial"/>
              </w:rPr>
              <w:tab/>
              <w:t xml:space="preserve">= Informasi Nomor Riwayat Revisi  </w:t>
            </w:r>
          </w:p>
          <w:p w14:paraId="6CD2A1F3" w14:textId="77777777" w:rsidR="00AB2D63" w:rsidRDefault="00000000">
            <w:pPr>
              <w:spacing w:after="0"/>
              <w:ind w:left="644" w:right="-21"/>
              <w:jc w:val="both"/>
              <w:rPr>
                <w:rFonts w:ascii="Arial" w:eastAsia="Arial" w:hAnsi="Arial" w:cs="Arial"/>
              </w:rPr>
            </w:pPr>
            <w:r>
              <w:rPr>
                <w:rFonts w:ascii="Arial" w:eastAsia="Arial" w:hAnsi="Arial" w:cs="Arial"/>
                <w:b/>
                <w:bCs/>
              </w:rPr>
              <w:t xml:space="preserve">Dokumen Mutu </w:t>
            </w:r>
            <w:r>
              <w:rPr>
                <w:rFonts w:ascii="Arial" w:eastAsia="Arial" w:hAnsi="Arial" w:cs="Arial"/>
              </w:rPr>
              <w:t>(Dokumen Level 1)</w:t>
            </w:r>
          </w:p>
          <w:p w14:paraId="679BDC8A" w14:textId="77777777" w:rsidR="00AB2D63" w:rsidRDefault="00000000">
            <w:pPr>
              <w:pBdr>
                <w:top w:val="nil"/>
                <w:left w:val="nil"/>
                <w:bottom w:val="nil"/>
                <w:right w:val="nil"/>
                <w:between w:val="nil"/>
              </w:pBdr>
              <w:tabs>
                <w:tab w:val="left" w:pos="690"/>
              </w:tabs>
              <w:spacing w:after="0"/>
              <w:ind w:left="690" w:right="-21"/>
              <w:rPr>
                <w:rFonts w:ascii="Arial" w:eastAsia="Arial" w:hAnsi="Arial" w:cs="Arial"/>
              </w:rPr>
            </w:pPr>
            <w:r>
              <w:rPr>
                <w:rFonts w:ascii="Arial" w:eastAsia="Arial" w:hAnsi="Arial" w:cs="Arial"/>
              </w:rPr>
              <w:t>MAN.MUTU.UPS.2025.RR</w:t>
            </w:r>
          </w:p>
          <w:p w14:paraId="61687E4F" w14:textId="77777777" w:rsidR="00AB2D63" w:rsidRDefault="00000000">
            <w:pPr>
              <w:pBdr>
                <w:top w:val="nil"/>
                <w:left w:val="nil"/>
                <w:bottom w:val="nil"/>
                <w:right w:val="nil"/>
                <w:between w:val="nil"/>
              </w:pBdr>
              <w:tabs>
                <w:tab w:val="left" w:pos="690"/>
              </w:tabs>
              <w:spacing w:after="0"/>
              <w:ind w:left="690" w:right="-21"/>
              <w:rPr>
                <w:rFonts w:ascii="Arial" w:eastAsia="Arial" w:hAnsi="Arial" w:cs="Arial"/>
              </w:rPr>
            </w:pPr>
            <w:r>
              <w:rPr>
                <w:rFonts w:ascii="Arial" w:eastAsia="Arial" w:hAnsi="Arial" w:cs="Arial"/>
              </w:rPr>
              <w:t>MAN</w:t>
            </w:r>
            <w:r>
              <w:rPr>
                <w:rFonts w:ascii="Arial" w:eastAsia="Arial" w:hAnsi="Arial" w:cs="Arial"/>
              </w:rPr>
              <w:tab/>
              <w:t>= Dokumen Mutu</w:t>
            </w:r>
          </w:p>
          <w:p w14:paraId="00C29749" w14:textId="77777777" w:rsidR="00AB2D63" w:rsidRDefault="00000000">
            <w:pPr>
              <w:pBdr>
                <w:top w:val="nil"/>
                <w:left w:val="nil"/>
                <w:bottom w:val="nil"/>
                <w:right w:val="nil"/>
                <w:between w:val="nil"/>
              </w:pBdr>
              <w:tabs>
                <w:tab w:val="left" w:pos="690"/>
              </w:tabs>
              <w:spacing w:after="0"/>
              <w:ind w:left="690" w:right="-21"/>
              <w:rPr>
                <w:rFonts w:ascii="Arial" w:eastAsia="Arial" w:hAnsi="Arial" w:cs="Arial"/>
              </w:rPr>
            </w:pPr>
            <w:r>
              <w:rPr>
                <w:rFonts w:ascii="Arial" w:eastAsia="Arial" w:hAnsi="Arial" w:cs="Arial"/>
              </w:rPr>
              <w:t>MUTU</w:t>
            </w:r>
            <w:r>
              <w:rPr>
                <w:rFonts w:ascii="Arial" w:eastAsia="Arial" w:hAnsi="Arial" w:cs="Arial"/>
              </w:rPr>
              <w:tab/>
              <w:t>= Sistem Manajemen Mutu     </w:t>
            </w:r>
          </w:p>
          <w:p w14:paraId="4432854A" w14:textId="77777777" w:rsidR="00AB2D63" w:rsidRDefault="00000000">
            <w:pPr>
              <w:pBdr>
                <w:top w:val="nil"/>
                <w:left w:val="nil"/>
                <w:bottom w:val="nil"/>
                <w:right w:val="nil"/>
                <w:between w:val="nil"/>
              </w:pBdr>
              <w:tabs>
                <w:tab w:val="left" w:pos="690"/>
              </w:tabs>
              <w:spacing w:after="0"/>
              <w:ind w:left="690" w:right="-21"/>
              <w:rPr>
                <w:rFonts w:ascii="Arial" w:eastAsia="Arial" w:hAnsi="Arial" w:cs="Arial"/>
              </w:rPr>
            </w:pPr>
            <w:r>
              <w:rPr>
                <w:rFonts w:ascii="Arial" w:eastAsia="Arial" w:hAnsi="Arial" w:cs="Arial"/>
              </w:rPr>
              <w:t>UPS</w:t>
            </w:r>
            <w:r>
              <w:rPr>
                <w:rFonts w:ascii="Arial" w:eastAsia="Arial" w:hAnsi="Arial" w:cs="Arial"/>
              </w:rPr>
              <w:tab/>
              <w:t>= PT PLN (Persero) Unit Pelaksana Sertifikasi </w:t>
            </w:r>
          </w:p>
          <w:p w14:paraId="61304372" w14:textId="77777777" w:rsidR="00AB2D63" w:rsidRDefault="00000000">
            <w:pPr>
              <w:pBdr>
                <w:top w:val="nil"/>
                <w:left w:val="nil"/>
                <w:bottom w:val="nil"/>
                <w:right w:val="nil"/>
                <w:between w:val="nil"/>
              </w:pBdr>
              <w:tabs>
                <w:tab w:val="left" w:pos="690"/>
              </w:tabs>
              <w:ind w:left="690" w:right="-21"/>
              <w:rPr>
                <w:rFonts w:ascii="Arial" w:eastAsia="Arial" w:hAnsi="Arial" w:cs="Arial"/>
              </w:rPr>
            </w:pPr>
            <w:r>
              <w:rPr>
                <w:rFonts w:ascii="Arial" w:eastAsia="Arial" w:hAnsi="Arial" w:cs="Arial"/>
              </w:rPr>
              <w:t>RR</w:t>
            </w:r>
            <w:r>
              <w:rPr>
                <w:rFonts w:ascii="Arial" w:eastAsia="Arial" w:hAnsi="Arial" w:cs="Arial"/>
              </w:rPr>
              <w:tab/>
              <w:t xml:space="preserve">= Informasi Nomor Riwayat Revisi  </w:t>
            </w:r>
          </w:p>
          <w:p w14:paraId="1398505F" w14:textId="77777777" w:rsidR="00AB2D63" w:rsidRDefault="00000000">
            <w:pPr>
              <w:spacing w:after="0"/>
              <w:ind w:left="690" w:right="51"/>
              <w:jc w:val="both"/>
              <w:rPr>
                <w:rFonts w:ascii="Arial" w:eastAsia="Arial" w:hAnsi="Arial" w:cs="Arial"/>
              </w:rPr>
            </w:pPr>
            <w:r>
              <w:rPr>
                <w:rFonts w:ascii="Arial" w:eastAsia="Arial" w:hAnsi="Arial" w:cs="Arial"/>
                <w:b/>
                <w:bCs/>
              </w:rPr>
              <w:t xml:space="preserve">Prosedur/SOP </w:t>
            </w:r>
            <w:r>
              <w:rPr>
                <w:rFonts w:ascii="Arial" w:eastAsia="Arial" w:hAnsi="Arial" w:cs="Arial"/>
              </w:rPr>
              <w:t>(Dokumen Level 2)</w:t>
            </w:r>
          </w:p>
          <w:p w14:paraId="55500BD3" w14:textId="77777777" w:rsidR="00AB2D63" w:rsidRDefault="00000000">
            <w:pPr>
              <w:pBdr>
                <w:top w:val="nil"/>
                <w:left w:val="nil"/>
                <w:bottom w:val="nil"/>
                <w:right w:val="nil"/>
                <w:between w:val="nil"/>
              </w:pBdr>
              <w:tabs>
                <w:tab w:val="left" w:pos="425"/>
              </w:tabs>
              <w:spacing w:after="0"/>
              <w:ind w:left="690" w:right="-165"/>
              <w:jc w:val="both"/>
              <w:rPr>
                <w:rFonts w:ascii="Arial" w:eastAsia="Arial" w:hAnsi="Arial" w:cs="Arial"/>
              </w:rPr>
            </w:pPr>
            <w:r>
              <w:rPr>
                <w:rFonts w:ascii="Arial" w:eastAsia="Arial" w:hAnsi="Arial" w:cs="Arial"/>
              </w:rPr>
              <w:t>PR.UPS.YYYY.AAA.PP-RR</w:t>
            </w:r>
          </w:p>
          <w:p w14:paraId="7AE28A25" w14:textId="77777777" w:rsidR="00AB2D63" w:rsidRDefault="00000000">
            <w:pPr>
              <w:tabs>
                <w:tab w:val="left" w:pos="425"/>
              </w:tabs>
              <w:spacing w:after="0"/>
              <w:ind w:left="690" w:right="-14" w:firstLine="5"/>
              <w:jc w:val="both"/>
              <w:rPr>
                <w:rFonts w:ascii="Arial" w:eastAsia="Arial" w:hAnsi="Arial" w:cs="Arial"/>
              </w:rPr>
            </w:pPr>
            <w:r>
              <w:rPr>
                <w:rFonts w:ascii="Arial" w:eastAsia="Arial" w:hAnsi="Arial" w:cs="Arial"/>
              </w:rPr>
              <w:t>XX</w:t>
            </w:r>
            <w:r>
              <w:rPr>
                <w:rFonts w:ascii="Arial" w:eastAsia="Arial" w:hAnsi="Arial" w:cs="Arial"/>
              </w:rPr>
              <w:tab/>
              <w:t>= Level Dokumen</w:t>
            </w:r>
          </w:p>
          <w:p w14:paraId="5FDAAE3E" w14:textId="77777777" w:rsidR="00AB2D63" w:rsidRDefault="00000000">
            <w:pPr>
              <w:tabs>
                <w:tab w:val="left" w:pos="425"/>
              </w:tabs>
              <w:spacing w:after="0"/>
              <w:ind w:left="690" w:right="-14"/>
              <w:jc w:val="both"/>
              <w:rPr>
                <w:rFonts w:ascii="Arial" w:eastAsia="Arial" w:hAnsi="Arial" w:cs="Arial"/>
              </w:rPr>
            </w:pPr>
            <w:r>
              <w:rPr>
                <w:rFonts w:ascii="Arial" w:eastAsia="Arial" w:hAnsi="Arial" w:cs="Arial"/>
              </w:rPr>
              <w:t>PR</w:t>
            </w:r>
            <w:r>
              <w:rPr>
                <w:rFonts w:ascii="Arial" w:eastAsia="Arial" w:hAnsi="Arial" w:cs="Arial"/>
              </w:rPr>
              <w:tab/>
              <w:t>= Prosedur Terdokumentasi/SOP Fungsi</w:t>
            </w:r>
          </w:p>
          <w:p w14:paraId="635B63A7" w14:textId="77777777" w:rsidR="00AB2D63" w:rsidRDefault="00000000">
            <w:pPr>
              <w:pBdr>
                <w:top w:val="nil"/>
                <w:left w:val="nil"/>
                <w:bottom w:val="nil"/>
                <w:right w:val="nil"/>
                <w:between w:val="nil"/>
              </w:pBdr>
              <w:tabs>
                <w:tab w:val="left" w:pos="425"/>
              </w:tabs>
              <w:spacing w:after="0"/>
              <w:ind w:left="690" w:right="-14"/>
              <w:jc w:val="both"/>
              <w:rPr>
                <w:rFonts w:ascii="Arial" w:eastAsia="Arial" w:hAnsi="Arial" w:cs="Arial"/>
              </w:rPr>
            </w:pPr>
            <w:r>
              <w:rPr>
                <w:rFonts w:ascii="Arial" w:eastAsia="Arial" w:hAnsi="Arial" w:cs="Arial"/>
              </w:rPr>
              <w:t>UPS</w:t>
            </w:r>
            <w:r>
              <w:rPr>
                <w:rFonts w:ascii="Arial" w:eastAsia="Arial" w:hAnsi="Arial" w:cs="Arial"/>
              </w:rPr>
              <w:tab/>
              <w:t>= PT PLN (Persero) Unit Pelaksana Sertifikasi</w:t>
            </w:r>
          </w:p>
          <w:p w14:paraId="440AE36C" w14:textId="77777777" w:rsidR="00AB2D63" w:rsidRDefault="00000000">
            <w:pPr>
              <w:pBdr>
                <w:top w:val="nil"/>
                <w:left w:val="nil"/>
                <w:bottom w:val="nil"/>
                <w:right w:val="nil"/>
                <w:between w:val="nil"/>
              </w:pBdr>
              <w:tabs>
                <w:tab w:val="left" w:pos="425"/>
              </w:tabs>
              <w:spacing w:after="0"/>
              <w:ind w:left="690" w:right="-14"/>
              <w:jc w:val="both"/>
              <w:rPr>
                <w:rFonts w:ascii="Arial" w:eastAsia="Arial" w:hAnsi="Arial" w:cs="Arial"/>
              </w:rPr>
            </w:pPr>
            <w:r>
              <w:rPr>
                <w:rFonts w:ascii="Arial" w:eastAsia="Arial" w:hAnsi="Arial" w:cs="Arial"/>
              </w:rPr>
              <w:t>YYYY</w:t>
            </w:r>
            <w:r>
              <w:rPr>
                <w:rFonts w:ascii="Arial" w:eastAsia="Arial" w:hAnsi="Arial" w:cs="Arial"/>
              </w:rPr>
              <w:tab/>
              <w:t xml:space="preserve">= Klasifikasi Fungsi sesuai Pohon Bisnis PLN </w:t>
            </w:r>
            <w:r>
              <w:rPr>
                <w:rFonts w:ascii="Arial" w:eastAsia="Arial" w:hAnsi="Arial" w:cs="Arial"/>
              </w:rPr>
              <w:tab/>
            </w:r>
            <w:r>
              <w:rPr>
                <w:rFonts w:ascii="Arial" w:eastAsia="Arial" w:hAnsi="Arial" w:cs="Arial"/>
              </w:rPr>
              <w:tab/>
              <w:t xml:space="preserve">   untuk PT PLN (Persero) Unit Pelaksana </w:t>
            </w:r>
            <w:r>
              <w:rPr>
                <w:rFonts w:ascii="Arial" w:eastAsia="Arial" w:hAnsi="Arial" w:cs="Arial"/>
              </w:rPr>
              <w:tab/>
              <w:t xml:space="preserve"> </w:t>
            </w:r>
            <w:r>
              <w:rPr>
                <w:rFonts w:ascii="Arial" w:eastAsia="Arial" w:hAnsi="Arial" w:cs="Arial"/>
              </w:rPr>
              <w:tab/>
            </w:r>
            <w:r>
              <w:rPr>
                <w:rFonts w:ascii="Arial" w:eastAsia="Arial" w:hAnsi="Arial" w:cs="Arial"/>
              </w:rPr>
              <w:tab/>
              <w:t xml:space="preserve">   Sertifikasi</w:t>
            </w:r>
          </w:p>
          <w:p w14:paraId="70C37355" w14:textId="77777777" w:rsidR="00AB2D63" w:rsidRDefault="00000000">
            <w:pPr>
              <w:pBdr>
                <w:top w:val="nil"/>
                <w:left w:val="nil"/>
                <w:bottom w:val="nil"/>
                <w:right w:val="nil"/>
                <w:between w:val="nil"/>
              </w:pBdr>
              <w:tabs>
                <w:tab w:val="left" w:pos="425"/>
              </w:tabs>
              <w:spacing w:after="0"/>
              <w:ind w:left="690" w:right="-14"/>
              <w:jc w:val="both"/>
              <w:rPr>
                <w:rFonts w:ascii="Arial" w:eastAsia="Arial" w:hAnsi="Arial" w:cs="Arial"/>
              </w:rPr>
            </w:pPr>
            <w:r>
              <w:rPr>
                <w:rFonts w:ascii="Arial" w:eastAsia="Arial" w:hAnsi="Arial" w:cs="Arial"/>
              </w:rPr>
              <w:t>AAA</w:t>
            </w:r>
            <w:r>
              <w:rPr>
                <w:rFonts w:ascii="Arial" w:eastAsia="Arial" w:hAnsi="Arial" w:cs="Arial"/>
              </w:rPr>
              <w:tab/>
              <w:t>= Kode Unik berupa BMK (Bidang Mutu dan Kinerja), BMA (Bidang Pengembangan Materi), BST (Bidang Pelayanan Sertifikasi)</w:t>
            </w:r>
          </w:p>
          <w:p w14:paraId="152C8090" w14:textId="77777777" w:rsidR="00AB2D63" w:rsidRDefault="00000000">
            <w:pPr>
              <w:pBdr>
                <w:top w:val="nil"/>
                <w:left w:val="nil"/>
                <w:bottom w:val="nil"/>
                <w:right w:val="nil"/>
                <w:between w:val="nil"/>
              </w:pBdr>
              <w:tabs>
                <w:tab w:val="left" w:pos="425"/>
              </w:tabs>
              <w:spacing w:after="0"/>
              <w:ind w:left="690" w:right="-14"/>
              <w:jc w:val="both"/>
              <w:rPr>
                <w:rFonts w:ascii="Arial" w:eastAsia="Arial" w:hAnsi="Arial" w:cs="Arial"/>
              </w:rPr>
            </w:pPr>
            <w:r>
              <w:rPr>
                <w:rFonts w:ascii="Arial" w:eastAsia="Arial" w:hAnsi="Arial" w:cs="Arial"/>
              </w:rPr>
              <w:t>PP</w:t>
            </w:r>
            <w:r>
              <w:rPr>
                <w:rFonts w:ascii="Arial" w:eastAsia="Arial" w:hAnsi="Arial" w:cs="Arial"/>
              </w:rPr>
              <w:tab/>
              <w:t>= Nomor Urut Prosedur</w:t>
            </w:r>
          </w:p>
          <w:p w14:paraId="674CD161" w14:textId="77777777" w:rsidR="00AB2D63" w:rsidRDefault="00000000">
            <w:pPr>
              <w:pBdr>
                <w:top w:val="nil"/>
                <w:left w:val="nil"/>
                <w:bottom w:val="nil"/>
                <w:right w:val="nil"/>
                <w:between w:val="nil"/>
              </w:pBdr>
              <w:tabs>
                <w:tab w:val="left" w:pos="425"/>
              </w:tabs>
              <w:ind w:left="690" w:right="-14"/>
              <w:jc w:val="both"/>
              <w:rPr>
                <w:rFonts w:ascii="Arial" w:eastAsia="Arial" w:hAnsi="Arial" w:cs="Arial"/>
              </w:rPr>
            </w:pPr>
            <w:r>
              <w:rPr>
                <w:rFonts w:ascii="Arial" w:eastAsia="Arial" w:hAnsi="Arial" w:cs="Arial"/>
              </w:rPr>
              <w:t>RR</w:t>
            </w:r>
            <w:r>
              <w:rPr>
                <w:rFonts w:ascii="Arial" w:eastAsia="Arial" w:hAnsi="Arial" w:cs="Arial"/>
              </w:rPr>
              <w:tab/>
              <w:t>= Informasi Nomor Riwayat Revisi</w:t>
            </w:r>
          </w:p>
          <w:p w14:paraId="09095181" w14:textId="77777777" w:rsidR="00AB2D63" w:rsidRDefault="00000000">
            <w:pPr>
              <w:spacing w:after="0"/>
              <w:ind w:left="690" w:right="51"/>
              <w:jc w:val="both"/>
              <w:rPr>
                <w:rFonts w:ascii="Arial" w:eastAsia="Arial" w:hAnsi="Arial" w:cs="Arial"/>
              </w:rPr>
            </w:pPr>
            <w:r>
              <w:rPr>
                <w:rFonts w:ascii="Arial" w:eastAsia="Arial" w:hAnsi="Arial" w:cs="Arial"/>
                <w:b/>
                <w:bCs/>
              </w:rPr>
              <w:t xml:space="preserve">Instruksi Kerja </w:t>
            </w:r>
            <w:r>
              <w:rPr>
                <w:rFonts w:ascii="Arial" w:eastAsia="Arial" w:hAnsi="Arial" w:cs="Arial"/>
              </w:rPr>
              <w:t>(Dokumen Level 3)</w:t>
            </w:r>
          </w:p>
          <w:p w14:paraId="45887E7B" w14:textId="77777777" w:rsidR="00AB2D63" w:rsidRDefault="00000000">
            <w:pPr>
              <w:tabs>
                <w:tab w:val="left" w:pos="425"/>
              </w:tabs>
              <w:spacing w:after="0"/>
              <w:ind w:left="690" w:right="-165"/>
              <w:jc w:val="both"/>
              <w:rPr>
                <w:rFonts w:ascii="Arial" w:eastAsia="Arial" w:hAnsi="Arial" w:cs="Arial"/>
              </w:rPr>
            </w:pPr>
            <w:r>
              <w:rPr>
                <w:rFonts w:ascii="Arial" w:eastAsia="Arial" w:hAnsi="Arial" w:cs="Arial"/>
              </w:rPr>
              <w:t>IK.UPS.YYYY.AAA.ZZ-RR</w:t>
            </w:r>
          </w:p>
          <w:p w14:paraId="20690C80" w14:textId="77777777" w:rsidR="00AB2D63" w:rsidRPr="002C476F" w:rsidRDefault="00000000">
            <w:pPr>
              <w:tabs>
                <w:tab w:val="left" w:pos="425"/>
              </w:tabs>
              <w:spacing w:after="0"/>
              <w:ind w:left="690" w:right="-165" w:firstLine="5"/>
              <w:jc w:val="both"/>
              <w:rPr>
                <w:rFonts w:ascii="Arial" w:eastAsia="Arial" w:hAnsi="Arial" w:cs="Arial"/>
                <w:lang w:val="de-DE"/>
              </w:rPr>
            </w:pPr>
            <w:r w:rsidRPr="002C476F">
              <w:rPr>
                <w:rFonts w:ascii="Arial" w:eastAsia="Arial" w:hAnsi="Arial" w:cs="Arial"/>
                <w:lang w:val="de-DE"/>
              </w:rPr>
              <w:t>XX</w:t>
            </w:r>
            <w:r w:rsidRPr="002C476F">
              <w:rPr>
                <w:rFonts w:ascii="Arial" w:eastAsia="Arial" w:hAnsi="Arial" w:cs="Arial"/>
                <w:lang w:val="de-DE"/>
              </w:rPr>
              <w:tab/>
              <w:t>= Level Dokumen</w:t>
            </w:r>
          </w:p>
          <w:p w14:paraId="79115FD7" w14:textId="77777777" w:rsidR="00AB2D63" w:rsidRPr="002C476F" w:rsidRDefault="00000000">
            <w:pPr>
              <w:tabs>
                <w:tab w:val="left" w:pos="425"/>
              </w:tabs>
              <w:spacing w:after="0"/>
              <w:ind w:left="690" w:right="-165"/>
              <w:jc w:val="both"/>
              <w:rPr>
                <w:rFonts w:ascii="Arial" w:eastAsia="Arial" w:hAnsi="Arial" w:cs="Arial"/>
                <w:lang w:val="de-DE"/>
              </w:rPr>
            </w:pPr>
            <w:r w:rsidRPr="002C476F">
              <w:rPr>
                <w:rFonts w:ascii="Arial" w:eastAsia="Arial" w:hAnsi="Arial" w:cs="Arial"/>
                <w:lang w:val="de-DE"/>
              </w:rPr>
              <w:lastRenderedPageBreak/>
              <w:t>IK</w:t>
            </w:r>
            <w:r w:rsidRPr="002C476F">
              <w:rPr>
                <w:rFonts w:ascii="Arial" w:eastAsia="Arial" w:hAnsi="Arial" w:cs="Arial"/>
                <w:lang w:val="de-DE"/>
              </w:rPr>
              <w:tab/>
              <w:t>= Instruksi Kerja</w:t>
            </w:r>
          </w:p>
          <w:p w14:paraId="2A96B70A" w14:textId="77777777" w:rsidR="00AB2D63" w:rsidRDefault="00000000">
            <w:pPr>
              <w:tabs>
                <w:tab w:val="left" w:pos="425"/>
              </w:tabs>
              <w:spacing w:after="0"/>
              <w:ind w:left="690" w:right="-165"/>
              <w:jc w:val="both"/>
              <w:rPr>
                <w:rFonts w:ascii="Arial" w:eastAsia="Arial" w:hAnsi="Arial" w:cs="Arial"/>
              </w:rPr>
            </w:pPr>
            <w:r>
              <w:rPr>
                <w:rFonts w:ascii="Arial" w:eastAsia="Arial" w:hAnsi="Arial" w:cs="Arial"/>
              </w:rPr>
              <w:t>UPS</w:t>
            </w:r>
            <w:r>
              <w:rPr>
                <w:rFonts w:ascii="Arial" w:eastAsia="Arial" w:hAnsi="Arial" w:cs="Arial"/>
              </w:rPr>
              <w:tab/>
              <w:t>= PT PLN (Persero) Unit Pelaksana Sertifikasi</w:t>
            </w:r>
          </w:p>
          <w:p w14:paraId="72F8BEE4" w14:textId="77777777" w:rsidR="00AB2D63" w:rsidRDefault="00000000">
            <w:pPr>
              <w:tabs>
                <w:tab w:val="left" w:pos="425"/>
              </w:tabs>
              <w:spacing w:after="0"/>
              <w:ind w:left="690" w:right="-165"/>
              <w:jc w:val="both"/>
              <w:rPr>
                <w:rFonts w:ascii="Arial" w:eastAsia="Arial" w:hAnsi="Arial" w:cs="Arial"/>
              </w:rPr>
            </w:pPr>
            <w:r>
              <w:rPr>
                <w:rFonts w:ascii="Arial" w:eastAsia="Arial" w:hAnsi="Arial" w:cs="Arial"/>
              </w:rPr>
              <w:t>YYYY</w:t>
            </w:r>
            <w:r>
              <w:rPr>
                <w:rFonts w:ascii="Arial" w:eastAsia="Arial" w:hAnsi="Arial" w:cs="Arial"/>
              </w:rPr>
              <w:tab/>
              <w:t xml:space="preserve">= Klasifikasi Fungsi sesuai Pohon Bisnis PLN  </w:t>
            </w:r>
          </w:p>
          <w:p w14:paraId="4BC01CE0" w14:textId="77777777" w:rsidR="00AB2D63" w:rsidRDefault="00000000">
            <w:pPr>
              <w:tabs>
                <w:tab w:val="left" w:pos="425"/>
              </w:tabs>
              <w:spacing w:after="0"/>
              <w:ind w:left="690" w:right="-165"/>
              <w:jc w:val="both"/>
              <w:rPr>
                <w:rFonts w:ascii="Arial" w:eastAsia="Arial" w:hAnsi="Arial" w:cs="Arial"/>
              </w:rPr>
            </w:pPr>
            <w:r>
              <w:rPr>
                <w:rFonts w:ascii="Arial" w:eastAsia="Arial" w:hAnsi="Arial" w:cs="Arial"/>
              </w:rPr>
              <w:tab/>
            </w:r>
            <w:r>
              <w:rPr>
                <w:rFonts w:ascii="Arial" w:eastAsia="Arial" w:hAnsi="Arial" w:cs="Arial"/>
              </w:rPr>
              <w:tab/>
              <w:t xml:space="preserve">   untuk PT PLN (Persero) Unit Pelaksana </w:t>
            </w:r>
          </w:p>
          <w:p w14:paraId="24209485" w14:textId="77777777" w:rsidR="00AB2D63" w:rsidRDefault="00000000">
            <w:pPr>
              <w:tabs>
                <w:tab w:val="left" w:pos="425"/>
              </w:tabs>
              <w:spacing w:after="0"/>
              <w:ind w:left="690" w:right="-165"/>
              <w:jc w:val="both"/>
              <w:rPr>
                <w:rFonts w:ascii="Arial" w:eastAsia="Arial" w:hAnsi="Arial" w:cs="Arial"/>
              </w:rPr>
            </w:pPr>
            <w:r>
              <w:rPr>
                <w:rFonts w:ascii="Arial" w:eastAsia="Arial" w:hAnsi="Arial" w:cs="Arial"/>
              </w:rPr>
              <w:tab/>
            </w:r>
            <w:r>
              <w:rPr>
                <w:rFonts w:ascii="Arial" w:eastAsia="Arial" w:hAnsi="Arial" w:cs="Arial"/>
              </w:rPr>
              <w:tab/>
              <w:t xml:space="preserve">   Sertifikasi</w:t>
            </w:r>
          </w:p>
          <w:p w14:paraId="10EE6F50" w14:textId="77777777" w:rsidR="00AB2D63" w:rsidRDefault="00000000">
            <w:pPr>
              <w:tabs>
                <w:tab w:val="left" w:pos="425"/>
              </w:tabs>
              <w:spacing w:after="0"/>
              <w:ind w:left="690"/>
              <w:jc w:val="both"/>
              <w:rPr>
                <w:rFonts w:ascii="Arial" w:eastAsia="Arial" w:hAnsi="Arial" w:cs="Arial"/>
              </w:rPr>
            </w:pPr>
            <w:r>
              <w:rPr>
                <w:rFonts w:ascii="Arial" w:eastAsia="Arial" w:hAnsi="Arial" w:cs="Arial"/>
              </w:rPr>
              <w:t>AAA</w:t>
            </w:r>
            <w:r>
              <w:rPr>
                <w:rFonts w:ascii="Arial" w:eastAsia="Arial" w:hAnsi="Arial" w:cs="Arial"/>
              </w:rPr>
              <w:tab/>
              <w:t>= Kode Unik berupa BMK (Bidang Mutu dan Kinerja), BMA (Bidang Pengembangan Materi),BST (Bidang Pelayanan Sertifikasi)</w:t>
            </w:r>
          </w:p>
          <w:p w14:paraId="2630FDFF" w14:textId="77777777" w:rsidR="00AB2D63" w:rsidRDefault="00000000">
            <w:pPr>
              <w:tabs>
                <w:tab w:val="left" w:pos="425"/>
              </w:tabs>
              <w:spacing w:after="0"/>
              <w:ind w:left="690" w:right="-165"/>
              <w:jc w:val="both"/>
              <w:rPr>
                <w:rFonts w:ascii="Arial" w:eastAsia="Arial" w:hAnsi="Arial" w:cs="Arial"/>
              </w:rPr>
            </w:pPr>
            <w:r>
              <w:rPr>
                <w:rFonts w:ascii="Arial" w:eastAsia="Arial" w:hAnsi="Arial" w:cs="Arial"/>
              </w:rPr>
              <w:t>ZZ</w:t>
            </w:r>
            <w:r>
              <w:rPr>
                <w:rFonts w:ascii="Arial" w:eastAsia="Arial" w:hAnsi="Arial" w:cs="Arial"/>
              </w:rPr>
              <w:tab/>
              <w:t>= Nomor urut Instruksi Kerja</w:t>
            </w:r>
          </w:p>
          <w:p w14:paraId="408CE060" w14:textId="77777777" w:rsidR="00AB2D63" w:rsidRDefault="00000000">
            <w:pPr>
              <w:spacing w:after="0"/>
              <w:ind w:left="690" w:right="51"/>
              <w:jc w:val="both"/>
              <w:rPr>
                <w:rFonts w:ascii="Arial" w:eastAsia="Arial" w:hAnsi="Arial" w:cs="Arial"/>
              </w:rPr>
            </w:pPr>
            <w:r>
              <w:rPr>
                <w:rFonts w:ascii="Arial" w:eastAsia="Arial" w:hAnsi="Arial" w:cs="Arial"/>
              </w:rPr>
              <w:t>RR</w:t>
            </w:r>
            <w:r>
              <w:rPr>
                <w:rFonts w:ascii="Arial" w:eastAsia="Arial" w:hAnsi="Arial" w:cs="Arial"/>
              </w:rPr>
              <w:tab/>
              <w:t>= Informasi Nomor Riwayat Revisi</w:t>
            </w:r>
          </w:p>
          <w:p w14:paraId="77889A50" w14:textId="77777777" w:rsidR="00AB2D63" w:rsidRDefault="00AB2D63">
            <w:pPr>
              <w:spacing w:after="0"/>
              <w:ind w:left="780" w:right="51"/>
              <w:jc w:val="both"/>
              <w:rPr>
                <w:rFonts w:ascii="Arial" w:eastAsia="Arial" w:hAnsi="Arial" w:cs="Arial"/>
              </w:rPr>
            </w:pPr>
          </w:p>
          <w:p w14:paraId="4E94EE4A" w14:textId="77777777" w:rsidR="00AB2D63" w:rsidRDefault="00000000">
            <w:pPr>
              <w:spacing w:after="0"/>
              <w:ind w:left="690" w:right="51"/>
              <w:jc w:val="both"/>
              <w:rPr>
                <w:rFonts w:ascii="Arial" w:eastAsia="Arial" w:hAnsi="Arial" w:cs="Arial"/>
              </w:rPr>
            </w:pPr>
            <w:r>
              <w:rPr>
                <w:rFonts w:ascii="Arial" w:eastAsia="Arial" w:hAnsi="Arial" w:cs="Arial"/>
                <w:b/>
                <w:bCs/>
              </w:rPr>
              <w:t xml:space="preserve">Formulir Mutu </w:t>
            </w:r>
            <w:r>
              <w:rPr>
                <w:rFonts w:ascii="Arial" w:eastAsia="Arial" w:hAnsi="Arial" w:cs="Arial"/>
              </w:rPr>
              <w:t>(Dokumen Level 4)</w:t>
            </w:r>
          </w:p>
          <w:p w14:paraId="42867735" w14:textId="77777777" w:rsidR="00AB2D63" w:rsidRDefault="00000000">
            <w:pPr>
              <w:pBdr>
                <w:top w:val="nil"/>
                <w:left w:val="nil"/>
                <w:bottom w:val="nil"/>
                <w:right w:val="nil"/>
                <w:between w:val="nil"/>
              </w:pBdr>
              <w:tabs>
                <w:tab w:val="left" w:pos="425"/>
              </w:tabs>
              <w:spacing w:after="0"/>
              <w:ind w:left="690" w:right="-165"/>
              <w:rPr>
                <w:rFonts w:ascii="Arial" w:eastAsia="Arial" w:hAnsi="Arial" w:cs="Arial"/>
              </w:rPr>
            </w:pPr>
            <w:r>
              <w:rPr>
                <w:rFonts w:ascii="Arial" w:eastAsia="Arial" w:hAnsi="Arial" w:cs="Arial"/>
              </w:rPr>
              <w:t>FR.UPS.YYYY.AAA.PP.ZZ-RR</w:t>
            </w:r>
          </w:p>
          <w:p w14:paraId="3B97FC6E" w14:textId="77777777" w:rsidR="00AB2D63" w:rsidRDefault="00000000">
            <w:pPr>
              <w:pBdr>
                <w:top w:val="nil"/>
                <w:left w:val="nil"/>
                <w:bottom w:val="nil"/>
                <w:right w:val="nil"/>
                <w:between w:val="nil"/>
              </w:pBdr>
              <w:tabs>
                <w:tab w:val="left" w:pos="425"/>
              </w:tabs>
              <w:spacing w:after="0"/>
              <w:ind w:left="690" w:right="-165"/>
              <w:rPr>
                <w:rFonts w:ascii="Arial" w:eastAsia="Arial" w:hAnsi="Arial" w:cs="Arial"/>
              </w:rPr>
            </w:pPr>
            <w:r>
              <w:rPr>
                <w:rFonts w:ascii="Arial" w:eastAsia="Arial" w:hAnsi="Arial" w:cs="Arial"/>
              </w:rPr>
              <w:t>FR</w:t>
            </w:r>
            <w:r>
              <w:rPr>
                <w:rFonts w:ascii="Arial" w:eastAsia="Arial" w:hAnsi="Arial" w:cs="Arial"/>
              </w:rPr>
              <w:tab/>
              <w:t>= Formulir Mutu</w:t>
            </w:r>
          </w:p>
          <w:p w14:paraId="50BBC913" w14:textId="77777777" w:rsidR="00AB2D63" w:rsidRDefault="00000000">
            <w:pPr>
              <w:pBdr>
                <w:top w:val="nil"/>
                <w:left w:val="nil"/>
                <w:bottom w:val="nil"/>
                <w:right w:val="nil"/>
                <w:between w:val="nil"/>
              </w:pBdr>
              <w:tabs>
                <w:tab w:val="left" w:pos="425"/>
              </w:tabs>
              <w:spacing w:after="0"/>
              <w:ind w:left="690" w:right="-165"/>
              <w:rPr>
                <w:rFonts w:ascii="Arial" w:eastAsia="Arial" w:hAnsi="Arial" w:cs="Arial"/>
              </w:rPr>
            </w:pPr>
            <w:r>
              <w:rPr>
                <w:rFonts w:ascii="Arial" w:eastAsia="Arial" w:hAnsi="Arial" w:cs="Arial"/>
              </w:rPr>
              <w:t>UPS</w:t>
            </w:r>
            <w:r>
              <w:rPr>
                <w:rFonts w:ascii="Arial" w:eastAsia="Arial" w:hAnsi="Arial" w:cs="Arial"/>
              </w:rPr>
              <w:tab/>
              <w:t>= PT PLN (Persero) Unit Pelaksana Sertifikasi.</w:t>
            </w:r>
          </w:p>
          <w:p w14:paraId="4F1DB1D2" w14:textId="77777777" w:rsidR="00AB2D63" w:rsidRDefault="00000000">
            <w:pPr>
              <w:pBdr>
                <w:top w:val="nil"/>
                <w:left w:val="nil"/>
                <w:bottom w:val="nil"/>
                <w:right w:val="nil"/>
                <w:between w:val="nil"/>
              </w:pBdr>
              <w:tabs>
                <w:tab w:val="left" w:pos="425"/>
              </w:tabs>
              <w:spacing w:after="0"/>
              <w:ind w:left="690" w:right="-165"/>
              <w:rPr>
                <w:rFonts w:ascii="Arial" w:eastAsia="Arial" w:hAnsi="Arial" w:cs="Arial"/>
              </w:rPr>
            </w:pPr>
            <w:r>
              <w:rPr>
                <w:rFonts w:ascii="Arial" w:eastAsia="Arial" w:hAnsi="Arial" w:cs="Arial"/>
              </w:rPr>
              <w:t>YYYY</w:t>
            </w:r>
            <w:r>
              <w:rPr>
                <w:rFonts w:ascii="Arial" w:eastAsia="Arial" w:hAnsi="Arial" w:cs="Arial"/>
              </w:rPr>
              <w:tab/>
              <w:t xml:space="preserve">= Kode Klasifikasi Fungsi sesuai Pohon Bisnis </w:t>
            </w:r>
          </w:p>
          <w:p w14:paraId="413BAFEA" w14:textId="77777777" w:rsidR="00AB2D63" w:rsidRDefault="00000000">
            <w:pPr>
              <w:pBdr>
                <w:top w:val="nil"/>
                <w:left w:val="nil"/>
                <w:bottom w:val="nil"/>
                <w:right w:val="nil"/>
                <w:between w:val="nil"/>
              </w:pBdr>
              <w:spacing w:after="0"/>
              <w:ind w:left="690" w:right="-165"/>
              <w:rPr>
                <w:rFonts w:ascii="Arial" w:eastAsia="Arial" w:hAnsi="Arial" w:cs="Arial"/>
              </w:rPr>
            </w:pPr>
            <w:r>
              <w:rPr>
                <w:rFonts w:ascii="Arial" w:eastAsia="Arial" w:hAnsi="Arial" w:cs="Arial"/>
              </w:rPr>
              <w:t xml:space="preserve">               PLN untuk PT PLN (Persero) Unit Pelaksana </w:t>
            </w:r>
          </w:p>
          <w:p w14:paraId="29D869B1" w14:textId="77777777" w:rsidR="00AB2D63" w:rsidRDefault="00000000">
            <w:pPr>
              <w:pBdr>
                <w:top w:val="nil"/>
                <w:left w:val="nil"/>
                <w:bottom w:val="nil"/>
                <w:right w:val="nil"/>
                <w:between w:val="nil"/>
              </w:pBdr>
              <w:tabs>
                <w:tab w:val="left" w:pos="425"/>
              </w:tabs>
              <w:spacing w:after="0"/>
              <w:ind w:left="690" w:right="-165"/>
              <w:rPr>
                <w:rFonts w:ascii="Arial" w:eastAsia="Arial" w:hAnsi="Arial" w:cs="Arial"/>
              </w:rPr>
            </w:pPr>
            <w:r>
              <w:rPr>
                <w:rFonts w:ascii="Arial" w:eastAsia="Arial" w:hAnsi="Arial" w:cs="Arial"/>
              </w:rPr>
              <w:tab/>
            </w:r>
            <w:r>
              <w:rPr>
                <w:rFonts w:ascii="Arial" w:eastAsia="Arial" w:hAnsi="Arial" w:cs="Arial"/>
              </w:rPr>
              <w:tab/>
              <w:t xml:space="preserve">   Sertifikasi.</w:t>
            </w:r>
          </w:p>
          <w:p w14:paraId="6E5B824A" w14:textId="77777777" w:rsidR="00AB2D63" w:rsidRDefault="00000000">
            <w:pPr>
              <w:pBdr>
                <w:top w:val="nil"/>
                <w:left w:val="nil"/>
                <w:bottom w:val="nil"/>
                <w:right w:val="nil"/>
                <w:between w:val="nil"/>
              </w:pBdr>
              <w:tabs>
                <w:tab w:val="left" w:pos="425"/>
              </w:tabs>
              <w:spacing w:after="0"/>
              <w:ind w:left="690" w:right="-165"/>
              <w:rPr>
                <w:rFonts w:ascii="Arial" w:eastAsia="Arial" w:hAnsi="Arial" w:cs="Arial"/>
              </w:rPr>
            </w:pPr>
            <w:r>
              <w:rPr>
                <w:rFonts w:ascii="Arial" w:eastAsia="Arial" w:hAnsi="Arial" w:cs="Arial"/>
              </w:rPr>
              <w:t>AAA</w:t>
            </w:r>
            <w:r>
              <w:rPr>
                <w:rFonts w:ascii="Arial" w:eastAsia="Arial" w:hAnsi="Arial" w:cs="Arial"/>
              </w:rPr>
              <w:tab/>
              <w:t>= Kode Unik berupa BMK (Bidang Mutu dan Kinerja), BMA (Bidang Pengembangan Materi), BST (Bidang Pelayanan Sertifikasi)</w:t>
            </w:r>
          </w:p>
          <w:p w14:paraId="47A24CAA" w14:textId="77777777" w:rsidR="00AB2D63" w:rsidRDefault="00000000">
            <w:pPr>
              <w:pBdr>
                <w:top w:val="nil"/>
                <w:left w:val="nil"/>
                <w:bottom w:val="nil"/>
                <w:right w:val="nil"/>
                <w:between w:val="nil"/>
              </w:pBdr>
              <w:tabs>
                <w:tab w:val="left" w:pos="425"/>
              </w:tabs>
              <w:spacing w:after="0"/>
              <w:ind w:left="690" w:right="-165"/>
              <w:rPr>
                <w:rFonts w:ascii="Arial" w:eastAsia="Arial" w:hAnsi="Arial" w:cs="Arial"/>
              </w:rPr>
            </w:pPr>
            <w:r>
              <w:rPr>
                <w:rFonts w:ascii="Arial" w:eastAsia="Arial" w:hAnsi="Arial" w:cs="Arial"/>
              </w:rPr>
              <w:t>PP</w:t>
            </w:r>
            <w:r>
              <w:rPr>
                <w:rFonts w:ascii="Arial" w:eastAsia="Arial" w:hAnsi="Arial" w:cs="Arial"/>
              </w:rPr>
              <w:tab/>
              <w:t>= Nomor Urut Prosedur.</w:t>
            </w:r>
          </w:p>
          <w:p w14:paraId="3863F24C" w14:textId="77777777" w:rsidR="00AB2D63" w:rsidRDefault="00000000">
            <w:pPr>
              <w:pBdr>
                <w:top w:val="nil"/>
                <w:left w:val="nil"/>
                <w:bottom w:val="nil"/>
                <w:right w:val="nil"/>
                <w:between w:val="nil"/>
              </w:pBdr>
              <w:tabs>
                <w:tab w:val="left" w:pos="425"/>
              </w:tabs>
              <w:spacing w:after="0"/>
              <w:ind w:left="690" w:right="-165"/>
              <w:rPr>
                <w:rFonts w:ascii="Arial" w:eastAsia="Arial" w:hAnsi="Arial" w:cs="Arial"/>
              </w:rPr>
            </w:pPr>
            <w:r>
              <w:rPr>
                <w:rFonts w:ascii="Arial" w:eastAsia="Arial" w:hAnsi="Arial" w:cs="Arial"/>
              </w:rPr>
              <w:t>YY</w:t>
            </w:r>
            <w:r>
              <w:rPr>
                <w:rFonts w:ascii="Arial" w:eastAsia="Arial" w:hAnsi="Arial" w:cs="Arial"/>
              </w:rPr>
              <w:tab/>
              <w:t>= Nomer Urut Formulir.</w:t>
            </w:r>
          </w:p>
          <w:p w14:paraId="6D530D98" w14:textId="77777777" w:rsidR="00AB2D63" w:rsidRDefault="00000000">
            <w:pPr>
              <w:tabs>
                <w:tab w:val="left" w:pos="425"/>
              </w:tabs>
              <w:ind w:left="690" w:right="-165"/>
              <w:rPr>
                <w:rFonts w:ascii="Arial" w:eastAsia="Arial" w:hAnsi="Arial" w:cs="Arial"/>
              </w:rPr>
            </w:pPr>
            <w:r>
              <w:rPr>
                <w:rFonts w:ascii="Arial" w:eastAsia="Arial" w:hAnsi="Arial" w:cs="Arial"/>
              </w:rPr>
              <w:t>RR</w:t>
            </w:r>
            <w:r>
              <w:rPr>
                <w:rFonts w:ascii="Arial" w:eastAsia="Arial" w:hAnsi="Arial" w:cs="Arial"/>
              </w:rPr>
              <w:tab/>
              <w:t>= Informasi Nomor Riwayat Revisi.</w:t>
            </w:r>
          </w:p>
          <w:p w14:paraId="263D8512" w14:textId="77777777" w:rsidR="00AB2D63" w:rsidRDefault="00000000">
            <w:pPr>
              <w:numPr>
                <w:ilvl w:val="1"/>
                <w:numId w:val="10"/>
              </w:numPr>
              <w:pBdr>
                <w:top w:val="nil"/>
                <w:left w:val="nil"/>
                <w:bottom w:val="nil"/>
                <w:right w:val="nil"/>
                <w:between w:val="nil"/>
              </w:pBdr>
              <w:spacing w:after="0"/>
              <w:ind w:right="51"/>
              <w:jc w:val="both"/>
              <w:rPr>
                <w:rFonts w:ascii="Arial" w:eastAsia="Arial" w:hAnsi="Arial" w:cs="Arial"/>
              </w:rPr>
            </w:pPr>
            <w:r>
              <w:rPr>
                <w:rFonts w:ascii="Arial" w:eastAsia="Arial" w:hAnsi="Arial" w:cs="Arial"/>
              </w:rPr>
              <w:t>Kode Klasifikasi Fungsi yang terkait dengan PT PLN (Persero) Unit Pelaksana Sertifikasi sesuai Keputusan Direksi PT PLN (Persero) No. 0307.K/DIR/2023 tentang Penetapan Kelompok Jabatan (Profesi) PT PLN (Persero) tanggal 12 Oktober 2023 yang terkait dengan adalah sebagai berikut:</w:t>
            </w:r>
          </w:p>
          <w:tbl>
            <w:tblPr>
              <w:tblStyle w:val="a3"/>
              <w:tblW w:w="5310"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6"/>
              <w:gridCol w:w="2604"/>
            </w:tblGrid>
            <w:tr w:rsidR="00AB2D63" w14:paraId="457AF42C" w14:textId="77777777">
              <w:tc>
                <w:tcPr>
                  <w:tcW w:w="2706" w:type="dxa"/>
                </w:tcPr>
                <w:p w14:paraId="2126B8F7" w14:textId="77777777" w:rsidR="00AB2D63" w:rsidRDefault="00000000">
                  <w:pPr>
                    <w:ind w:right="51"/>
                    <w:jc w:val="both"/>
                    <w:rPr>
                      <w:rFonts w:ascii="Arial" w:eastAsia="Arial" w:hAnsi="Arial" w:cs="Arial"/>
                    </w:rPr>
                  </w:pPr>
                  <w:r>
                    <w:rPr>
                      <w:rFonts w:ascii="Arial" w:eastAsia="Arial" w:hAnsi="Arial" w:cs="Arial"/>
                    </w:rPr>
                    <w:t>Klasifikasi Fungsi</w:t>
                  </w:r>
                </w:p>
              </w:tc>
              <w:tc>
                <w:tcPr>
                  <w:tcW w:w="2604" w:type="dxa"/>
                </w:tcPr>
                <w:p w14:paraId="6592A2C3" w14:textId="77777777" w:rsidR="00AB2D63" w:rsidRDefault="00000000">
                  <w:pPr>
                    <w:ind w:right="51"/>
                    <w:jc w:val="both"/>
                    <w:rPr>
                      <w:rFonts w:ascii="Arial" w:eastAsia="Arial" w:hAnsi="Arial" w:cs="Arial"/>
                    </w:rPr>
                  </w:pPr>
                  <w:r>
                    <w:rPr>
                      <w:rFonts w:ascii="Arial" w:eastAsia="Arial" w:hAnsi="Arial" w:cs="Arial"/>
                    </w:rPr>
                    <w:t>Kode Klasifikasi Fungsi</w:t>
                  </w:r>
                </w:p>
              </w:tc>
            </w:tr>
            <w:tr w:rsidR="00AB2D63" w14:paraId="3FB51F47" w14:textId="77777777">
              <w:tc>
                <w:tcPr>
                  <w:tcW w:w="2706" w:type="dxa"/>
                </w:tcPr>
                <w:p w14:paraId="18F613F4" w14:textId="77777777" w:rsidR="00AB2D63" w:rsidRDefault="00000000">
                  <w:pPr>
                    <w:ind w:right="51"/>
                    <w:jc w:val="both"/>
                    <w:rPr>
                      <w:rFonts w:ascii="Arial" w:eastAsia="Arial" w:hAnsi="Arial" w:cs="Arial"/>
                    </w:rPr>
                  </w:pPr>
                  <w:r>
                    <w:rPr>
                      <w:rFonts w:ascii="Arial" w:eastAsia="Arial" w:hAnsi="Arial" w:cs="Arial"/>
                    </w:rPr>
                    <w:t>Sistem Manajemen (BMK)</w:t>
                  </w:r>
                </w:p>
              </w:tc>
              <w:tc>
                <w:tcPr>
                  <w:tcW w:w="2604" w:type="dxa"/>
                </w:tcPr>
                <w:p w14:paraId="3368348F" w14:textId="77777777" w:rsidR="00AB2D63" w:rsidRDefault="00000000">
                  <w:pPr>
                    <w:ind w:right="51"/>
                    <w:jc w:val="center"/>
                    <w:rPr>
                      <w:rFonts w:ascii="Arial" w:eastAsia="Arial" w:hAnsi="Arial" w:cs="Arial"/>
                    </w:rPr>
                  </w:pPr>
                  <w:r>
                    <w:rPr>
                      <w:rFonts w:ascii="Arial" w:eastAsia="Arial" w:hAnsi="Arial" w:cs="Arial"/>
                    </w:rPr>
                    <w:t>SER3</w:t>
                  </w:r>
                </w:p>
              </w:tc>
            </w:tr>
            <w:tr w:rsidR="00AB2D63" w14:paraId="07A294B0" w14:textId="77777777">
              <w:tc>
                <w:tcPr>
                  <w:tcW w:w="2706" w:type="dxa"/>
                </w:tcPr>
                <w:p w14:paraId="227DABA7" w14:textId="77777777" w:rsidR="00AB2D63" w:rsidRPr="002C476F" w:rsidRDefault="00000000">
                  <w:pPr>
                    <w:ind w:right="51"/>
                    <w:jc w:val="both"/>
                    <w:rPr>
                      <w:rFonts w:ascii="Arial" w:eastAsia="Arial" w:hAnsi="Arial" w:cs="Arial"/>
                      <w:lang w:val="en-ID"/>
                    </w:rPr>
                  </w:pPr>
                  <w:proofErr w:type="spellStart"/>
                  <w:r w:rsidRPr="002C476F">
                    <w:rPr>
                      <w:rFonts w:ascii="Arial" w:eastAsia="Arial" w:hAnsi="Arial" w:cs="Arial"/>
                      <w:lang w:val="en-ID"/>
                    </w:rPr>
                    <w:t>Asesmen</w:t>
                  </w:r>
                  <w:proofErr w:type="spellEnd"/>
                  <w:r w:rsidRPr="002C476F">
                    <w:rPr>
                      <w:rFonts w:ascii="Arial" w:eastAsia="Arial" w:hAnsi="Arial" w:cs="Arial"/>
                      <w:lang w:val="en-ID"/>
                    </w:rPr>
                    <w:t xml:space="preserve"> Hard Competency (BST dan BMA) </w:t>
                  </w:r>
                </w:p>
              </w:tc>
              <w:tc>
                <w:tcPr>
                  <w:tcW w:w="2604" w:type="dxa"/>
                </w:tcPr>
                <w:p w14:paraId="4A2EFCBC" w14:textId="77777777" w:rsidR="00AB2D63" w:rsidRDefault="00000000">
                  <w:pPr>
                    <w:ind w:right="51"/>
                    <w:jc w:val="center"/>
                    <w:rPr>
                      <w:rFonts w:ascii="Arial" w:eastAsia="Arial" w:hAnsi="Arial" w:cs="Arial"/>
                    </w:rPr>
                  </w:pPr>
                  <w:r>
                    <w:rPr>
                      <w:rFonts w:ascii="Arial" w:eastAsia="Arial" w:hAnsi="Arial" w:cs="Arial"/>
                    </w:rPr>
                    <w:t>PBR3</w:t>
                  </w:r>
                </w:p>
              </w:tc>
            </w:tr>
          </w:tbl>
          <w:p w14:paraId="032ED5FE" w14:textId="77777777" w:rsidR="00AB2D63" w:rsidRDefault="00000000">
            <w:pPr>
              <w:numPr>
                <w:ilvl w:val="1"/>
                <w:numId w:val="10"/>
              </w:numPr>
              <w:pBdr>
                <w:top w:val="nil"/>
                <w:left w:val="nil"/>
                <w:bottom w:val="nil"/>
                <w:right w:val="nil"/>
                <w:between w:val="nil"/>
              </w:pBdr>
              <w:spacing w:after="0"/>
              <w:ind w:right="51"/>
              <w:jc w:val="both"/>
              <w:rPr>
                <w:rFonts w:ascii="Arial" w:eastAsia="Arial" w:hAnsi="Arial" w:cs="Arial"/>
              </w:rPr>
            </w:pPr>
            <w:r>
              <w:rPr>
                <w:rFonts w:ascii="Arial" w:eastAsia="Arial" w:hAnsi="Arial" w:cs="Arial"/>
              </w:rPr>
              <w:t xml:space="preserve">Sub Bidang Pengendalian Mutu, Kinerja, Keuangan dan Umum menyampaikan </w:t>
            </w:r>
            <w:r>
              <w:rPr>
                <w:rFonts w:ascii="Arial" w:eastAsia="Arial" w:hAnsi="Arial" w:cs="Arial"/>
                <w:i/>
                <w:iCs/>
              </w:rPr>
              <w:t>draft</w:t>
            </w:r>
            <w:r>
              <w:rPr>
                <w:rFonts w:ascii="Arial" w:eastAsia="Arial" w:hAnsi="Arial" w:cs="Arial"/>
              </w:rPr>
              <w:t xml:space="preserve"> dokumen yang diberikan nomor kepada Pengelola Proses Bisnis, dan Senior Manager untuk proses peninjauan dan pengesahan</w:t>
            </w:r>
          </w:p>
          <w:p w14:paraId="36D431A3" w14:textId="77777777" w:rsidR="00AB2D63" w:rsidRDefault="00000000">
            <w:pPr>
              <w:pBdr>
                <w:top w:val="nil"/>
                <w:left w:val="nil"/>
                <w:bottom w:val="nil"/>
                <w:right w:val="nil"/>
                <w:between w:val="nil"/>
              </w:pBdr>
              <w:spacing w:after="0"/>
              <w:ind w:left="409" w:right="51"/>
              <w:jc w:val="both"/>
              <w:rPr>
                <w:rFonts w:ascii="Arial" w:eastAsia="Arial" w:hAnsi="Arial" w:cs="Arial"/>
              </w:rPr>
            </w:pPr>
            <w:r>
              <w:rPr>
                <w:rFonts w:ascii="Arial" w:eastAsia="Arial" w:hAnsi="Arial" w:cs="Arial"/>
              </w:rPr>
              <w:t xml:space="preserve"> </w:t>
            </w:r>
          </w:p>
          <w:p w14:paraId="0581152F" w14:textId="77777777" w:rsidR="00AB2D63" w:rsidRDefault="00000000">
            <w:pPr>
              <w:numPr>
                <w:ilvl w:val="0"/>
                <w:numId w:val="10"/>
              </w:numPr>
              <w:pBdr>
                <w:top w:val="nil"/>
                <w:left w:val="nil"/>
                <w:bottom w:val="nil"/>
                <w:right w:val="nil"/>
                <w:between w:val="nil"/>
              </w:pBdr>
              <w:spacing w:after="0"/>
              <w:ind w:left="330"/>
              <w:jc w:val="both"/>
              <w:rPr>
                <w:rFonts w:ascii="Arial" w:eastAsia="Arial" w:hAnsi="Arial" w:cs="Arial"/>
              </w:rPr>
            </w:pPr>
            <w:r>
              <w:rPr>
                <w:rFonts w:ascii="Arial" w:eastAsia="Arial" w:hAnsi="Arial" w:cs="Arial"/>
                <w:b/>
                <w:bCs/>
              </w:rPr>
              <w:lastRenderedPageBreak/>
              <w:t>Peninjauan dan Pengesahan</w:t>
            </w:r>
          </w:p>
          <w:p w14:paraId="441663D2"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Dokumen pada saat diterbitkan pertama kali diberi nomor revisi 00, dan Revisi mengacu pada poin 8.</w:t>
            </w:r>
          </w:p>
          <w:p w14:paraId="2A004E86"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Pengelola Proses Bisnis (pejabat Struktural satu level di bawah Senior Manager) sebagai penyusun dokumen menandatangani dokumen yang diajukan.</w:t>
            </w:r>
          </w:p>
          <w:tbl>
            <w:tblPr>
              <w:tblStyle w:val="a4"/>
              <w:tblW w:w="5376"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4818"/>
            </w:tblGrid>
            <w:tr w:rsidR="00AB2D63" w14:paraId="20F9FFD9" w14:textId="77777777">
              <w:tc>
                <w:tcPr>
                  <w:tcW w:w="558" w:type="dxa"/>
                  <w:vAlign w:val="center"/>
                </w:tcPr>
                <w:p w14:paraId="68D13F59" w14:textId="77777777" w:rsidR="00AB2D63" w:rsidRDefault="00000000">
                  <w:pPr>
                    <w:ind w:right="51"/>
                    <w:jc w:val="center"/>
                    <w:rPr>
                      <w:rFonts w:ascii="Arial" w:eastAsia="Arial" w:hAnsi="Arial" w:cs="Arial"/>
                    </w:rPr>
                  </w:pPr>
                  <w:r>
                    <w:rPr>
                      <w:rFonts w:ascii="Arial" w:eastAsia="Arial" w:hAnsi="Arial" w:cs="Arial"/>
                    </w:rPr>
                    <w:t>No</w:t>
                  </w:r>
                </w:p>
              </w:tc>
              <w:tc>
                <w:tcPr>
                  <w:tcW w:w="4819" w:type="dxa"/>
                  <w:vAlign w:val="center"/>
                </w:tcPr>
                <w:p w14:paraId="3E781CEA" w14:textId="77777777" w:rsidR="00AB2D63" w:rsidRDefault="00000000">
                  <w:pPr>
                    <w:ind w:right="51"/>
                    <w:jc w:val="center"/>
                    <w:rPr>
                      <w:rFonts w:ascii="Arial" w:eastAsia="Arial" w:hAnsi="Arial" w:cs="Arial"/>
                    </w:rPr>
                  </w:pPr>
                  <w:r>
                    <w:rPr>
                      <w:rFonts w:ascii="Arial" w:eastAsia="Arial" w:hAnsi="Arial" w:cs="Arial"/>
                    </w:rPr>
                    <w:t>Pengelola Proses Bisnis</w:t>
                  </w:r>
                </w:p>
              </w:tc>
            </w:tr>
            <w:tr w:rsidR="00AB2D63" w14:paraId="69400796" w14:textId="77777777">
              <w:tc>
                <w:tcPr>
                  <w:tcW w:w="558" w:type="dxa"/>
                  <w:vAlign w:val="center"/>
                </w:tcPr>
                <w:p w14:paraId="31D8DC35" w14:textId="77777777" w:rsidR="00AB2D63" w:rsidRDefault="00000000">
                  <w:pPr>
                    <w:ind w:right="51"/>
                    <w:jc w:val="center"/>
                    <w:rPr>
                      <w:rFonts w:ascii="Arial" w:eastAsia="Arial" w:hAnsi="Arial" w:cs="Arial"/>
                    </w:rPr>
                  </w:pPr>
                  <w:r>
                    <w:rPr>
                      <w:rFonts w:ascii="Arial" w:eastAsia="Arial" w:hAnsi="Arial" w:cs="Arial"/>
                    </w:rPr>
                    <w:t>1</w:t>
                  </w:r>
                </w:p>
              </w:tc>
              <w:tc>
                <w:tcPr>
                  <w:tcW w:w="4819" w:type="dxa"/>
                  <w:vAlign w:val="center"/>
                </w:tcPr>
                <w:p w14:paraId="6784B5D1" w14:textId="77777777" w:rsidR="00AB2D63" w:rsidRDefault="00000000">
                  <w:pPr>
                    <w:ind w:right="51"/>
                    <w:rPr>
                      <w:rFonts w:ascii="Arial" w:eastAsia="Arial" w:hAnsi="Arial" w:cs="Arial"/>
                    </w:rPr>
                  </w:pPr>
                  <w:r>
                    <w:rPr>
                      <w:rFonts w:ascii="Arial" w:eastAsia="Arial" w:hAnsi="Arial" w:cs="Arial"/>
                    </w:rPr>
                    <w:t>Manager Pelayanan Sertifikasi dan Asesmen</w:t>
                  </w:r>
                </w:p>
              </w:tc>
            </w:tr>
            <w:tr w:rsidR="00AB2D63" w14:paraId="47AA2405" w14:textId="77777777">
              <w:tc>
                <w:tcPr>
                  <w:tcW w:w="558" w:type="dxa"/>
                  <w:vAlign w:val="center"/>
                </w:tcPr>
                <w:p w14:paraId="586FFE93" w14:textId="77777777" w:rsidR="00AB2D63" w:rsidRDefault="00000000">
                  <w:pPr>
                    <w:ind w:right="51"/>
                    <w:jc w:val="center"/>
                    <w:rPr>
                      <w:rFonts w:ascii="Arial" w:eastAsia="Arial" w:hAnsi="Arial" w:cs="Arial"/>
                    </w:rPr>
                  </w:pPr>
                  <w:r>
                    <w:rPr>
                      <w:rFonts w:ascii="Arial" w:eastAsia="Arial" w:hAnsi="Arial" w:cs="Arial"/>
                    </w:rPr>
                    <w:t>2</w:t>
                  </w:r>
                </w:p>
              </w:tc>
              <w:tc>
                <w:tcPr>
                  <w:tcW w:w="4819" w:type="dxa"/>
                  <w:vAlign w:val="center"/>
                </w:tcPr>
                <w:p w14:paraId="5B863B9F" w14:textId="77777777" w:rsidR="00AB2D63" w:rsidRDefault="00000000">
                  <w:pPr>
                    <w:ind w:right="51"/>
                    <w:rPr>
                      <w:rFonts w:ascii="Arial" w:eastAsia="Arial" w:hAnsi="Arial" w:cs="Arial"/>
                    </w:rPr>
                  </w:pPr>
                  <w:r>
                    <w:rPr>
                      <w:rFonts w:ascii="Arial" w:eastAsia="Arial" w:hAnsi="Arial" w:cs="Arial"/>
                    </w:rPr>
                    <w:t>Manager Pengembangan Materi</w:t>
                  </w:r>
                </w:p>
              </w:tc>
            </w:tr>
            <w:tr w:rsidR="00AB2D63" w14:paraId="34491EAF" w14:textId="77777777">
              <w:tc>
                <w:tcPr>
                  <w:tcW w:w="558" w:type="dxa"/>
                  <w:vAlign w:val="center"/>
                </w:tcPr>
                <w:p w14:paraId="6534A4D0" w14:textId="77777777" w:rsidR="00AB2D63" w:rsidRDefault="00000000">
                  <w:pPr>
                    <w:ind w:right="51"/>
                    <w:jc w:val="center"/>
                    <w:rPr>
                      <w:rFonts w:ascii="Arial" w:eastAsia="Arial" w:hAnsi="Arial" w:cs="Arial"/>
                    </w:rPr>
                  </w:pPr>
                  <w:r>
                    <w:rPr>
                      <w:rFonts w:ascii="Arial" w:eastAsia="Arial" w:hAnsi="Arial" w:cs="Arial"/>
                    </w:rPr>
                    <w:t>3</w:t>
                  </w:r>
                </w:p>
              </w:tc>
              <w:tc>
                <w:tcPr>
                  <w:tcW w:w="4819" w:type="dxa"/>
                  <w:vAlign w:val="center"/>
                </w:tcPr>
                <w:p w14:paraId="2FA3A6F7" w14:textId="77777777" w:rsidR="00AB2D63" w:rsidRDefault="00000000">
                  <w:pPr>
                    <w:ind w:right="51"/>
                    <w:rPr>
                      <w:rFonts w:ascii="Arial" w:eastAsia="Arial" w:hAnsi="Arial" w:cs="Arial"/>
                    </w:rPr>
                  </w:pPr>
                  <w:r>
                    <w:rPr>
                      <w:rFonts w:ascii="Arial" w:eastAsia="Arial" w:hAnsi="Arial" w:cs="Arial"/>
                    </w:rPr>
                    <w:t>Manager Pengendalian Mutu, Kinerja, Keuangan, dan Umum</w:t>
                  </w:r>
                </w:p>
              </w:tc>
            </w:tr>
          </w:tbl>
          <w:p w14:paraId="742AE7F4" w14:textId="77777777" w:rsidR="00AB2D63" w:rsidRDefault="00AB2D63">
            <w:pPr>
              <w:pBdr>
                <w:top w:val="nil"/>
                <w:left w:val="nil"/>
                <w:bottom w:val="nil"/>
                <w:right w:val="nil"/>
                <w:between w:val="nil"/>
              </w:pBdr>
              <w:spacing w:after="0"/>
              <w:jc w:val="both"/>
              <w:rPr>
                <w:rFonts w:ascii="Arial" w:eastAsia="Arial" w:hAnsi="Arial" w:cs="Arial"/>
                <w:color w:val="000000"/>
              </w:rPr>
            </w:pPr>
          </w:p>
          <w:p w14:paraId="2D116750"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Asisstant Manager  Pengendalian Mutu dan Kinerja memeriksa kecukupan dan kelengkapan dokumen.</w:t>
            </w:r>
          </w:p>
          <w:p w14:paraId="0FB542A7"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Manager Pengendalian Mutu, Kinerja, Keuangan dan Umum meninjau dokumen yang akan disahkan.</w:t>
            </w:r>
          </w:p>
          <w:p w14:paraId="37CACB4C"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Pengelola Proses Bisnis menandatangani dokumen pada lembar pengesahan.</w:t>
            </w:r>
          </w:p>
          <w:p w14:paraId="79E5F926"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Senior Manager mengesahkan dan menandatangani dokumen pada lembar pengesahan.</w:t>
            </w:r>
          </w:p>
          <w:p w14:paraId="06941F25"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 xml:space="preserve">Sub Bidang Pengendalian Mutu, Kinerja, Keuangan dan Umum berkoordinasi dengan Sub Bidang Manajemen Mutu dan SMT di Kantor Induk agar Dokumen yang telah disahkan dapat dimasukkan pada sistem informasi terdokumentasi </w:t>
            </w:r>
            <w:r>
              <w:fldChar w:fldCharType="begin"/>
            </w:r>
            <w:r>
              <w:instrText>HYPERLINK "https://bit.ly/informasiterdokumentasi" \h</w:instrText>
            </w:r>
            <w:r>
              <w:fldChar w:fldCharType="separate"/>
            </w:r>
            <w:r>
              <w:rPr>
                <w:rFonts w:ascii="Arial" w:eastAsia="Arial" w:hAnsi="Arial" w:cs="Arial"/>
                <w:color w:val="0000FF"/>
                <w:u w:val="single"/>
              </w:rPr>
              <w:t>https://bit.ly/informasiterdokumentasi</w:t>
            </w:r>
            <w:r>
              <w:fldChar w:fldCharType="end"/>
            </w:r>
            <w:r>
              <w:rPr>
                <w:rFonts w:ascii="Arial" w:eastAsia="Arial" w:hAnsi="Arial" w:cs="Arial"/>
                <w:color w:val="000000"/>
              </w:rPr>
              <w:t xml:space="preserve"> pada </w:t>
            </w:r>
            <w:r>
              <w:rPr>
                <w:rFonts w:ascii="Arial" w:eastAsia="Arial" w:hAnsi="Arial" w:cs="Arial"/>
                <w:i/>
                <w:iCs/>
                <w:color w:val="000000"/>
              </w:rPr>
              <w:t>sheet</w:t>
            </w:r>
            <w:r>
              <w:rPr>
                <w:rFonts w:ascii="Arial" w:eastAsia="Arial" w:hAnsi="Arial" w:cs="Arial"/>
                <w:color w:val="000000"/>
              </w:rPr>
              <w:t xml:space="preserve"> ”Nomor Dokumen” dan meng-update pada </w:t>
            </w:r>
            <w:r>
              <w:rPr>
                <w:rFonts w:ascii="Arial" w:eastAsia="Arial" w:hAnsi="Arial" w:cs="Arial"/>
                <w:i/>
                <w:iCs/>
                <w:color w:val="000000"/>
              </w:rPr>
              <w:t>sheet</w:t>
            </w:r>
            <w:r>
              <w:rPr>
                <w:rFonts w:ascii="Arial" w:eastAsia="Arial" w:hAnsi="Arial" w:cs="Arial"/>
                <w:color w:val="000000"/>
              </w:rPr>
              <w:t xml:space="preserve"> ”Peta Dokumen”. Dokumen yang sudah ada pada </w:t>
            </w:r>
            <w:r>
              <w:rPr>
                <w:rFonts w:ascii="Arial" w:eastAsia="Arial" w:hAnsi="Arial" w:cs="Arial"/>
                <w:i/>
                <w:iCs/>
                <w:color w:val="000000"/>
              </w:rPr>
              <w:t>sheet</w:t>
            </w:r>
            <w:r>
              <w:rPr>
                <w:rFonts w:ascii="Arial" w:eastAsia="Arial" w:hAnsi="Arial" w:cs="Arial"/>
                <w:color w:val="000000"/>
              </w:rPr>
              <w:t xml:space="preserve"> ”Peta Dokumen” siap untuk didistribusikan.</w:t>
            </w:r>
          </w:p>
          <w:p w14:paraId="7B7B7720" w14:textId="77777777" w:rsidR="00AB2D63" w:rsidRDefault="00AB2D63">
            <w:pPr>
              <w:pBdr>
                <w:top w:val="nil"/>
                <w:left w:val="nil"/>
                <w:bottom w:val="nil"/>
                <w:right w:val="nil"/>
                <w:between w:val="nil"/>
              </w:pBdr>
              <w:spacing w:after="0"/>
              <w:ind w:left="409"/>
              <w:jc w:val="both"/>
              <w:rPr>
                <w:rFonts w:ascii="Arial" w:eastAsia="Arial" w:hAnsi="Arial" w:cs="Arial"/>
              </w:rPr>
            </w:pPr>
          </w:p>
          <w:p w14:paraId="4A95F8AA" w14:textId="77777777" w:rsidR="00AB2D63" w:rsidRDefault="00000000">
            <w:pPr>
              <w:numPr>
                <w:ilvl w:val="0"/>
                <w:numId w:val="10"/>
              </w:numPr>
              <w:pBdr>
                <w:top w:val="nil"/>
                <w:left w:val="nil"/>
                <w:bottom w:val="nil"/>
                <w:right w:val="nil"/>
                <w:between w:val="nil"/>
              </w:pBdr>
              <w:spacing w:after="0"/>
              <w:ind w:left="240" w:hanging="270"/>
              <w:jc w:val="both"/>
              <w:rPr>
                <w:rFonts w:ascii="Arial" w:eastAsia="Arial" w:hAnsi="Arial" w:cs="Arial"/>
              </w:rPr>
            </w:pPr>
            <w:r>
              <w:rPr>
                <w:rFonts w:ascii="Arial" w:eastAsia="Arial" w:hAnsi="Arial" w:cs="Arial"/>
                <w:b/>
                <w:bCs/>
              </w:rPr>
              <w:t>Pengendalian Dokumen Eksternal dan Internal</w:t>
            </w:r>
          </w:p>
          <w:p w14:paraId="76717D47"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rPr>
            </w:pPr>
            <w:r>
              <w:rPr>
                <w:rFonts w:ascii="Arial" w:eastAsia="Arial" w:hAnsi="Arial" w:cs="Arial"/>
              </w:rPr>
              <w:t>Pengelola Proses Bisnis menginventarisi Dokumen Eksternal (dapat berupa Peraturan Perundang-undangan, Standar Kompetensi, Persyaratan Sistem Manajemen, Pedoman BNSP, Persyaratan lainnya) dan Dokumen Internal (Regulasi internal/Produk Hukum dari PLN) yang relevan dengan organisasi</w:t>
            </w:r>
          </w:p>
          <w:p w14:paraId="7ADFFFBB"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rPr>
            </w:pPr>
            <w:r>
              <w:rPr>
                <w:rFonts w:ascii="Arial" w:eastAsia="Arial" w:hAnsi="Arial" w:cs="Arial"/>
              </w:rPr>
              <w:t>Pengelola Proses Bisnis menyampaikan dokumen eksternal dan dokumen internal termutakhir ke Sub Bidang Pengendalian Mutu, Kinerja, Keuangan dan Umum.</w:t>
            </w:r>
          </w:p>
          <w:p w14:paraId="7E629B58"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rPr>
            </w:pPr>
            <w:r>
              <w:rPr>
                <w:rFonts w:ascii="Arial" w:eastAsia="Arial" w:hAnsi="Arial" w:cs="Arial"/>
              </w:rPr>
              <w:t xml:space="preserve">Sub Bidang Pengendalian Mutu, Kinerja, Keuangan dan Umum menyampaikan dokumen eksternal dan dokumen </w:t>
            </w:r>
            <w:r>
              <w:rPr>
                <w:rFonts w:ascii="Arial" w:eastAsia="Arial" w:hAnsi="Arial" w:cs="Arial"/>
              </w:rPr>
              <w:lastRenderedPageBreak/>
              <w:t xml:space="preserve">internal termutakhir kepada Sub Bidang Manajemen Mutu dan SMT  di Kantor Induk baik secara langsung maupun melalui sistem informasi terdokumentasi </w:t>
            </w:r>
            <w:r>
              <w:fldChar w:fldCharType="begin"/>
            </w:r>
            <w:r>
              <w:instrText>HYPERLINK "https://bit.ly/informasiterdokumentasi" \h</w:instrText>
            </w:r>
            <w:r>
              <w:fldChar w:fldCharType="separate"/>
            </w:r>
            <w:r>
              <w:rPr>
                <w:rFonts w:ascii="Arial" w:eastAsia="Arial" w:hAnsi="Arial" w:cs="Arial"/>
                <w:color w:val="0000FF"/>
                <w:u w:val="single"/>
              </w:rPr>
              <w:t>https://bit.ly/informasiterdokumentasi</w:t>
            </w:r>
            <w:r>
              <w:fldChar w:fldCharType="end"/>
            </w:r>
            <w:r>
              <w:rPr>
                <w:rFonts w:ascii="Arial" w:eastAsia="Arial" w:hAnsi="Arial" w:cs="Arial"/>
              </w:rPr>
              <w:t xml:space="preserve"> pada </w:t>
            </w:r>
            <w:r>
              <w:rPr>
                <w:rFonts w:ascii="Arial" w:eastAsia="Arial" w:hAnsi="Arial" w:cs="Arial"/>
                <w:i/>
                <w:iCs/>
              </w:rPr>
              <w:t>sheet</w:t>
            </w:r>
            <w:r>
              <w:rPr>
                <w:rFonts w:ascii="Arial" w:eastAsia="Arial" w:hAnsi="Arial" w:cs="Arial"/>
              </w:rPr>
              <w:t xml:space="preserve"> ”Readme”.</w:t>
            </w:r>
          </w:p>
          <w:p w14:paraId="27EE8D42"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rPr>
            </w:pPr>
            <w:r>
              <w:rPr>
                <w:rFonts w:ascii="Arial" w:eastAsia="Arial" w:hAnsi="Arial" w:cs="Arial"/>
              </w:rPr>
              <w:t xml:space="preserve">Sub Bidang Manajemen Mutu dan SMT di Kantor Induk memasukkan hasil inventarisasi dokumen eksternal dan internal dari Sub Bidang Pengendalian Mutu, Kinerja, Keuangan dan Umum ke sistem informasi terdokumentasi </w:t>
            </w:r>
            <w:r>
              <w:fldChar w:fldCharType="begin"/>
            </w:r>
            <w:r>
              <w:instrText>HYPERLINK "https://bit.ly/informasiterdokumentasi" \h</w:instrText>
            </w:r>
            <w:r>
              <w:fldChar w:fldCharType="separate"/>
            </w:r>
            <w:r>
              <w:rPr>
                <w:rFonts w:ascii="Arial" w:eastAsia="Arial" w:hAnsi="Arial" w:cs="Arial"/>
                <w:color w:val="0000FF"/>
                <w:u w:val="single"/>
              </w:rPr>
              <w:t>https://bit.ly/informasiterdokumentasi</w:t>
            </w:r>
            <w:r>
              <w:fldChar w:fldCharType="end"/>
            </w:r>
            <w:r>
              <w:rPr>
                <w:rFonts w:ascii="Arial" w:eastAsia="Arial" w:hAnsi="Arial" w:cs="Arial"/>
              </w:rPr>
              <w:t xml:space="preserve"> pada </w:t>
            </w:r>
            <w:r>
              <w:rPr>
                <w:rFonts w:ascii="Arial" w:eastAsia="Arial" w:hAnsi="Arial" w:cs="Arial"/>
                <w:i/>
                <w:iCs/>
              </w:rPr>
              <w:t>sheet</w:t>
            </w:r>
            <w:r>
              <w:rPr>
                <w:rFonts w:ascii="Arial" w:eastAsia="Arial" w:hAnsi="Arial" w:cs="Arial"/>
              </w:rPr>
              <w:t xml:space="preserve"> ”Dokumen Eksternal” dan </w:t>
            </w:r>
            <w:r>
              <w:rPr>
                <w:rFonts w:ascii="Arial" w:eastAsia="Arial" w:hAnsi="Arial" w:cs="Arial"/>
                <w:i/>
                <w:iCs/>
              </w:rPr>
              <w:t>sheet</w:t>
            </w:r>
            <w:r>
              <w:rPr>
                <w:rFonts w:ascii="Arial" w:eastAsia="Arial" w:hAnsi="Arial" w:cs="Arial"/>
              </w:rPr>
              <w:t xml:space="preserve"> ”Dokumen Internal”.</w:t>
            </w:r>
          </w:p>
          <w:p w14:paraId="05ADF46C" w14:textId="77777777" w:rsidR="00AB2D63" w:rsidRDefault="00AB2D63">
            <w:pPr>
              <w:pBdr>
                <w:top w:val="nil"/>
                <w:left w:val="nil"/>
                <w:bottom w:val="nil"/>
                <w:right w:val="nil"/>
                <w:between w:val="nil"/>
              </w:pBdr>
              <w:spacing w:after="0"/>
              <w:ind w:left="644"/>
              <w:jc w:val="both"/>
              <w:rPr>
                <w:rFonts w:ascii="Arial" w:eastAsia="Arial" w:hAnsi="Arial" w:cs="Arial"/>
              </w:rPr>
            </w:pPr>
          </w:p>
          <w:p w14:paraId="7D8685BC" w14:textId="77777777" w:rsidR="00AB2D63" w:rsidRDefault="00000000">
            <w:pPr>
              <w:numPr>
                <w:ilvl w:val="0"/>
                <w:numId w:val="10"/>
              </w:numPr>
              <w:pBdr>
                <w:top w:val="nil"/>
                <w:left w:val="nil"/>
                <w:bottom w:val="nil"/>
                <w:right w:val="nil"/>
                <w:between w:val="nil"/>
              </w:pBdr>
              <w:spacing w:after="0"/>
              <w:ind w:left="240" w:hanging="270"/>
              <w:jc w:val="both"/>
              <w:rPr>
                <w:rFonts w:ascii="Arial" w:eastAsia="Arial" w:hAnsi="Arial" w:cs="Arial"/>
              </w:rPr>
            </w:pPr>
            <w:r>
              <w:rPr>
                <w:rFonts w:ascii="Arial" w:eastAsia="Arial" w:hAnsi="Arial" w:cs="Arial"/>
                <w:b/>
                <w:bCs/>
              </w:rPr>
              <w:t>Pendistribusian</w:t>
            </w:r>
          </w:p>
          <w:p w14:paraId="2CC56779" w14:textId="77777777" w:rsidR="00AB2D63" w:rsidRDefault="00000000">
            <w:pPr>
              <w:numPr>
                <w:ilvl w:val="1"/>
                <w:numId w:val="10"/>
              </w:numPr>
              <w:pBdr>
                <w:top w:val="nil"/>
                <w:left w:val="nil"/>
                <w:bottom w:val="nil"/>
                <w:right w:val="nil"/>
                <w:between w:val="nil"/>
              </w:pBdr>
              <w:tabs>
                <w:tab w:val="left" w:pos="884"/>
              </w:tabs>
              <w:spacing w:after="0"/>
              <w:jc w:val="both"/>
              <w:rPr>
                <w:rFonts w:ascii="Arial" w:eastAsia="Arial" w:hAnsi="Arial" w:cs="Arial"/>
                <w:color w:val="000000"/>
              </w:rPr>
            </w:pPr>
            <w:r>
              <w:rPr>
                <w:rFonts w:ascii="Arial" w:eastAsia="Arial" w:hAnsi="Arial" w:cs="Arial"/>
                <w:color w:val="000000"/>
              </w:rPr>
              <w:t xml:space="preserve">Sub Bidang Pengendalian Mutu, Kinerja, Keuangan dan Umum mendistribusikan dokumen melalui  sistem informasi terdokumentasi </w:t>
            </w:r>
            <w:r>
              <w:fldChar w:fldCharType="begin"/>
            </w:r>
            <w:r>
              <w:instrText>HYPERLINK "https://bit.ly/informasiterdokumentasi" \h</w:instrText>
            </w:r>
            <w:r>
              <w:fldChar w:fldCharType="separate"/>
            </w:r>
            <w:r>
              <w:rPr>
                <w:rFonts w:ascii="Arial" w:eastAsia="Arial" w:hAnsi="Arial" w:cs="Arial"/>
                <w:color w:val="0000FF"/>
                <w:u w:val="single"/>
              </w:rPr>
              <w:t>https://bit.ly/informasiterdokumentasi</w:t>
            </w:r>
            <w:r>
              <w:fldChar w:fldCharType="end"/>
            </w:r>
            <w:r>
              <w:rPr>
                <w:rFonts w:ascii="Arial" w:eastAsia="Arial" w:hAnsi="Arial" w:cs="Arial"/>
                <w:color w:val="000000"/>
              </w:rPr>
              <w:t xml:space="preserve"> yang dikelola oleh Sub Bidang Manajemen Mutu dan SMT di Kantor Induk, yaitu:</w:t>
            </w:r>
          </w:p>
          <w:p w14:paraId="2C1F4F45" w14:textId="77777777" w:rsidR="00AB2D63" w:rsidRDefault="00000000">
            <w:pPr>
              <w:numPr>
                <w:ilvl w:val="2"/>
                <w:numId w:val="10"/>
              </w:numPr>
              <w:pBdr>
                <w:top w:val="nil"/>
                <w:left w:val="nil"/>
                <w:bottom w:val="nil"/>
                <w:right w:val="nil"/>
                <w:between w:val="nil"/>
              </w:pBdr>
              <w:tabs>
                <w:tab w:val="left" w:pos="884"/>
              </w:tabs>
              <w:spacing w:after="0"/>
              <w:ind w:left="1320"/>
              <w:jc w:val="both"/>
              <w:rPr>
                <w:rFonts w:ascii="Arial" w:eastAsia="Arial" w:hAnsi="Arial" w:cs="Arial"/>
                <w:color w:val="000000"/>
              </w:rPr>
            </w:pPr>
            <w:r>
              <w:rPr>
                <w:rFonts w:ascii="Arial" w:eastAsia="Arial" w:hAnsi="Arial" w:cs="Arial"/>
                <w:color w:val="000000"/>
              </w:rPr>
              <w:t xml:space="preserve">Salinan dokumen yang telah disahkan dalam format .pdf pada </w:t>
            </w:r>
            <w:r>
              <w:rPr>
                <w:rFonts w:ascii="Arial" w:eastAsia="Arial" w:hAnsi="Arial" w:cs="Arial"/>
                <w:i/>
                <w:iCs/>
                <w:color w:val="000000"/>
              </w:rPr>
              <w:t>sheet</w:t>
            </w:r>
            <w:r>
              <w:rPr>
                <w:rFonts w:ascii="Arial" w:eastAsia="Arial" w:hAnsi="Arial" w:cs="Arial"/>
                <w:color w:val="000000"/>
              </w:rPr>
              <w:t xml:space="preserve"> ”Peta Dokumen”.</w:t>
            </w:r>
          </w:p>
          <w:p w14:paraId="4830DA64" w14:textId="77777777" w:rsidR="00AB2D63" w:rsidRDefault="00000000">
            <w:pPr>
              <w:numPr>
                <w:ilvl w:val="2"/>
                <w:numId w:val="10"/>
              </w:numPr>
              <w:pBdr>
                <w:top w:val="nil"/>
                <w:left w:val="nil"/>
                <w:bottom w:val="nil"/>
                <w:right w:val="nil"/>
                <w:between w:val="nil"/>
              </w:pBdr>
              <w:tabs>
                <w:tab w:val="left" w:pos="884"/>
              </w:tabs>
              <w:spacing w:after="0"/>
              <w:ind w:left="1320"/>
              <w:jc w:val="both"/>
              <w:rPr>
                <w:rFonts w:ascii="Arial" w:eastAsia="Arial" w:hAnsi="Arial" w:cs="Arial"/>
                <w:color w:val="000000"/>
              </w:rPr>
            </w:pPr>
            <w:r>
              <w:rPr>
                <w:rFonts w:ascii="Arial" w:eastAsia="Arial" w:hAnsi="Arial" w:cs="Arial"/>
                <w:color w:val="000000"/>
              </w:rPr>
              <w:t xml:space="preserve">Dokumen Eksternal dalam format .pdf pada </w:t>
            </w:r>
            <w:r>
              <w:rPr>
                <w:rFonts w:ascii="Arial" w:eastAsia="Arial" w:hAnsi="Arial" w:cs="Arial"/>
                <w:i/>
                <w:iCs/>
                <w:color w:val="000000"/>
              </w:rPr>
              <w:t xml:space="preserve">sheet </w:t>
            </w:r>
            <w:r>
              <w:rPr>
                <w:rFonts w:ascii="Arial" w:eastAsia="Arial" w:hAnsi="Arial" w:cs="Arial"/>
                <w:color w:val="000000"/>
              </w:rPr>
              <w:t xml:space="preserve">”Dokumen Eksternal”. </w:t>
            </w:r>
          </w:p>
          <w:p w14:paraId="1536FD61" w14:textId="77777777" w:rsidR="00AB2D63" w:rsidRDefault="00000000">
            <w:pPr>
              <w:numPr>
                <w:ilvl w:val="2"/>
                <w:numId w:val="10"/>
              </w:numPr>
              <w:pBdr>
                <w:top w:val="nil"/>
                <w:left w:val="nil"/>
                <w:bottom w:val="nil"/>
                <w:right w:val="nil"/>
                <w:between w:val="nil"/>
              </w:pBdr>
              <w:tabs>
                <w:tab w:val="left" w:pos="884"/>
              </w:tabs>
              <w:spacing w:after="0"/>
              <w:ind w:left="1320"/>
              <w:jc w:val="both"/>
              <w:rPr>
                <w:rFonts w:ascii="Arial" w:eastAsia="Arial" w:hAnsi="Arial" w:cs="Arial"/>
                <w:color w:val="000000"/>
              </w:rPr>
            </w:pPr>
            <w:r>
              <w:rPr>
                <w:rFonts w:ascii="Arial" w:eastAsia="Arial" w:hAnsi="Arial" w:cs="Arial"/>
                <w:color w:val="000000"/>
              </w:rPr>
              <w:t xml:space="preserve">Dokumen Internal dalam format .pdf pada </w:t>
            </w:r>
            <w:r>
              <w:rPr>
                <w:rFonts w:ascii="Arial" w:eastAsia="Arial" w:hAnsi="Arial" w:cs="Arial"/>
                <w:i/>
                <w:iCs/>
                <w:color w:val="000000"/>
              </w:rPr>
              <w:t xml:space="preserve">sheet </w:t>
            </w:r>
            <w:r>
              <w:rPr>
                <w:rFonts w:ascii="Arial" w:eastAsia="Arial" w:hAnsi="Arial" w:cs="Arial"/>
                <w:color w:val="000000"/>
              </w:rPr>
              <w:t>”Dokumen Internal”.</w:t>
            </w:r>
          </w:p>
          <w:p w14:paraId="79A33DEA" w14:textId="77777777" w:rsidR="00AB2D63" w:rsidRDefault="00000000">
            <w:pPr>
              <w:numPr>
                <w:ilvl w:val="1"/>
                <w:numId w:val="10"/>
              </w:numPr>
              <w:pBdr>
                <w:top w:val="nil"/>
                <w:left w:val="nil"/>
                <w:bottom w:val="nil"/>
                <w:right w:val="nil"/>
                <w:between w:val="nil"/>
              </w:pBdr>
              <w:tabs>
                <w:tab w:val="left" w:pos="884"/>
              </w:tabs>
              <w:spacing w:after="0"/>
              <w:jc w:val="both"/>
              <w:rPr>
                <w:rFonts w:ascii="Arial" w:eastAsia="Arial" w:hAnsi="Arial" w:cs="Arial"/>
                <w:color w:val="000000"/>
              </w:rPr>
            </w:pPr>
            <w:r>
              <w:rPr>
                <w:rFonts w:ascii="Arial" w:eastAsia="Arial" w:hAnsi="Arial" w:cs="Arial"/>
                <w:color w:val="000000"/>
              </w:rPr>
              <w:t>Pengelola Proses Bisnis memastikan dokumen dipahami dan diimplementasikan. Jika diperlukan dapat diagendakan pelaksanaan sosialisasi.</w:t>
            </w:r>
          </w:p>
          <w:p w14:paraId="068B2562" w14:textId="77777777" w:rsidR="00AB2D63" w:rsidRDefault="00000000">
            <w:pPr>
              <w:numPr>
                <w:ilvl w:val="1"/>
                <w:numId w:val="10"/>
              </w:numPr>
              <w:pBdr>
                <w:top w:val="nil"/>
                <w:left w:val="nil"/>
                <w:bottom w:val="nil"/>
                <w:right w:val="nil"/>
                <w:between w:val="nil"/>
              </w:pBdr>
              <w:tabs>
                <w:tab w:val="left" w:pos="884"/>
              </w:tabs>
              <w:jc w:val="both"/>
              <w:rPr>
                <w:rFonts w:ascii="Arial" w:eastAsia="Arial" w:hAnsi="Arial" w:cs="Arial"/>
                <w:color w:val="000000"/>
              </w:rPr>
            </w:pPr>
            <w:r>
              <w:rPr>
                <w:rFonts w:ascii="Arial" w:eastAsia="Arial" w:hAnsi="Arial" w:cs="Arial"/>
                <w:color w:val="000000"/>
              </w:rPr>
              <w:t xml:space="preserve">Distribusi Dokumen, Dokumen Eksternal, dan Dokumen Internal dilakukan melalui sistem informasi terdokumentasi </w:t>
            </w:r>
            <w:r>
              <w:fldChar w:fldCharType="begin"/>
            </w:r>
            <w:r>
              <w:instrText>HYPERLINK "https://bit.ly/informasiterdokumentasi" \h</w:instrText>
            </w:r>
            <w:r>
              <w:fldChar w:fldCharType="separate"/>
            </w:r>
            <w:r>
              <w:rPr>
                <w:rFonts w:ascii="Arial" w:eastAsia="Arial" w:hAnsi="Arial" w:cs="Arial"/>
                <w:color w:val="0000FF"/>
                <w:u w:val="single"/>
              </w:rPr>
              <w:t>https://bit.ly/informasiterdokumentasi</w:t>
            </w:r>
            <w:r>
              <w:fldChar w:fldCharType="end"/>
            </w:r>
            <w:r>
              <w:rPr>
                <w:rFonts w:ascii="Arial" w:eastAsia="Arial" w:hAnsi="Arial" w:cs="Arial"/>
                <w:color w:val="000000"/>
              </w:rPr>
              <w:t xml:space="preserve"> dengan status </w:t>
            </w:r>
            <w:r>
              <w:rPr>
                <w:rFonts w:ascii="Arial" w:eastAsia="Arial" w:hAnsi="Arial" w:cs="Arial"/>
                <w:i/>
                <w:iCs/>
                <w:color w:val="000000"/>
              </w:rPr>
              <w:t>view only</w:t>
            </w:r>
            <w:r>
              <w:rPr>
                <w:rFonts w:ascii="Arial" w:eastAsia="Arial" w:hAnsi="Arial" w:cs="Arial"/>
                <w:color w:val="000000"/>
              </w:rPr>
              <w:t xml:space="preserve"> (di </w:t>
            </w:r>
            <w:r>
              <w:rPr>
                <w:rFonts w:ascii="Arial" w:eastAsia="Arial" w:hAnsi="Arial" w:cs="Arial"/>
                <w:i/>
                <w:iCs/>
                <w:color w:val="000000"/>
              </w:rPr>
              <w:t>setting</w:t>
            </w:r>
            <w:r>
              <w:rPr>
                <w:rFonts w:ascii="Arial" w:eastAsia="Arial" w:hAnsi="Arial" w:cs="Arial"/>
                <w:color w:val="000000"/>
              </w:rPr>
              <w:t xml:space="preserve"> oleh  Sub Bidang Manajemen Mutu dan SMT di Kantor Induk) untuk memastikan dokumen yang diakses merupakan dokumen yang termutakhir. Dokumen Formulir dapat diunduh melalui </w:t>
            </w:r>
            <w:r>
              <w:rPr>
                <w:rFonts w:ascii="Arial" w:eastAsia="Arial" w:hAnsi="Arial" w:cs="Arial"/>
                <w:i/>
                <w:iCs/>
                <w:color w:val="000000"/>
              </w:rPr>
              <w:t>sheet</w:t>
            </w:r>
            <w:r>
              <w:rPr>
                <w:rFonts w:ascii="Arial" w:eastAsia="Arial" w:hAnsi="Arial" w:cs="Arial"/>
                <w:color w:val="000000"/>
              </w:rPr>
              <w:t xml:space="preserve"> ”Readme” sesuai cluster masing-masing.</w:t>
            </w:r>
          </w:p>
          <w:p w14:paraId="2325DF52" w14:textId="77777777" w:rsidR="00AB2D63" w:rsidRDefault="00000000">
            <w:pPr>
              <w:numPr>
                <w:ilvl w:val="0"/>
                <w:numId w:val="10"/>
              </w:numPr>
              <w:pBdr>
                <w:top w:val="nil"/>
                <w:left w:val="nil"/>
                <w:bottom w:val="nil"/>
                <w:right w:val="nil"/>
                <w:between w:val="nil"/>
              </w:pBdr>
              <w:spacing w:after="0"/>
              <w:ind w:left="240" w:hanging="270"/>
              <w:jc w:val="both"/>
              <w:rPr>
                <w:rFonts w:ascii="Arial" w:eastAsia="Arial" w:hAnsi="Arial" w:cs="Arial"/>
              </w:rPr>
            </w:pPr>
            <w:r>
              <w:rPr>
                <w:rFonts w:ascii="Arial" w:eastAsia="Arial" w:hAnsi="Arial" w:cs="Arial"/>
                <w:b/>
                <w:bCs/>
              </w:rPr>
              <w:t>Penyimpanan</w:t>
            </w:r>
          </w:p>
          <w:p w14:paraId="7EF50189" w14:textId="77777777" w:rsidR="00AB2D63" w:rsidRDefault="00000000">
            <w:pPr>
              <w:numPr>
                <w:ilvl w:val="1"/>
                <w:numId w:val="10"/>
              </w:numPr>
              <w:pBdr>
                <w:top w:val="nil"/>
                <w:left w:val="nil"/>
                <w:bottom w:val="nil"/>
                <w:right w:val="nil"/>
                <w:between w:val="nil"/>
              </w:pBdr>
              <w:tabs>
                <w:tab w:val="left" w:pos="884"/>
              </w:tabs>
              <w:spacing w:after="0"/>
              <w:ind w:left="690"/>
              <w:jc w:val="both"/>
              <w:rPr>
                <w:rFonts w:ascii="Arial" w:eastAsia="Arial" w:hAnsi="Arial" w:cs="Arial"/>
                <w:color w:val="000000"/>
              </w:rPr>
            </w:pPr>
            <w:r>
              <w:rPr>
                <w:rFonts w:ascii="Arial" w:eastAsia="Arial" w:hAnsi="Arial" w:cs="Arial"/>
                <w:color w:val="000000"/>
              </w:rPr>
              <w:t xml:space="preserve">Sub Bidang Pengendalian Mutu, Kinerja, Keuangan dan Umum menyimpan Dokumen Master berupa </w:t>
            </w:r>
            <w:r>
              <w:rPr>
                <w:rFonts w:ascii="Arial" w:eastAsia="Arial" w:hAnsi="Arial" w:cs="Arial"/>
                <w:i/>
                <w:iCs/>
                <w:color w:val="000000"/>
              </w:rPr>
              <w:t>Hardfile</w:t>
            </w:r>
            <w:r>
              <w:rPr>
                <w:rFonts w:ascii="Arial" w:eastAsia="Arial" w:hAnsi="Arial" w:cs="Arial"/>
                <w:color w:val="000000"/>
              </w:rPr>
              <w:t xml:space="preserve"> atau </w:t>
            </w:r>
            <w:r>
              <w:rPr>
                <w:rFonts w:ascii="Arial" w:eastAsia="Arial" w:hAnsi="Arial" w:cs="Arial"/>
                <w:i/>
                <w:iCs/>
                <w:color w:val="000000"/>
              </w:rPr>
              <w:t>Softfile</w:t>
            </w:r>
            <w:r>
              <w:rPr>
                <w:rFonts w:ascii="Arial" w:eastAsia="Arial" w:hAnsi="Arial" w:cs="Arial"/>
                <w:color w:val="000000"/>
              </w:rPr>
              <w:t xml:space="preserve">. Untuk </w:t>
            </w:r>
            <w:r>
              <w:rPr>
                <w:rFonts w:ascii="Arial" w:eastAsia="Arial" w:hAnsi="Arial" w:cs="Arial"/>
                <w:i/>
                <w:iCs/>
                <w:color w:val="000000"/>
              </w:rPr>
              <w:t>Softfile</w:t>
            </w:r>
            <w:r>
              <w:rPr>
                <w:rFonts w:ascii="Arial" w:eastAsia="Arial" w:hAnsi="Arial" w:cs="Arial"/>
                <w:color w:val="000000"/>
              </w:rPr>
              <w:t xml:space="preserve"> (Dokumen Master, Dokumen Eksternal dan Dokumen Internal) dapat disimpan pada </w:t>
            </w:r>
            <w:r>
              <w:rPr>
                <w:rFonts w:ascii="Arial" w:eastAsia="Arial" w:hAnsi="Arial" w:cs="Arial"/>
                <w:color w:val="000000"/>
              </w:rPr>
              <w:lastRenderedPageBreak/>
              <w:t xml:space="preserve">tempat penyimpanan </w:t>
            </w:r>
            <w:r>
              <w:rPr>
                <w:rFonts w:ascii="Arial" w:eastAsia="Arial" w:hAnsi="Arial" w:cs="Arial"/>
                <w:i/>
                <w:iCs/>
                <w:color w:val="000000"/>
              </w:rPr>
              <w:t>server</w:t>
            </w:r>
            <w:r>
              <w:rPr>
                <w:rFonts w:ascii="Arial" w:eastAsia="Arial" w:hAnsi="Arial" w:cs="Arial"/>
                <w:color w:val="000000"/>
              </w:rPr>
              <w:t xml:space="preserve"> berupa </w:t>
            </w:r>
            <w:r>
              <w:fldChar w:fldCharType="begin"/>
            </w:r>
            <w:r>
              <w:instrText>HYPERLINK "about:blank" \h</w:instrText>
            </w:r>
            <w:r>
              <w:fldChar w:fldCharType="separate"/>
            </w:r>
            <w:r>
              <w:rPr>
                <w:rFonts w:ascii="Arial" w:eastAsia="Arial" w:hAnsi="Arial" w:cs="Arial"/>
                <w:color w:val="0000FF"/>
                <w:u w:val="single"/>
              </w:rPr>
              <w:t>\\10.10.200.167</w:t>
            </w:r>
            <w:r>
              <w:fldChar w:fldCharType="end"/>
            </w:r>
            <w:r>
              <w:rPr>
                <w:rFonts w:ascii="Arial" w:eastAsia="Arial" w:hAnsi="Arial" w:cs="Arial"/>
                <w:color w:val="000000"/>
              </w:rPr>
              <w:t xml:space="preserve"> /1. pmk/2. SISINFO/2. DOKUMEN MUTU. Untuk Dokumen Eksternal dan Dokumen Internal berupa </w:t>
            </w:r>
            <w:r>
              <w:rPr>
                <w:rFonts w:ascii="Arial" w:eastAsia="Arial" w:hAnsi="Arial" w:cs="Arial"/>
                <w:i/>
                <w:iCs/>
                <w:color w:val="000000"/>
              </w:rPr>
              <w:t xml:space="preserve">Hardfile </w:t>
            </w:r>
            <w:r>
              <w:rPr>
                <w:rFonts w:ascii="Arial" w:eastAsia="Arial" w:hAnsi="Arial" w:cs="Arial"/>
                <w:color w:val="000000"/>
              </w:rPr>
              <w:t xml:space="preserve">disimpan oleh Pengelola Proses Bisnis terkait. </w:t>
            </w:r>
          </w:p>
          <w:p w14:paraId="1848E02E" w14:textId="77777777" w:rsidR="00AB2D63" w:rsidRDefault="00000000">
            <w:pPr>
              <w:numPr>
                <w:ilvl w:val="1"/>
                <w:numId w:val="10"/>
              </w:numPr>
              <w:pBdr>
                <w:top w:val="nil"/>
                <w:left w:val="nil"/>
                <w:bottom w:val="nil"/>
                <w:right w:val="nil"/>
                <w:between w:val="nil"/>
              </w:pBdr>
              <w:tabs>
                <w:tab w:val="left" w:pos="884"/>
              </w:tabs>
              <w:spacing w:after="0"/>
              <w:ind w:left="690"/>
              <w:jc w:val="both"/>
              <w:rPr>
                <w:rFonts w:ascii="Arial" w:eastAsia="Arial" w:hAnsi="Arial" w:cs="Arial"/>
                <w:color w:val="000000"/>
              </w:rPr>
            </w:pPr>
            <w:r>
              <w:rPr>
                <w:rFonts w:ascii="Arial" w:eastAsia="Arial" w:hAnsi="Arial" w:cs="Arial"/>
                <w:color w:val="000000"/>
              </w:rPr>
              <w:t>Untuk keperluan tertentu Dokumen Mutu dan Prosedur dapat diakses atas persetujuan Senior Manager sedangkan Prosedur/SOP lain berkaitan dengan prosedur kerja dan SOP tidak boleh diakses untuk keperluan di luar Perusahaan.</w:t>
            </w:r>
          </w:p>
          <w:p w14:paraId="3ECCFE7B" w14:textId="77777777" w:rsidR="00AB2D63" w:rsidRDefault="00AB2D63">
            <w:pPr>
              <w:pBdr>
                <w:top w:val="nil"/>
                <w:left w:val="nil"/>
                <w:bottom w:val="nil"/>
                <w:right w:val="nil"/>
                <w:between w:val="nil"/>
              </w:pBdr>
              <w:spacing w:after="0"/>
              <w:ind w:left="409"/>
              <w:jc w:val="both"/>
              <w:rPr>
                <w:rFonts w:ascii="Arial" w:eastAsia="Arial" w:hAnsi="Arial" w:cs="Arial"/>
              </w:rPr>
            </w:pPr>
          </w:p>
          <w:p w14:paraId="594B903F" w14:textId="77777777" w:rsidR="00AB2D63" w:rsidRDefault="00000000">
            <w:pPr>
              <w:numPr>
                <w:ilvl w:val="0"/>
                <w:numId w:val="10"/>
              </w:numPr>
              <w:pBdr>
                <w:top w:val="nil"/>
                <w:left w:val="nil"/>
                <w:bottom w:val="nil"/>
                <w:right w:val="nil"/>
                <w:between w:val="nil"/>
              </w:pBdr>
              <w:spacing w:after="0"/>
              <w:ind w:left="240" w:hanging="270"/>
              <w:jc w:val="both"/>
              <w:rPr>
                <w:rFonts w:ascii="Arial" w:eastAsia="Arial" w:hAnsi="Arial" w:cs="Arial"/>
              </w:rPr>
            </w:pPr>
            <w:r>
              <w:rPr>
                <w:rFonts w:ascii="Arial" w:eastAsia="Arial" w:hAnsi="Arial" w:cs="Arial"/>
                <w:b/>
                <w:bCs/>
              </w:rPr>
              <w:t>Pengendalian Rekaman</w:t>
            </w:r>
          </w:p>
          <w:p w14:paraId="42E99961"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rPr>
            </w:pPr>
            <w:r>
              <w:rPr>
                <w:rFonts w:ascii="Arial" w:eastAsia="Arial" w:hAnsi="Arial" w:cs="Arial"/>
              </w:rPr>
              <w:t>Masing-masing Pengelola Proses Bisnis melakukan Identifikasi dan inventarisir rekaman yang merupakan bukti/</w:t>
            </w:r>
            <w:r>
              <w:rPr>
                <w:rFonts w:ascii="Arial" w:eastAsia="Arial" w:hAnsi="Arial" w:cs="Arial"/>
                <w:i/>
                <w:iCs/>
              </w:rPr>
              <w:t>evidence</w:t>
            </w:r>
            <w:r>
              <w:rPr>
                <w:rFonts w:ascii="Arial" w:eastAsia="Arial" w:hAnsi="Arial" w:cs="Arial"/>
              </w:rPr>
              <w:t xml:space="preserve"> dari hasil kegiatan operasional pada sistem informasi terdokumentasi </w:t>
            </w:r>
            <w:r>
              <w:fldChar w:fldCharType="begin"/>
            </w:r>
            <w:r>
              <w:instrText>HYPERLINK "https://bit.ly/informasiterdokumentasi" \h</w:instrText>
            </w:r>
            <w:r>
              <w:fldChar w:fldCharType="separate"/>
            </w:r>
            <w:r>
              <w:rPr>
                <w:rFonts w:ascii="Arial" w:eastAsia="Arial" w:hAnsi="Arial" w:cs="Arial"/>
                <w:color w:val="0000FF"/>
                <w:u w:val="single"/>
              </w:rPr>
              <w:t>https://bit.ly/informasiterdokumentasi</w:t>
            </w:r>
            <w:r>
              <w:fldChar w:fldCharType="end"/>
            </w:r>
            <w:r>
              <w:rPr>
                <w:rFonts w:ascii="Arial" w:eastAsia="Arial" w:hAnsi="Arial" w:cs="Arial"/>
              </w:rPr>
              <w:t xml:space="preserve"> pada </w:t>
            </w:r>
            <w:r>
              <w:rPr>
                <w:rFonts w:ascii="Arial" w:eastAsia="Arial" w:hAnsi="Arial" w:cs="Arial"/>
                <w:i/>
                <w:iCs/>
              </w:rPr>
              <w:t>sheet</w:t>
            </w:r>
            <w:r>
              <w:rPr>
                <w:rFonts w:ascii="Arial" w:eastAsia="Arial" w:hAnsi="Arial" w:cs="Arial"/>
              </w:rPr>
              <w:t xml:space="preserve"> ”Rekaman”. </w:t>
            </w:r>
          </w:p>
          <w:p w14:paraId="16ADE593"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rPr>
            </w:pPr>
            <w:r>
              <w:rPr>
                <w:rFonts w:ascii="Arial" w:eastAsia="Arial" w:hAnsi="Arial" w:cs="Arial"/>
              </w:rPr>
              <w:t xml:space="preserve">Pengelola Proses Bisnis bertanggung jawab mengelola rekaman masing-masing baik untuk penyimpanan, perlindungan dan pengambilan dengan menggunakan formulir FR.UPS.SER3.BMK.01.07-00 Daftar Rekaman Mutu. </w:t>
            </w:r>
          </w:p>
          <w:p w14:paraId="284CE8E2"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rPr>
            </w:pPr>
            <w:r>
              <w:rPr>
                <w:rFonts w:ascii="Arial" w:eastAsia="Arial" w:hAnsi="Arial" w:cs="Arial"/>
              </w:rPr>
              <w:t>Pengelola Proses Bisnis memastikan dokumen dan rekaman terlindung dari kerusakan atau kehilangan, dan menjaga kerahasiaannya.</w:t>
            </w:r>
          </w:p>
          <w:p w14:paraId="298EED96" w14:textId="77777777" w:rsidR="00AB2D63" w:rsidRDefault="00000000">
            <w:pPr>
              <w:numPr>
                <w:ilvl w:val="1"/>
                <w:numId w:val="10"/>
              </w:numPr>
              <w:pBdr>
                <w:top w:val="nil"/>
                <w:left w:val="nil"/>
                <w:bottom w:val="nil"/>
                <w:right w:val="nil"/>
                <w:between w:val="nil"/>
              </w:pBdr>
              <w:spacing w:after="0"/>
              <w:jc w:val="both"/>
              <w:rPr>
                <w:rFonts w:ascii="Arial" w:eastAsia="Arial" w:hAnsi="Arial" w:cs="Arial"/>
              </w:rPr>
            </w:pPr>
            <w:r>
              <w:rPr>
                <w:rFonts w:ascii="Arial" w:eastAsia="Arial" w:hAnsi="Arial" w:cs="Arial"/>
              </w:rPr>
              <w:t>Apabila terdapat pihak yang memerlukan akses rekaman, harus mendapat izin dari Pengelola Proses Bisnis yang berwenang.</w:t>
            </w:r>
          </w:p>
          <w:p w14:paraId="2A7C16E3" w14:textId="4B9E55DE" w:rsidR="00AB2D63" w:rsidRPr="00081DAE" w:rsidRDefault="00000000" w:rsidP="00081DAE">
            <w:pPr>
              <w:numPr>
                <w:ilvl w:val="1"/>
                <w:numId w:val="10"/>
              </w:numPr>
              <w:pBdr>
                <w:top w:val="nil"/>
                <w:left w:val="nil"/>
                <w:bottom w:val="nil"/>
                <w:right w:val="nil"/>
                <w:between w:val="nil"/>
              </w:pBdr>
              <w:spacing w:after="0"/>
              <w:jc w:val="both"/>
              <w:rPr>
                <w:rFonts w:ascii="Arial" w:eastAsia="Arial" w:hAnsi="Arial" w:cs="Arial"/>
              </w:rPr>
            </w:pPr>
            <w:r>
              <w:rPr>
                <w:rFonts w:ascii="Arial" w:eastAsia="Arial" w:hAnsi="Arial" w:cs="Arial"/>
              </w:rPr>
              <w:t>Waktu retensi rekaman yang terkait Proses Bisnis Sertifikasi adalah 3 (tiga) tahun. Adapun Waktu Retensi untuk rekaman lainnya adalah sebagai berikut:</w:t>
            </w:r>
          </w:p>
          <w:tbl>
            <w:tblPr>
              <w:tblStyle w:val="a5"/>
              <w:tblW w:w="5423" w:type="dxa"/>
              <w:tblInd w:w="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4"/>
              <w:gridCol w:w="3118"/>
              <w:gridCol w:w="1701"/>
            </w:tblGrid>
            <w:tr w:rsidR="00AB2D63" w14:paraId="241CB0AF" w14:textId="77777777">
              <w:tc>
                <w:tcPr>
                  <w:tcW w:w="604" w:type="dxa"/>
                  <w:vAlign w:val="center"/>
                </w:tcPr>
                <w:p w14:paraId="7586C1A0" w14:textId="77777777" w:rsidR="00AB2D63" w:rsidRDefault="00000000">
                  <w:pPr>
                    <w:jc w:val="center"/>
                    <w:rPr>
                      <w:rFonts w:ascii="Arial" w:eastAsia="Arial" w:hAnsi="Arial" w:cs="Arial"/>
                    </w:rPr>
                  </w:pPr>
                  <w:r>
                    <w:rPr>
                      <w:rFonts w:ascii="Arial" w:eastAsia="Arial" w:hAnsi="Arial" w:cs="Arial"/>
                    </w:rPr>
                    <w:t>No</w:t>
                  </w:r>
                </w:p>
              </w:tc>
              <w:tc>
                <w:tcPr>
                  <w:tcW w:w="3118" w:type="dxa"/>
                  <w:vAlign w:val="center"/>
                </w:tcPr>
                <w:p w14:paraId="4DBF1C0C" w14:textId="77777777" w:rsidR="00AB2D63" w:rsidRDefault="00000000">
                  <w:pPr>
                    <w:jc w:val="center"/>
                    <w:rPr>
                      <w:rFonts w:ascii="Arial" w:eastAsia="Arial" w:hAnsi="Arial" w:cs="Arial"/>
                    </w:rPr>
                  </w:pPr>
                  <w:r>
                    <w:rPr>
                      <w:rFonts w:ascii="Arial" w:eastAsia="Arial" w:hAnsi="Arial" w:cs="Arial"/>
                    </w:rPr>
                    <w:t>Jenis Rekaman</w:t>
                  </w:r>
                </w:p>
              </w:tc>
              <w:tc>
                <w:tcPr>
                  <w:tcW w:w="1701" w:type="dxa"/>
                  <w:vAlign w:val="center"/>
                </w:tcPr>
                <w:p w14:paraId="37A3DB31" w14:textId="77777777" w:rsidR="00AB2D63" w:rsidRDefault="00000000">
                  <w:pPr>
                    <w:jc w:val="center"/>
                    <w:rPr>
                      <w:rFonts w:ascii="Arial" w:eastAsia="Arial" w:hAnsi="Arial" w:cs="Arial"/>
                    </w:rPr>
                  </w:pPr>
                  <w:r>
                    <w:rPr>
                      <w:rFonts w:ascii="Arial" w:eastAsia="Arial" w:hAnsi="Arial" w:cs="Arial"/>
                    </w:rPr>
                    <w:t>Waktu Retensi Maksimum</w:t>
                  </w:r>
                </w:p>
              </w:tc>
            </w:tr>
            <w:tr w:rsidR="00AB2D63" w14:paraId="6FFC5EFD" w14:textId="77777777">
              <w:tc>
                <w:tcPr>
                  <w:tcW w:w="604" w:type="dxa"/>
                  <w:vAlign w:val="center"/>
                </w:tcPr>
                <w:p w14:paraId="7BB2E0CB" w14:textId="77777777" w:rsidR="00AB2D63" w:rsidRDefault="00000000">
                  <w:pPr>
                    <w:jc w:val="center"/>
                    <w:rPr>
                      <w:rFonts w:ascii="Arial" w:eastAsia="Arial" w:hAnsi="Arial" w:cs="Arial"/>
                    </w:rPr>
                  </w:pPr>
                  <w:r>
                    <w:rPr>
                      <w:rFonts w:ascii="Arial" w:eastAsia="Arial" w:hAnsi="Arial" w:cs="Arial"/>
                    </w:rPr>
                    <w:t>1</w:t>
                  </w:r>
                </w:p>
              </w:tc>
              <w:tc>
                <w:tcPr>
                  <w:tcW w:w="3118" w:type="dxa"/>
                  <w:vAlign w:val="center"/>
                </w:tcPr>
                <w:p w14:paraId="1866C6EE" w14:textId="77777777" w:rsidR="00AB2D63" w:rsidRDefault="00000000">
                  <w:pPr>
                    <w:rPr>
                      <w:rFonts w:ascii="Arial" w:eastAsia="Arial" w:hAnsi="Arial" w:cs="Arial"/>
                    </w:rPr>
                  </w:pPr>
                  <w:r>
                    <w:rPr>
                      <w:rFonts w:ascii="Arial" w:eastAsia="Arial" w:hAnsi="Arial" w:cs="Arial"/>
                    </w:rPr>
                    <w:t>Proses Sertifikasi</w:t>
                  </w:r>
                </w:p>
              </w:tc>
              <w:tc>
                <w:tcPr>
                  <w:tcW w:w="1701" w:type="dxa"/>
                  <w:vAlign w:val="center"/>
                </w:tcPr>
                <w:p w14:paraId="39EA639D" w14:textId="77777777" w:rsidR="00AB2D63" w:rsidRDefault="00000000">
                  <w:pPr>
                    <w:jc w:val="center"/>
                    <w:rPr>
                      <w:rFonts w:ascii="Arial" w:eastAsia="Arial" w:hAnsi="Arial" w:cs="Arial"/>
                    </w:rPr>
                  </w:pPr>
                  <w:r>
                    <w:rPr>
                      <w:rFonts w:ascii="Arial" w:eastAsia="Arial" w:hAnsi="Arial" w:cs="Arial"/>
                    </w:rPr>
                    <w:t>3 Tahun</w:t>
                  </w:r>
                </w:p>
              </w:tc>
            </w:tr>
            <w:tr w:rsidR="00AB2D63" w14:paraId="64A98284" w14:textId="77777777">
              <w:tc>
                <w:tcPr>
                  <w:tcW w:w="604" w:type="dxa"/>
                  <w:vAlign w:val="center"/>
                </w:tcPr>
                <w:p w14:paraId="3FD511C3" w14:textId="77777777" w:rsidR="00AB2D63" w:rsidRDefault="00000000">
                  <w:pPr>
                    <w:jc w:val="center"/>
                    <w:rPr>
                      <w:rFonts w:ascii="Arial" w:eastAsia="Arial" w:hAnsi="Arial" w:cs="Arial"/>
                    </w:rPr>
                  </w:pPr>
                  <w:r>
                    <w:rPr>
                      <w:rFonts w:ascii="Arial" w:eastAsia="Arial" w:hAnsi="Arial" w:cs="Arial"/>
                    </w:rPr>
                    <w:t>2</w:t>
                  </w:r>
                </w:p>
              </w:tc>
              <w:tc>
                <w:tcPr>
                  <w:tcW w:w="3118" w:type="dxa"/>
                  <w:vAlign w:val="center"/>
                </w:tcPr>
                <w:p w14:paraId="6C17376F" w14:textId="77777777" w:rsidR="00AB2D63" w:rsidRDefault="00000000">
                  <w:pPr>
                    <w:rPr>
                      <w:rFonts w:ascii="Arial" w:eastAsia="Arial" w:hAnsi="Arial" w:cs="Arial"/>
                    </w:rPr>
                  </w:pPr>
                  <w:r>
                    <w:rPr>
                      <w:rFonts w:ascii="Arial" w:eastAsia="Arial" w:hAnsi="Arial" w:cs="Arial"/>
                    </w:rPr>
                    <w:t>Pengembangan Skema</w:t>
                  </w:r>
                </w:p>
              </w:tc>
              <w:tc>
                <w:tcPr>
                  <w:tcW w:w="1701" w:type="dxa"/>
                  <w:vAlign w:val="center"/>
                </w:tcPr>
                <w:p w14:paraId="51B6961C" w14:textId="77777777" w:rsidR="00AB2D63" w:rsidRDefault="00000000">
                  <w:pPr>
                    <w:jc w:val="center"/>
                    <w:rPr>
                      <w:rFonts w:ascii="Arial" w:eastAsia="Arial" w:hAnsi="Arial" w:cs="Arial"/>
                    </w:rPr>
                  </w:pPr>
                  <w:r>
                    <w:rPr>
                      <w:rFonts w:ascii="Arial" w:eastAsia="Arial" w:hAnsi="Arial" w:cs="Arial"/>
                    </w:rPr>
                    <w:t>5 Tahun</w:t>
                  </w:r>
                </w:p>
              </w:tc>
            </w:tr>
            <w:tr w:rsidR="00AB2D63" w14:paraId="78510F3F" w14:textId="77777777">
              <w:tc>
                <w:tcPr>
                  <w:tcW w:w="604" w:type="dxa"/>
                  <w:vAlign w:val="center"/>
                </w:tcPr>
                <w:p w14:paraId="5600F3B1" w14:textId="77777777" w:rsidR="00AB2D63" w:rsidRDefault="00000000">
                  <w:pPr>
                    <w:jc w:val="center"/>
                    <w:rPr>
                      <w:rFonts w:ascii="Arial" w:eastAsia="Arial" w:hAnsi="Arial" w:cs="Arial"/>
                    </w:rPr>
                  </w:pPr>
                  <w:r>
                    <w:rPr>
                      <w:rFonts w:ascii="Arial" w:eastAsia="Arial" w:hAnsi="Arial" w:cs="Arial"/>
                    </w:rPr>
                    <w:t>3</w:t>
                  </w:r>
                </w:p>
              </w:tc>
              <w:tc>
                <w:tcPr>
                  <w:tcW w:w="3118" w:type="dxa"/>
                  <w:vAlign w:val="center"/>
                </w:tcPr>
                <w:p w14:paraId="7D91C329" w14:textId="77777777" w:rsidR="00AB2D63" w:rsidRDefault="00000000">
                  <w:pPr>
                    <w:rPr>
                      <w:rFonts w:ascii="Arial" w:eastAsia="Arial" w:hAnsi="Arial" w:cs="Arial"/>
                    </w:rPr>
                  </w:pPr>
                  <w:r>
                    <w:rPr>
                      <w:rFonts w:ascii="Arial" w:eastAsia="Arial" w:hAnsi="Arial" w:cs="Arial"/>
                    </w:rPr>
                    <w:t>Materi Uji Kompetensi</w:t>
                  </w:r>
                </w:p>
              </w:tc>
              <w:tc>
                <w:tcPr>
                  <w:tcW w:w="1701" w:type="dxa"/>
                  <w:vAlign w:val="center"/>
                </w:tcPr>
                <w:p w14:paraId="5BF8F161" w14:textId="77777777" w:rsidR="00AB2D63" w:rsidRDefault="00000000">
                  <w:pPr>
                    <w:jc w:val="center"/>
                    <w:rPr>
                      <w:rFonts w:ascii="Arial" w:eastAsia="Arial" w:hAnsi="Arial" w:cs="Arial"/>
                    </w:rPr>
                  </w:pPr>
                  <w:r>
                    <w:rPr>
                      <w:rFonts w:ascii="Arial" w:eastAsia="Arial" w:hAnsi="Arial" w:cs="Arial"/>
                    </w:rPr>
                    <w:t>5 Tahun</w:t>
                  </w:r>
                </w:p>
              </w:tc>
            </w:tr>
            <w:tr w:rsidR="00AB2D63" w14:paraId="796B284E" w14:textId="77777777">
              <w:tc>
                <w:tcPr>
                  <w:tcW w:w="604" w:type="dxa"/>
                  <w:vAlign w:val="center"/>
                </w:tcPr>
                <w:p w14:paraId="58C2CB23" w14:textId="77777777" w:rsidR="00AB2D63" w:rsidRDefault="00000000">
                  <w:pPr>
                    <w:jc w:val="center"/>
                    <w:rPr>
                      <w:rFonts w:ascii="Arial" w:eastAsia="Arial" w:hAnsi="Arial" w:cs="Arial"/>
                    </w:rPr>
                  </w:pPr>
                  <w:r>
                    <w:rPr>
                      <w:rFonts w:ascii="Arial" w:eastAsia="Arial" w:hAnsi="Arial" w:cs="Arial"/>
                    </w:rPr>
                    <w:t>4</w:t>
                  </w:r>
                </w:p>
              </w:tc>
              <w:tc>
                <w:tcPr>
                  <w:tcW w:w="3118" w:type="dxa"/>
                  <w:vAlign w:val="center"/>
                </w:tcPr>
                <w:p w14:paraId="43F7E33E" w14:textId="77777777" w:rsidR="00AB2D63" w:rsidRDefault="00000000">
                  <w:pPr>
                    <w:rPr>
                      <w:rFonts w:ascii="Arial" w:eastAsia="Arial" w:hAnsi="Arial" w:cs="Arial"/>
                    </w:rPr>
                  </w:pPr>
                  <w:r>
                    <w:rPr>
                      <w:rFonts w:ascii="Arial" w:eastAsia="Arial" w:hAnsi="Arial" w:cs="Arial"/>
                    </w:rPr>
                    <w:t>Pengadaan Barang dan Jasa</w:t>
                  </w:r>
                </w:p>
              </w:tc>
              <w:tc>
                <w:tcPr>
                  <w:tcW w:w="1701" w:type="dxa"/>
                  <w:vAlign w:val="center"/>
                </w:tcPr>
                <w:p w14:paraId="17D5A016" w14:textId="77777777" w:rsidR="00AB2D63" w:rsidRDefault="00000000">
                  <w:pPr>
                    <w:jc w:val="center"/>
                    <w:rPr>
                      <w:rFonts w:ascii="Arial" w:eastAsia="Arial" w:hAnsi="Arial" w:cs="Arial"/>
                    </w:rPr>
                  </w:pPr>
                  <w:r>
                    <w:rPr>
                      <w:rFonts w:ascii="Arial" w:eastAsia="Arial" w:hAnsi="Arial" w:cs="Arial"/>
                    </w:rPr>
                    <w:t>10 Tahun</w:t>
                  </w:r>
                </w:p>
              </w:tc>
            </w:tr>
            <w:tr w:rsidR="00AB2D63" w14:paraId="53958D35" w14:textId="77777777">
              <w:tc>
                <w:tcPr>
                  <w:tcW w:w="604" w:type="dxa"/>
                  <w:vAlign w:val="center"/>
                </w:tcPr>
                <w:p w14:paraId="1EF64102" w14:textId="77777777" w:rsidR="00AB2D63" w:rsidRDefault="00000000">
                  <w:pPr>
                    <w:jc w:val="center"/>
                    <w:rPr>
                      <w:rFonts w:ascii="Arial" w:eastAsia="Arial" w:hAnsi="Arial" w:cs="Arial"/>
                    </w:rPr>
                  </w:pPr>
                  <w:r>
                    <w:rPr>
                      <w:rFonts w:ascii="Arial" w:eastAsia="Arial" w:hAnsi="Arial" w:cs="Arial"/>
                    </w:rPr>
                    <w:t>5</w:t>
                  </w:r>
                </w:p>
              </w:tc>
              <w:tc>
                <w:tcPr>
                  <w:tcW w:w="3118" w:type="dxa"/>
                  <w:vAlign w:val="center"/>
                </w:tcPr>
                <w:p w14:paraId="6828A930" w14:textId="77777777" w:rsidR="00AB2D63" w:rsidRDefault="00000000">
                  <w:pPr>
                    <w:rPr>
                      <w:rFonts w:ascii="Arial" w:eastAsia="Arial" w:hAnsi="Arial" w:cs="Arial"/>
                    </w:rPr>
                  </w:pPr>
                  <w:r>
                    <w:rPr>
                      <w:rFonts w:ascii="Arial" w:eastAsia="Arial" w:hAnsi="Arial" w:cs="Arial"/>
                    </w:rPr>
                    <w:t>Laporan</w:t>
                  </w:r>
                </w:p>
              </w:tc>
              <w:tc>
                <w:tcPr>
                  <w:tcW w:w="1701" w:type="dxa"/>
                  <w:vAlign w:val="center"/>
                </w:tcPr>
                <w:p w14:paraId="7AEF90DE" w14:textId="77777777" w:rsidR="00AB2D63" w:rsidRDefault="00000000">
                  <w:pPr>
                    <w:jc w:val="center"/>
                    <w:rPr>
                      <w:rFonts w:ascii="Arial" w:eastAsia="Arial" w:hAnsi="Arial" w:cs="Arial"/>
                    </w:rPr>
                  </w:pPr>
                  <w:r>
                    <w:rPr>
                      <w:rFonts w:ascii="Arial" w:eastAsia="Arial" w:hAnsi="Arial" w:cs="Arial"/>
                    </w:rPr>
                    <w:t>3 Tahun</w:t>
                  </w:r>
                </w:p>
              </w:tc>
            </w:tr>
            <w:tr w:rsidR="00AB2D63" w14:paraId="63CD0B3D" w14:textId="77777777">
              <w:tc>
                <w:tcPr>
                  <w:tcW w:w="604" w:type="dxa"/>
                  <w:vAlign w:val="center"/>
                </w:tcPr>
                <w:p w14:paraId="2B570E23" w14:textId="77777777" w:rsidR="00AB2D63" w:rsidRDefault="00000000">
                  <w:pPr>
                    <w:jc w:val="center"/>
                    <w:rPr>
                      <w:rFonts w:ascii="Arial" w:eastAsia="Arial" w:hAnsi="Arial" w:cs="Arial"/>
                    </w:rPr>
                  </w:pPr>
                  <w:r>
                    <w:rPr>
                      <w:rFonts w:ascii="Arial" w:eastAsia="Arial" w:hAnsi="Arial" w:cs="Arial"/>
                    </w:rPr>
                    <w:t>6</w:t>
                  </w:r>
                </w:p>
              </w:tc>
              <w:tc>
                <w:tcPr>
                  <w:tcW w:w="3118" w:type="dxa"/>
                  <w:vAlign w:val="center"/>
                </w:tcPr>
                <w:p w14:paraId="45C60D10" w14:textId="77777777" w:rsidR="00AB2D63" w:rsidRDefault="00000000">
                  <w:pPr>
                    <w:rPr>
                      <w:rFonts w:ascii="Arial" w:eastAsia="Arial" w:hAnsi="Arial" w:cs="Arial"/>
                    </w:rPr>
                  </w:pPr>
                  <w:r>
                    <w:rPr>
                      <w:rFonts w:ascii="Arial" w:eastAsia="Arial" w:hAnsi="Arial" w:cs="Arial"/>
                    </w:rPr>
                    <w:t>Keuangan</w:t>
                  </w:r>
                </w:p>
              </w:tc>
              <w:tc>
                <w:tcPr>
                  <w:tcW w:w="1701" w:type="dxa"/>
                  <w:vAlign w:val="center"/>
                </w:tcPr>
                <w:p w14:paraId="59EFE911" w14:textId="77777777" w:rsidR="00AB2D63" w:rsidRDefault="00000000">
                  <w:pPr>
                    <w:jc w:val="center"/>
                    <w:rPr>
                      <w:rFonts w:ascii="Arial" w:eastAsia="Arial" w:hAnsi="Arial" w:cs="Arial"/>
                    </w:rPr>
                  </w:pPr>
                  <w:r>
                    <w:rPr>
                      <w:rFonts w:ascii="Arial" w:eastAsia="Arial" w:hAnsi="Arial" w:cs="Arial"/>
                    </w:rPr>
                    <w:t>15 Tahun</w:t>
                  </w:r>
                </w:p>
              </w:tc>
            </w:tr>
          </w:tbl>
          <w:p w14:paraId="22F49844" w14:textId="77777777" w:rsidR="00081DAE" w:rsidRDefault="00081DAE" w:rsidP="00081DAE">
            <w:pPr>
              <w:pBdr>
                <w:top w:val="nil"/>
                <w:left w:val="nil"/>
                <w:bottom w:val="nil"/>
                <w:right w:val="nil"/>
                <w:between w:val="nil"/>
              </w:pBdr>
              <w:spacing w:after="0"/>
              <w:ind w:left="644"/>
              <w:jc w:val="both"/>
              <w:rPr>
                <w:rFonts w:ascii="Arial" w:eastAsia="Arial" w:hAnsi="Arial" w:cs="Arial"/>
              </w:rPr>
            </w:pPr>
          </w:p>
          <w:p w14:paraId="29C364B0" w14:textId="5DD72D60" w:rsidR="00AB2D63" w:rsidRDefault="00000000">
            <w:pPr>
              <w:numPr>
                <w:ilvl w:val="1"/>
                <w:numId w:val="10"/>
              </w:numPr>
              <w:pBdr>
                <w:top w:val="nil"/>
                <w:left w:val="nil"/>
                <w:bottom w:val="nil"/>
                <w:right w:val="nil"/>
                <w:between w:val="nil"/>
              </w:pBdr>
              <w:spacing w:after="0"/>
              <w:jc w:val="both"/>
              <w:rPr>
                <w:rFonts w:ascii="Arial" w:eastAsia="Arial" w:hAnsi="Arial" w:cs="Arial"/>
              </w:rPr>
            </w:pPr>
            <w:r>
              <w:rPr>
                <w:rFonts w:ascii="Arial" w:eastAsia="Arial" w:hAnsi="Arial" w:cs="Arial"/>
              </w:rPr>
              <w:t xml:space="preserve">Apabila Waktu retensi rekaman telah habis, maka Pengelola Proses Bisnis dapat melakukan pemusnahan </w:t>
            </w:r>
            <w:r>
              <w:rPr>
                <w:rFonts w:ascii="Arial" w:eastAsia="Arial" w:hAnsi="Arial" w:cs="Arial"/>
              </w:rPr>
              <w:lastRenderedPageBreak/>
              <w:t>dokumen menggunakan    FR.UPS.SER3.BMK.01.05-00 Berita Acara Pemusnahan Rekaman Mutu</w:t>
            </w:r>
          </w:p>
          <w:p w14:paraId="47FA8349" w14:textId="77777777" w:rsidR="00AB2D63" w:rsidRDefault="00AB2D63">
            <w:pPr>
              <w:pBdr>
                <w:top w:val="nil"/>
                <w:left w:val="nil"/>
                <w:bottom w:val="nil"/>
                <w:right w:val="nil"/>
                <w:between w:val="nil"/>
              </w:pBdr>
              <w:spacing w:after="0"/>
              <w:ind w:left="644"/>
              <w:jc w:val="both"/>
              <w:rPr>
                <w:rFonts w:ascii="Arial" w:eastAsia="Arial" w:hAnsi="Arial" w:cs="Arial"/>
              </w:rPr>
            </w:pPr>
          </w:p>
          <w:p w14:paraId="708B6F11" w14:textId="77777777" w:rsidR="00AB2D63" w:rsidRDefault="00000000">
            <w:pPr>
              <w:numPr>
                <w:ilvl w:val="0"/>
                <w:numId w:val="10"/>
              </w:numPr>
              <w:pBdr>
                <w:top w:val="nil"/>
                <w:left w:val="nil"/>
                <w:bottom w:val="nil"/>
                <w:right w:val="nil"/>
                <w:between w:val="nil"/>
              </w:pBdr>
              <w:spacing w:after="0"/>
              <w:ind w:left="240" w:hanging="270"/>
              <w:jc w:val="both"/>
              <w:rPr>
                <w:rFonts w:ascii="Arial" w:eastAsia="Arial" w:hAnsi="Arial" w:cs="Arial"/>
              </w:rPr>
            </w:pPr>
            <w:r>
              <w:rPr>
                <w:rFonts w:ascii="Arial" w:eastAsia="Arial" w:hAnsi="Arial" w:cs="Arial"/>
                <w:b/>
                <w:bCs/>
              </w:rPr>
              <w:t>Perubahan/Revisi dan Penerbitan Ulang</w:t>
            </w:r>
          </w:p>
          <w:p w14:paraId="3030E06E" w14:textId="77777777" w:rsidR="00AB2D63" w:rsidRDefault="00000000">
            <w:pPr>
              <w:numPr>
                <w:ilvl w:val="1"/>
                <w:numId w:val="10"/>
              </w:numPr>
              <w:pBdr>
                <w:top w:val="nil"/>
                <w:left w:val="nil"/>
                <w:bottom w:val="nil"/>
                <w:right w:val="nil"/>
                <w:between w:val="nil"/>
              </w:pBdr>
              <w:tabs>
                <w:tab w:val="left" w:pos="884"/>
              </w:tabs>
              <w:spacing w:after="0"/>
              <w:jc w:val="both"/>
              <w:rPr>
                <w:rFonts w:ascii="Arial" w:eastAsia="Arial" w:hAnsi="Arial" w:cs="Arial"/>
                <w:color w:val="000000"/>
              </w:rPr>
            </w:pPr>
            <w:r>
              <w:rPr>
                <w:rFonts w:ascii="Arial" w:eastAsia="Arial" w:hAnsi="Arial" w:cs="Arial"/>
                <w:color w:val="000000"/>
              </w:rPr>
              <w:t>Perubahan/Revisi</w:t>
            </w:r>
          </w:p>
          <w:p w14:paraId="5E1E9C2C" w14:textId="77777777" w:rsidR="00AB2D63" w:rsidRDefault="00000000">
            <w:pPr>
              <w:numPr>
                <w:ilvl w:val="2"/>
                <w:numId w:val="10"/>
              </w:numPr>
              <w:pBdr>
                <w:top w:val="nil"/>
                <w:left w:val="nil"/>
                <w:bottom w:val="nil"/>
                <w:right w:val="nil"/>
                <w:between w:val="nil"/>
              </w:pBdr>
              <w:spacing w:after="0"/>
              <w:ind w:left="1237" w:hanging="540"/>
              <w:jc w:val="both"/>
              <w:rPr>
                <w:rFonts w:ascii="Arial" w:eastAsia="Arial" w:hAnsi="Arial" w:cs="Arial"/>
                <w:color w:val="000000"/>
              </w:rPr>
            </w:pPr>
            <w:r>
              <w:rPr>
                <w:rFonts w:ascii="Arial" w:eastAsia="Arial" w:hAnsi="Arial" w:cs="Arial"/>
                <w:color w:val="000000"/>
              </w:rPr>
              <w:t>Pengelola Proses Bisnis dapat sewaktu-waktu melaksanakan Review/Peninjauan pada Dokumen, dan bila diperlukan dapat dilakukan revisi dokumen.</w:t>
            </w:r>
          </w:p>
          <w:p w14:paraId="575A375F" w14:textId="77777777" w:rsidR="00AB2D63" w:rsidRDefault="00000000">
            <w:pPr>
              <w:numPr>
                <w:ilvl w:val="2"/>
                <w:numId w:val="10"/>
              </w:numPr>
              <w:pBdr>
                <w:top w:val="nil"/>
                <w:left w:val="nil"/>
                <w:bottom w:val="nil"/>
                <w:right w:val="nil"/>
                <w:between w:val="nil"/>
              </w:pBdr>
              <w:spacing w:after="0"/>
              <w:ind w:left="1237" w:hanging="540"/>
              <w:jc w:val="both"/>
              <w:rPr>
                <w:rFonts w:ascii="Arial" w:eastAsia="Arial" w:hAnsi="Arial" w:cs="Arial"/>
                <w:color w:val="000000"/>
              </w:rPr>
            </w:pPr>
            <w:r>
              <w:rPr>
                <w:rFonts w:ascii="Arial" w:eastAsia="Arial" w:hAnsi="Arial" w:cs="Arial"/>
                <w:color w:val="000000"/>
              </w:rPr>
              <w:t>Pengelola Proses Bisnis menyampaikan perubahan/revisi dokumen kepada Sub Bidang Pengendalian Mutu, Kinerja, Keuangan, dan Umum. Setiap perubahan dicatat pada tabel Riwayat Perubahan yang merupakan bagian dari Dokumen.</w:t>
            </w:r>
          </w:p>
          <w:p w14:paraId="3B0B2D3A" w14:textId="77777777" w:rsidR="00AB2D63" w:rsidRDefault="00000000">
            <w:pPr>
              <w:numPr>
                <w:ilvl w:val="2"/>
                <w:numId w:val="10"/>
              </w:numPr>
              <w:pBdr>
                <w:top w:val="nil"/>
                <w:left w:val="nil"/>
                <w:bottom w:val="nil"/>
                <w:right w:val="nil"/>
                <w:between w:val="nil"/>
              </w:pBdr>
              <w:spacing w:after="0"/>
              <w:ind w:left="1237" w:hanging="540"/>
              <w:jc w:val="both"/>
              <w:rPr>
                <w:rFonts w:ascii="Arial" w:eastAsia="Arial" w:hAnsi="Arial" w:cs="Arial"/>
                <w:color w:val="000000"/>
              </w:rPr>
            </w:pPr>
            <w:r>
              <w:rPr>
                <w:rFonts w:ascii="Arial" w:eastAsia="Arial" w:hAnsi="Arial" w:cs="Arial"/>
                <w:color w:val="000000"/>
              </w:rPr>
              <w:t>Sub Bidang Pengendalian Mutu, Kinerja, Keuangan, dan Umum melakukan pemutakhiran status Revisi sesuai uraian Prosedur poin 2.2. Setiap Revisi maka ditambahkan penomoran secara konter pada Riwayat Revisi (...RR), dengan contoh sebagai berikut:</w:t>
            </w:r>
          </w:p>
          <w:p w14:paraId="36D2CB42" w14:textId="77777777" w:rsidR="00AB2D63" w:rsidRPr="002C476F" w:rsidRDefault="00000000">
            <w:pPr>
              <w:pBdr>
                <w:top w:val="nil"/>
                <w:left w:val="nil"/>
                <w:bottom w:val="nil"/>
                <w:right w:val="nil"/>
                <w:between w:val="nil"/>
              </w:pBdr>
              <w:tabs>
                <w:tab w:val="left" w:pos="840"/>
              </w:tabs>
              <w:spacing w:after="0"/>
              <w:ind w:left="1237"/>
              <w:jc w:val="both"/>
              <w:rPr>
                <w:rFonts w:ascii="Arial" w:eastAsia="Arial" w:hAnsi="Arial" w:cs="Arial"/>
                <w:lang w:val="de-DE"/>
              </w:rPr>
            </w:pPr>
            <w:r w:rsidRPr="002C476F">
              <w:rPr>
                <w:rFonts w:ascii="Arial" w:eastAsia="Arial" w:hAnsi="Arial" w:cs="Arial"/>
                <w:lang w:val="de-DE"/>
              </w:rPr>
              <w:t>PR.UPS.SER3.BMK.01-00 : Dokumen Baru</w:t>
            </w:r>
          </w:p>
          <w:p w14:paraId="4FCC7DDD" w14:textId="77777777" w:rsidR="00AB2D63" w:rsidRPr="002C476F" w:rsidRDefault="00000000">
            <w:pPr>
              <w:pBdr>
                <w:top w:val="nil"/>
                <w:left w:val="nil"/>
                <w:bottom w:val="nil"/>
                <w:right w:val="nil"/>
                <w:between w:val="nil"/>
              </w:pBdr>
              <w:tabs>
                <w:tab w:val="left" w:pos="840"/>
              </w:tabs>
              <w:spacing w:after="0"/>
              <w:ind w:left="1237"/>
              <w:jc w:val="both"/>
              <w:rPr>
                <w:rFonts w:ascii="Arial" w:eastAsia="Arial" w:hAnsi="Arial" w:cs="Arial"/>
                <w:lang w:val="de-DE"/>
              </w:rPr>
            </w:pPr>
            <w:r w:rsidRPr="002C476F">
              <w:rPr>
                <w:rFonts w:ascii="Arial" w:eastAsia="Arial" w:hAnsi="Arial" w:cs="Arial"/>
                <w:lang w:val="de-DE"/>
              </w:rPr>
              <w:t>PR.UPS.SER3.BMK.01-01 : Dokumen Revisi ke 1</w:t>
            </w:r>
          </w:p>
          <w:p w14:paraId="73056DC9" w14:textId="77777777" w:rsidR="00AB2D63" w:rsidRPr="002C476F" w:rsidRDefault="00000000">
            <w:pPr>
              <w:pBdr>
                <w:top w:val="nil"/>
                <w:left w:val="nil"/>
                <w:bottom w:val="nil"/>
                <w:right w:val="nil"/>
                <w:between w:val="nil"/>
              </w:pBdr>
              <w:spacing w:after="0"/>
              <w:ind w:left="1237"/>
              <w:jc w:val="both"/>
              <w:rPr>
                <w:rFonts w:ascii="Arial" w:eastAsia="Arial" w:hAnsi="Arial" w:cs="Arial"/>
                <w:color w:val="000000"/>
                <w:lang w:val="de-DE"/>
              </w:rPr>
            </w:pPr>
            <w:r w:rsidRPr="002C476F">
              <w:rPr>
                <w:rFonts w:ascii="Arial" w:eastAsia="Arial" w:hAnsi="Arial" w:cs="Arial"/>
                <w:color w:val="000000"/>
                <w:lang w:val="de-DE"/>
              </w:rPr>
              <w:t>PR.UPS.SER3.BMK.01-02 : Dokumen Revisi ke 2</w:t>
            </w:r>
          </w:p>
          <w:p w14:paraId="3251A471" w14:textId="77777777" w:rsidR="00AB2D63" w:rsidRDefault="00000000">
            <w:pPr>
              <w:numPr>
                <w:ilvl w:val="2"/>
                <w:numId w:val="10"/>
              </w:numPr>
              <w:pBdr>
                <w:top w:val="nil"/>
                <w:left w:val="nil"/>
                <w:bottom w:val="nil"/>
                <w:right w:val="nil"/>
                <w:between w:val="nil"/>
              </w:pBdr>
              <w:spacing w:after="0"/>
              <w:ind w:left="1237" w:hanging="540"/>
              <w:jc w:val="both"/>
              <w:rPr>
                <w:rFonts w:ascii="Arial" w:eastAsia="Arial" w:hAnsi="Arial" w:cs="Arial"/>
                <w:color w:val="000000"/>
              </w:rPr>
            </w:pPr>
            <w:r>
              <w:rPr>
                <w:rFonts w:ascii="Arial" w:eastAsia="Arial" w:hAnsi="Arial" w:cs="Arial"/>
                <w:color w:val="000000"/>
              </w:rPr>
              <w:t>Proses Peninjauan dan pengesahan untuk perubahan/revisi dokumen mengacu pada uraian prosedur poin 3.</w:t>
            </w:r>
          </w:p>
          <w:p w14:paraId="011E569A" w14:textId="77777777" w:rsidR="00AB2D63" w:rsidRDefault="00000000">
            <w:pPr>
              <w:numPr>
                <w:ilvl w:val="1"/>
                <w:numId w:val="10"/>
              </w:numPr>
              <w:pBdr>
                <w:top w:val="nil"/>
                <w:left w:val="nil"/>
                <w:bottom w:val="nil"/>
                <w:right w:val="nil"/>
                <w:between w:val="nil"/>
              </w:pBdr>
              <w:tabs>
                <w:tab w:val="left" w:pos="884"/>
              </w:tabs>
              <w:spacing w:after="0"/>
              <w:jc w:val="both"/>
              <w:rPr>
                <w:rFonts w:ascii="Arial" w:eastAsia="Arial" w:hAnsi="Arial" w:cs="Arial"/>
                <w:color w:val="000000"/>
              </w:rPr>
            </w:pPr>
            <w:r>
              <w:rPr>
                <w:rFonts w:ascii="Arial" w:eastAsia="Arial" w:hAnsi="Arial" w:cs="Arial"/>
                <w:color w:val="000000"/>
              </w:rPr>
              <w:t>Penerbitan Ulang</w:t>
            </w:r>
          </w:p>
          <w:p w14:paraId="03ECF35E" w14:textId="77777777" w:rsidR="00AB2D63" w:rsidRPr="002C476F" w:rsidRDefault="00000000">
            <w:pPr>
              <w:numPr>
                <w:ilvl w:val="2"/>
                <w:numId w:val="10"/>
              </w:numPr>
              <w:pBdr>
                <w:top w:val="nil"/>
                <w:left w:val="nil"/>
                <w:bottom w:val="nil"/>
                <w:right w:val="nil"/>
                <w:between w:val="nil"/>
              </w:pBdr>
              <w:tabs>
                <w:tab w:val="left" w:pos="884"/>
              </w:tabs>
              <w:spacing w:after="0"/>
              <w:ind w:left="1237" w:hanging="540"/>
              <w:jc w:val="both"/>
              <w:rPr>
                <w:rFonts w:ascii="Arial" w:eastAsia="Arial" w:hAnsi="Arial" w:cs="Arial"/>
                <w:color w:val="000000"/>
                <w:lang w:val="en-ID"/>
              </w:rPr>
            </w:pPr>
            <w:r w:rsidRPr="002C476F">
              <w:rPr>
                <w:rFonts w:ascii="Arial" w:eastAsia="Arial" w:hAnsi="Arial" w:cs="Arial"/>
                <w:color w:val="000000"/>
                <w:lang w:val="en-ID"/>
              </w:rPr>
              <w:t xml:space="preserve">Proses </w:t>
            </w:r>
            <w:proofErr w:type="spellStart"/>
            <w:r w:rsidRPr="002C476F">
              <w:rPr>
                <w:rFonts w:ascii="Arial" w:eastAsia="Arial" w:hAnsi="Arial" w:cs="Arial"/>
                <w:color w:val="000000"/>
                <w:lang w:val="en-ID"/>
              </w:rPr>
              <w:t>pendistribusian</w:t>
            </w:r>
            <w:proofErr w:type="spellEnd"/>
            <w:r w:rsidRPr="002C476F">
              <w:rPr>
                <w:rFonts w:ascii="Arial" w:eastAsia="Arial" w:hAnsi="Arial" w:cs="Arial"/>
                <w:color w:val="000000"/>
                <w:lang w:val="en-ID"/>
              </w:rPr>
              <w:t xml:space="preserve"> </w:t>
            </w:r>
            <w:proofErr w:type="spellStart"/>
            <w:r w:rsidRPr="002C476F">
              <w:rPr>
                <w:rFonts w:ascii="Arial" w:eastAsia="Arial" w:hAnsi="Arial" w:cs="Arial"/>
                <w:color w:val="000000"/>
                <w:lang w:val="en-ID"/>
              </w:rPr>
              <w:t>hasil</w:t>
            </w:r>
            <w:proofErr w:type="spellEnd"/>
            <w:r w:rsidRPr="002C476F">
              <w:rPr>
                <w:rFonts w:ascii="Arial" w:eastAsia="Arial" w:hAnsi="Arial" w:cs="Arial"/>
                <w:color w:val="000000"/>
                <w:lang w:val="en-ID"/>
              </w:rPr>
              <w:t xml:space="preserve"> </w:t>
            </w:r>
            <w:proofErr w:type="spellStart"/>
            <w:r w:rsidRPr="002C476F">
              <w:rPr>
                <w:rFonts w:ascii="Arial" w:eastAsia="Arial" w:hAnsi="Arial" w:cs="Arial"/>
                <w:color w:val="000000"/>
                <w:lang w:val="en-ID"/>
              </w:rPr>
              <w:t>perubahan</w:t>
            </w:r>
            <w:proofErr w:type="spellEnd"/>
            <w:r w:rsidRPr="002C476F">
              <w:rPr>
                <w:rFonts w:ascii="Arial" w:eastAsia="Arial" w:hAnsi="Arial" w:cs="Arial"/>
                <w:color w:val="000000"/>
                <w:lang w:val="en-ID"/>
              </w:rPr>
              <w:t>/</w:t>
            </w:r>
            <w:proofErr w:type="spellStart"/>
            <w:r w:rsidRPr="002C476F">
              <w:rPr>
                <w:rFonts w:ascii="Arial" w:eastAsia="Arial" w:hAnsi="Arial" w:cs="Arial"/>
                <w:color w:val="000000"/>
                <w:lang w:val="en-ID"/>
              </w:rPr>
              <w:t>revisi</w:t>
            </w:r>
            <w:proofErr w:type="spellEnd"/>
            <w:r w:rsidRPr="002C476F">
              <w:rPr>
                <w:rFonts w:ascii="Arial" w:eastAsia="Arial" w:hAnsi="Arial" w:cs="Arial"/>
                <w:color w:val="000000"/>
                <w:lang w:val="en-ID"/>
              </w:rPr>
              <w:t xml:space="preserve"> </w:t>
            </w:r>
            <w:proofErr w:type="spellStart"/>
            <w:r w:rsidRPr="002C476F">
              <w:rPr>
                <w:rFonts w:ascii="Arial" w:eastAsia="Arial" w:hAnsi="Arial" w:cs="Arial"/>
                <w:color w:val="000000"/>
                <w:lang w:val="en-ID"/>
              </w:rPr>
              <w:t>dokumen</w:t>
            </w:r>
            <w:proofErr w:type="spellEnd"/>
            <w:r w:rsidRPr="002C476F">
              <w:rPr>
                <w:rFonts w:ascii="Arial" w:eastAsia="Arial" w:hAnsi="Arial" w:cs="Arial"/>
                <w:color w:val="000000"/>
                <w:lang w:val="en-ID"/>
              </w:rPr>
              <w:t xml:space="preserve"> </w:t>
            </w:r>
            <w:proofErr w:type="spellStart"/>
            <w:r w:rsidRPr="002C476F">
              <w:rPr>
                <w:rFonts w:ascii="Arial" w:eastAsia="Arial" w:hAnsi="Arial" w:cs="Arial"/>
                <w:color w:val="000000"/>
                <w:lang w:val="en-ID"/>
              </w:rPr>
              <w:t>mengacu</w:t>
            </w:r>
            <w:proofErr w:type="spellEnd"/>
            <w:r w:rsidRPr="002C476F">
              <w:rPr>
                <w:rFonts w:ascii="Arial" w:eastAsia="Arial" w:hAnsi="Arial" w:cs="Arial"/>
                <w:color w:val="000000"/>
                <w:lang w:val="en-ID"/>
              </w:rPr>
              <w:t xml:space="preserve"> pada </w:t>
            </w:r>
            <w:proofErr w:type="spellStart"/>
            <w:r w:rsidRPr="002C476F">
              <w:rPr>
                <w:rFonts w:ascii="Arial" w:eastAsia="Arial" w:hAnsi="Arial" w:cs="Arial"/>
                <w:color w:val="000000"/>
                <w:lang w:val="en-ID"/>
              </w:rPr>
              <w:t>uraian</w:t>
            </w:r>
            <w:proofErr w:type="spellEnd"/>
            <w:r w:rsidRPr="002C476F">
              <w:rPr>
                <w:rFonts w:ascii="Arial" w:eastAsia="Arial" w:hAnsi="Arial" w:cs="Arial"/>
                <w:color w:val="000000"/>
                <w:lang w:val="en-ID"/>
              </w:rPr>
              <w:t xml:space="preserve"> </w:t>
            </w:r>
            <w:proofErr w:type="spellStart"/>
            <w:r w:rsidRPr="002C476F">
              <w:rPr>
                <w:rFonts w:ascii="Arial" w:eastAsia="Arial" w:hAnsi="Arial" w:cs="Arial"/>
                <w:color w:val="000000"/>
                <w:lang w:val="en-ID"/>
              </w:rPr>
              <w:t>prosedur</w:t>
            </w:r>
            <w:proofErr w:type="spellEnd"/>
            <w:r w:rsidRPr="002C476F">
              <w:rPr>
                <w:rFonts w:ascii="Arial" w:eastAsia="Arial" w:hAnsi="Arial" w:cs="Arial"/>
                <w:color w:val="000000"/>
                <w:lang w:val="en-ID"/>
              </w:rPr>
              <w:t xml:space="preserve"> </w:t>
            </w:r>
            <w:proofErr w:type="spellStart"/>
            <w:r w:rsidRPr="002C476F">
              <w:rPr>
                <w:rFonts w:ascii="Arial" w:eastAsia="Arial" w:hAnsi="Arial" w:cs="Arial"/>
                <w:color w:val="000000"/>
                <w:lang w:val="en-ID"/>
              </w:rPr>
              <w:t>poin</w:t>
            </w:r>
            <w:proofErr w:type="spellEnd"/>
            <w:r w:rsidRPr="002C476F">
              <w:rPr>
                <w:rFonts w:ascii="Arial" w:eastAsia="Arial" w:hAnsi="Arial" w:cs="Arial"/>
                <w:color w:val="000000"/>
                <w:lang w:val="en-ID"/>
              </w:rPr>
              <w:t xml:space="preserve"> 5 (lima).</w:t>
            </w:r>
          </w:p>
          <w:p w14:paraId="34411113" w14:textId="77777777" w:rsidR="00AB2D63" w:rsidRDefault="00000000">
            <w:pPr>
              <w:numPr>
                <w:ilvl w:val="2"/>
                <w:numId w:val="10"/>
              </w:numPr>
              <w:pBdr>
                <w:top w:val="nil"/>
                <w:left w:val="nil"/>
                <w:bottom w:val="nil"/>
                <w:right w:val="nil"/>
                <w:between w:val="nil"/>
              </w:pBdr>
              <w:tabs>
                <w:tab w:val="left" w:pos="884"/>
              </w:tabs>
              <w:spacing w:after="0"/>
              <w:ind w:left="1237" w:hanging="540"/>
              <w:jc w:val="both"/>
              <w:rPr>
                <w:rFonts w:ascii="Arial" w:eastAsia="Arial" w:hAnsi="Arial" w:cs="Arial"/>
                <w:color w:val="000000"/>
              </w:rPr>
            </w:pPr>
            <w:r>
              <w:rPr>
                <w:rFonts w:ascii="Arial" w:eastAsia="Arial" w:hAnsi="Arial" w:cs="Arial"/>
                <w:color w:val="000000"/>
              </w:rPr>
              <w:t>Penyimpanan hasil perubahan/revisi dokumen mengacu pada uraian prosedur poin 6 (enam).</w:t>
            </w:r>
          </w:p>
          <w:p w14:paraId="3F38E685" w14:textId="77777777" w:rsidR="00AB2D63" w:rsidRDefault="00AB2D63">
            <w:pPr>
              <w:pBdr>
                <w:top w:val="nil"/>
                <w:left w:val="nil"/>
                <w:bottom w:val="nil"/>
                <w:right w:val="nil"/>
                <w:between w:val="nil"/>
              </w:pBdr>
              <w:tabs>
                <w:tab w:val="left" w:pos="884"/>
              </w:tabs>
              <w:spacing w:after="0"/>
              <w:ind w:left="1237"/>
              <w:jc w:val="both"/>
              <w:rPr>
                <w:rFonts w:ascii="Arial" w:eastAsia="Arial" w:hAnsi="Arial" w:cs="Arial"/>
                <w:color w:val="000000"/>
              </w:rPr>
            </w:pPr>
          </w:p>
          <w:p w14:paraId="04F043FD" w14:textId="77777777" w:rsidR="00AB2D63" w:rsidRDefault="00AB2D63">
            <w:pPr>
              <w:pBdr>
                <w:top w:val="nil"/>
                <w:left w:val="nil"/>
                <w:bottom w:val="nil"/>
                <w:right w:val="nil"/>
                <w:between w:val="nil"/>
              </w:pBdr>
              <w:tabs>
                <w:tab w:val="left" w:pos="884"/>
              </w:tabs>
              <w:spacing w:after="0"/>
              <w:ind w:left="1237"/>
              <w:jc w:val="both"/>
              <w:rPr>
                <w:rFonts w:ascii="Arial" w:eastAsia="Arial" w:hAnsi="Arial" w:cs="Arial"/>
                <w:color w:val="000000"/>
              </w:rPr>
            </w:pPr>
          </w:p>
          <w:p w14:paraId="106CFD9B" w14:textId="77777777" w:rsidR="00AB2D63" w:rsidRDefault="00000000">
            <w:pPr>
              <w:numPr>
                <w:ilvl w:val="0"/>
                <w:numId w:val="10"/>
              </w:numPr>
              <w:pBdr>
                <w:top w:val="nil"/>
                <w:left w:val="nil"/>
                <w:bottom w:val="nil"/>
                <w:right w:val="nil"/>
                <w:between w:val="nil"/>
              </w:pBdr>
              <w:spacing w:after="0"/>
              <w:jc w:val="both"/>
              <w:rPr>
                <w:rFonts w:ascii="Arial" w:eastAsia="Arial" w:hAnsi="Arial" w:cs="Arial"/>
              </w:rPr>
            </w:pPr>
            <w:r>
              <w:rPr>
                <w:rFonts w:ascii="Arial" w:eastAsia="Arial" w:hAnsi="Arial" w:cs="Arial"/>
                <w:b/>
                <w:bCs/>
              </w:rPr>
              <w:t>Penarikan dan Pemusnahan</w:t>
            </w:r>
          </w:p>
          <w:p w14:paraId="4049DBBB" w14:textId="77777777" w:rsidR="00AB2D63" w:rsidRDefault="00000000">
            <w:pPr>
              <w:numPr>
                <w:ilvl w:val="1"/>
                <w:numId w:val="10"/>
              </w:numPr>
              <w:pBdr>
                <w:top w:val="nil"/>
                <w:left w:val="nil"/>
                <w:bottom w:val="nil"/>
                <w:right w:val="nil"/>
                <w:between w:val="nil"/>
              </w:pBdr>
              <w:spacing w:after="0"/>
              <w:ind w:left="697"/>
              <w:jc w:val="both"/>
              <w:rPr>
                <w:rFonts w:ascii="Arial" w:eastAsia="Arial" w:hAnsi="Arial" w:cs="Arial"/>
              </w:rPr>
            </w:pPr>
            <w:r>
              <w:rPr>
                <w:rFonts w:ascii="Arial" w:eastAsia="Arial" w:hAnsi="Arial" w:cs="Arial"/>
              </w:rPr>
              <w:t>Sub Bidang Pengendalian Mutu, Kinerja, Keuangan, dan Umum mengusulkan penarikan dokumen yang sudah tidak digunakan atau sudah ada revisi pada Sub Bidang Manajemen Mutu dan SMT di Kantor Induk.</w:t>
            </w:r>
          </w:p>
          <w:p w14:paraId="6C7F6627" w14:textId="77777777" w:rsidR="00AB2D63" w:rsidRDefault="00000000">
            <w:pPr>
              <w:numPr>
                <w:ilvl w:val="1"/>
                <w:numId w:val="10"/>
              </w:numPr>
              <w:pBdr>
                <w:top w:val="nil"/>
                <w:left w:val="nil"/>
                <w:bottom w:val="nil"/>
                <w:right w:val="nil"/>
                <w:between w:val="nil"/>
              </w:pBdr>
              <w:spacing w:after="0"/>
              <w:ind w:left="697"/>
              <w:jc w:val="both"/>
              <w:rPr>
                <w:rFonts w:ascii="Arial" w:eastAsia="Arial" w:hAnsi="Arial" w:cs="Arial"/>
              </w:rPr>
            </w:pPr>
            <w:r>
              <w:rPr>
                <w:rFonts w:ascii="Arial" w:eastAsia="Arial" w:hAnsi="Arial" w:cs="Arial"/>
              </w:rPr>
              <w:t xml:space="preserve">Sub Bidang Manajemen Mutu dan SMT di Kantor Induk menarik dokumen yang sudah tidak digunakan atau sudah ada revisi dengan cara memindahkan ke folder 0. </w:t>
            </w:r>
            <w:r>
              <w:rPr>
                <w:rFonts w:ascii="Arial" w:eastAsia="Arial" w:hAnsi="Arial" w:cs="Arial"/>
              </w:rPr>
              <w:lastRenderedPageBreak/>
              <w:t xml:space="preserve">Dokumen Kadaluarsa pada Google Drive </w:t>
            </w:r>
            <w:r>
              <w:fldChar w:fldCharType="begin"/>
            </w:r>
            <w:r>
              <w:instrText>HYPERLINK "mailto:mutucorpu2024@gmail.com" \h</w:instrText>
            </w:r>
            <w:r>
              <w:fldChar w:fldCharType="separate"/>
            </w:r>
            <w:r>
              <w:rPr>
                <w:rFonts w:ascii="Arial" w:eastAsia="Arial" w:hAnsi="Arial" w:cs="Arial"/>
                <w:color w:val="0000FF"/>
                <w:u w:val="single"/>
              </w:rPr>
              <w:t>mutucorpu2024@gmail.com</w:t>
            </w:r>
            <w:r>
              <w:fldChar w:fldCharType="end"/>
            </w:r>
            <w:r>
              <w:rPr>
                <w:rFonts w:ascii="Arial" w:eastAsia="Arial" w:hAnsi="Arial" w:cs="Arial"/>
              </w:rPr>
              <w:t>.</w:t>
            </w:r>
          </w:p>
          <w:p w14:paraId="6E7EE279" w14:textId="77777777" w:rsidR="00AB2D63" w:rsidRDefault="00000000">
            <w:pPr>
              <w:numPr>
                <w:ilvl w:val="1"/>
                <w:numId w:val="10"/>
              </w:numPr>
              <w:pBdr>
                <w:top w:val="nil"/>
                <w:left w:val="nil"/>
                <w:bottom w:val="nil"/>
                <w:right w:val="nil"/>
                <w:between w:val="nil"/>
              </w:pBdr>
              <w:spacing w:after="0"/>
              <w:ind w:left="697"/>
              <w:jc w:val="both"/>
              <w:rPr>
                <w:rFonts w:ascii="Arial" w:eastAsia="Arial" w:hAnsi="Arial" w:cs="Arial"/>
              </w:rPr>
            </w:pPr>
            <w:r>
              <w:rPr>
                <w:rFonts w:ascii="Arial" w:eastAsia="Arial" w:hAnsi="Arial" w:cs="Arial"/>
              </w:rPr>
              <w:t>Pengelola Proses Bisnis menginformasikan kepada Sub Bidang Pengendalian Mutu, Kinerja, Keuangan, dan Umum apabila dokumen eksternal dan/atau internal terdapat perubahan.</w:t>
            </w:r>
          </w:p>
          <w:p w14:paraId="14C322FD" w14:textId="77777777" w:rsidR="00AB2D63" w:rsidRDefault="00000000">
            <w:pPr>
              <w:numPr>
                <w:ilvl w:val="1"/>
                <w:numId w:val="10"/>
              </w:numPr>
              <w:pBdr>
                <w:top w:val="nil"/>
                <w:left w:val="nil"/>
                <w:bottom w:val="nil"/>
                <w:right w:val="nil"/>
                <w:between w:val="nil"/>
              </w:pBdr>
              <w:spacing w:after="0"/>
              <w:ind w:left="697"/>
              <w:jc w:val="both"/>
              <w:rPr>
                <w:rFonts w:ascii="Arial" w:eastAsia="Arial" w:hAnsi="Arial" w:cs="Arial"/>
              </w:rPr>
            </w:pPr>
            <w:r>
              <w:rPr>
                <w:rFonts w:ascii="Arial" w:eastAsia="Arial" w:hAnsi="Arial" w:cs="Arial"/>
              </w:rPr>
              <w:t>Sub Bidang Pengendalian Mutu, Kinerja, Keuangan, dan Umum mengusulkan penarikan dokumen eksternal dan/atau internal yang sudah tidak digunakan atau sudah ada revisi pada Sub Bidang Manajemen Mutu dan SMT di Kantor Induk.</w:t>
            </w:r>
          </w:p>
          <w:p w14:paraId="1D21EE19" w14:textId="77777777" w:rsidR="00AB2D63" w:rsidRDefault="00000000">
            <w:pPr>
              <w:numPr>
                <w:ilvl w:val="1"/>
                <w:numId w:val="10"/>
              </w:numPr>
              <w:pBdr>
                <w:top w:val="nil"/>
                <w:left w:val="nil"/>
                <w:bottom w:val="nil"/>
                <w:right w:val="nil"/>
                <w:between w:val="nil"/>
              </w:pBdr>
              <w:spacing w:after="0"/>
              <w:ind w:left="697"/>
              <w:jc w:val="both"/>
              <w:rPr>
                <w:rFonts w:ascii="Arial" w:eastAsia="Arial" w:hAnsi="Arial" w:cs="Arial"/>
              </w:rPr>
            </w:pPr>
            <w:r>
              <w:rPr>
                <w:rFonts w:ascii="Arial" w:eastAsia="Arial" w:hAnsi="Arial" w:cs="Arial"/>
              </w:rPr>
              <w:t xml:space="preserve">Sub Bidang Manajemen Mutu dan SMT di Kantor Induk menarik dokumen eksternal dan/atau dokumen internal yang sudah tidak digunakan atau sudah ada revisi dengan cara memindahkan ke folder 0. Dokumen Eksternal Kadaluarsa atau folder 0. Dokumen Internal Kadaluarsa pada Google Drive </w:t>
            </w:r>
            <w:r>
              <w:fldChar w:fldCharType="begin"/>
            </w:r>
            <w:r>
              <w:instrText>HYPERLINK "mailto:mutucorpu2024@gmail.com" \h</w:instrText>
            </w:r>
            <w:r>
              <w:fldChar w:fldCharType="separate"/>
            </w:r>
            <w:r>
              <w:rPr>
                <w:rFonts w:ascii="Arial" w:eastAsia="Arial" w:hAnsi="Arial" w:cs="Arial"/>
                <w:color w:val="0000FF"/>
                <w:u w:val="single"/>
              </w:rPr>
              <w:t>mutucorpu2024@gmail.com</w:t>
            </w:r>
            <w:r>
              <w:fldChar w:fldCharType="end"/>
            </w:r>
            <w:r>
              <w:rPr>
                <w:rFonts w:ascii="Arial" w:eastAsia="Arial" w:hAnsi="Arial" w:cs="Arial"/>
              </w:rPr>
              <w:t>.</w:t>
            </w:r>
          </w:p>
          <w:p w14:paraId="39B7F2AC" w14:textId="77777777" w:rsidR="00AB2D63" w:rsidRDefault="00000000">
            <w:pPr>
              <w:numPr>
                <w:ilvl w:val="1"/>
                <w:numId w:val="10"/>
              </w:numPr>
              <w:pBdr>
                <w:top w:val="nil"/>
                <w:left w:val="nil"/>
                <w:bottom w:val="nil"/>
                <w:right w:val="nil"/>
                <w:between w:val="nil"/>
              </w:pBdr>
              <w:spacing w:after="0"/>
              <w:ind w:left="697"/>
              <w:jc w:val="both"/>
              <w:rPr>
                <w:rFonts w:ascii="Arial" w:eastAsia="Arial" w:hAnsi="Arial" w:cs="Arial"/>
              </w:rPr>
            </w:pPr>
            <w:r>
              <w:rPr>
                <w:rFonts w:ascii="Arial" w:eastAsia="Arial" w:hAnsi="Arial" w:cs="Arial"/>
              </w:rPr>
              <w:t>Sub Bidang Manajemen Mutu dan SMT di Kantor Induk menambahkan notifikasi (not used) untuk dokumen kadaluarsa.</w:t>
            </w:r>
          </w:p>
          <w:p w14:paraId="60E59629" w14:textId="77777777" w:rsidR="00AB2D63" w:rsidRDefault="00000000">
            <w:pPr>
              <w:numPr>
                <w:ilvl w:val="1"/>
                <w:numId w:val="10"/>
              </w:numPr>
              <w:pBdr>
                <w:top w:val="nil"/>
                <w:left w:val="nil"/>
                <w:bottom w:val="nil"/>
                <w:right w:val="nil"/>
                <w:between w:val="nil"/>
              </w:pBdr>
              <w:spacing w:after="0"/>
              <w:ind w:left="697"/>
              <w:jc w:val="both"/>
              <w:rPr>
                <w:rFonts w:ascii="Arial" w:eastAsia="Arial" w:hAnsi="Arial" w:cs="Arial"/>
              </w:rPr>
            </w:pPr>
            <w:r>
              <w:rPr>
                <w:rFonts w:ascii="Arial" w:eastAsia="Arial" w:hAnsi="Arial" w:cs="Arial"/>
              </w:rPr>
              <w:t>Pengelola Proses Bisnis menarik dan memusnahkan rekaman yang sudah kadaluarsa sesuai uraian prosedur poin 7.6.</w:t>
            </w:r>
          </w:p>
          <w:p w14:paraId="62BE8F64" w14:textId="77777777" w:rsidR="00AB2D63" w:rsidRDefault="00AB2D63">
            <w:pPr>
              <w:pBdr>
                <w:top w:val="nil"/>
                <w:left w:val="nil"/>
                <w:bottom w:val="nil"/>
                <w:right w:val="nil"/>
                <w:between w:val="nil"/>
              </w:pBdr>
              <w:spacing w:after="0"/>
              <w:ind w:left="697"/>
              <w:jc w:val="both"/>
              <w:rPr>
                <w:rFonts w:ascii="Arial" w:eastAsia="Arial" w:hAnsi="Arial" w:cs="Arial"/>
              </w:rPr>
            </w:pPr>
          </w:p>
          <w:p w14:paraId="438FC9C4" w14:textId="77777777" w:rsidR="00AB2D63" w:rsidRDefault="00000000">
            <w:pPr>
              <w:numPr>
                <w:ilvl w:val="0"/>
                <w:numId w:val="10"/>
              </w:numPr>
              <w:pBdr>
                <w:top w:val="nil"/>
                <w:left w:val="nil"/>
                <w:bottom w:val="nil"/>
                <w:right w:val="nil"/>
                <w:between w:val="nil"/>
              </w:pBdr>
              <w:spacing w:after="0"/>
              <w:jc w:val="both"/>
              <w:rPr>
                <w:rFonts w:ascii="Arial" w:eastAsia="Arial" w:hAnsi="Arial" w:cs="Arial"/>
              </w:rPr>
            </w:pPr>
            <w:r>
              <w:rPr>
                <w:rFonts w:ascii="Arial" w:eastAsia="Arial" w:hAnsi="Arial" w:cs="Arial"/>
                <w:b/>
                <w:bCs/>
              </w:rPr>
              <w:t>Kerahasiaan</w:t>
            </w:r>
          </w:p>
          <w:p w14:paraId="7E3C4741" w14:textId="77777777" w:rsidR="00AB2D63" w:rsidRDefault="00000000">
            <w:pPr>
              <w:numPr>
                <w:ilvl w:val="1"/>
                <w:numId w:val="10"/>
              </w:numPr>
              <w:pBdr>
                <w:top w:val="nil"/>
                <w:left w:val="nil"/>
                <w:bottom w:val="nil"/>
                <w:right w:val="nil"/>
                <w:between w:val="nil"/>
              </w:pBdr>
              <w:spacing w:after="0"/>
              <w:ind w:left="780" w:hanging="450"/>
              <w:jc w:val="both"/>
              <w:rPr>
                <w:rFonts w:ascii="Arial" w:eastAsia="Arial" w:hAnsi="Arial" w:cs="Arial"/>
              </w:rPr>
            </w:pPr>
            <w:r>
              <w:rPr>
                <w:rFonts w:ascii="Arial" w:eastAsia="Arial" w:hAnsi="Arial" w:cs="Arial"/>
              </w:rPr>
              <w:t>Pengelola Proses Bisnis menetapkan kategori kerahasiaan dokumen dan rekaman.</w:t>
            </w:r>
          </w:p>
          <w:p w14:paraId="69868DC2" w14:textId="77777777" w:rsidR="00AB2D63" w:rsidRDefault="00000000">
            <w:pPr>
              <w:numPr>
                <w:ilvl w:val="1"/>
                <w:numId w:val="10"/>
              </w:numPr>
              <w:pBdr>
                <w:top w:val="nil"/>
                <w:left w:val="nil"/>
                <w:bottom w:val="nil"/>
                <w:right w:val="nil"/>
                <w:between w:val="nil"/>
              </w:pBdr>
              <w:spacing w:after="0"/>
              <w:ind w:left="780" w:hanging="450"/>
              <w:jc w:val="both"/>
              <w:rPr>
                <w:rFonts w:ascii="Arial" w:eastAsia="Arial" w:hAnsi="Arial" w:cs="Arial"/>
              </w:rPr>
            </w:pPr>
            <w:r>
              <w:rPr>
                <w:rFonts w:ascii="Arial" w:eastAsia="Arial" w:hAnsi="Arial" w:cs="Arial"/>
              </w:rPr>
              <w:t>Pihak yang memerlukan akses terhadap dokumen dan/atau rekaman rahasia harus mendapat izin dari pejabat berwenang dengan menggunakan Form FR.UPS.SER3.BMK.01.06-00 Pernyataan Kerahasiaan. Dokumen dan/atau rekaman rahasia dapat berupa rekaman data pribadi pemohon, asesor/penguji, personil LSK/LSP USER PLN, Rencana Jangka Panjang, Kontrak kerahasiaan, informasi intelektual (materi uji), teknologi, laporan investigasi, atau produk yang dipatenkan, atau rencana pengembangan produk baru.</w:t>
            </w:r>
          </w:p>
          <w:p w14:paraId="69F94323" w14:textId="77777777" w:rsidR="00AB2D63" w:rsidRDefault="00AB2D63">
            <w:pPr>
              <w:pBdr>
                <w:top w:val="nil"/>
                <w:left w:val="nil"/>
                <w:bottom w:val="nil"/>
                <w:right w:val="nil"/>
                <w:between w:val="nil"/>
              </w:pBdr>
              <w:spacing w:after="0"/>
              <w:ind w:left="360"/>
              <w:jc w:val="both"/>
              <w:rPr>
                <w:rFonts w:ascii="Arial" w:eastAsia="Arial" w:hAnsi="Arial" w:cs="Arial"/>
              </w:rPr>
            </w:pPr>
          </w:p>
        </w:tc>
      </w:tr>
      <w:tr w:rsidR="00AB2D63" w14:paraId="45B38FAE" w14:textId="77777777">
        <w:trPr>
          <w:trHeight w:val="1439"/>
          <w:jc w:val="center"/>
        </w:trPr>
        <w:tc>
          <w:tcPr>
            <w:tcW w:w="630" w:type="dxa"/>
            <w:tcMar>
              <w:top w:w="0" w:type="dxa"/>
              <w:left w:w="108" w:type="dxa"/>
              <w:bottom w:w="0" w:type="dxa"/>
              <w:right w:w="108" w:type="dxa"/>
            </w:tcMar>
          </w:tcPr>
          <w:p w14:paraId="58E746F4" w14:textId="77777777" w:rsidR="00AB2D63" w:rsidRDefault="00AB2D63">
            <w:pPr>
              <w:numPr>
                <w:ilvl w:val="0"/>
                <w:numId w:val="2"/>
              </w:numPr>
              <w:ind w:left="414"/>
              <w:rPr>
                <w:rFonts w:ascii="Arial" w:eastAsia="Arial" w:hAnsi="Arial" w:cs="Arial"/>
              </w:rPr>
            </w:pPr>
          </w:p>
        </w:tc>
        <w:tc>
          <w:tcPr>
            <w:tcW w:w="1710" w:type="dxa"/>
            <w:tcMar>
              <w:top w:w="0" w:type="dxa"/>
              <w:left w:w="108" w:type="dxa"/>
              <w:bottom w:w="0" w:type="dxa"/>
              <w:right w:w="108" w:type="dxa"/>
            </w:tcMar>
          </w:tcPr>
          <w:p w14:paraId="3B99EEE2" w14:textId="77777777" w:rsidR="00AB2D63" w:rsidRDefault="00000000">
            <w:pPr>
              <w:pStyle w:val="Heading1"/>
              <w:spacing w:before="0" w:after="0"/>
              <w:rPr>
                <w:rFonts w:ascii="Arial" w:eastAsia="Arial" w:hAnsi="Arial" w:cs="Arial"/>
                <w:sz w:val="22"/>
                <w:szCs w:val="22"/>
              </w:rPr>
            </w:pPr>
            <w:bookmarkStart w:id="8" w:name="_heading=h.z4pp5j9ifhkb" w:colFirst="0" w:colLast="0"/>
            <w:bookmarkEnd w:id="8"/>
            <w:r>
              <w:rPr>
                <w:rFonts w:ascii="Arial" w:eastAsia="Arial" w:hAnsi="Arial" w:cs="Arial"/>
                <w:sz w:val="22"/>
                <w:szCs w:val="22"/>
              </w:rPr>
              <w:t>Dokumen Pendukung</w:t>
            </w:r>
          </w:p>
        </w:tc>
        <w:tc>
          <w:tcPr>
            <w:tcW w:w="548" w:type="dxa"/>
            <w:tcMar>
              <w:top w:w="0" w:type="dxa"/>
              <w:left w:w="108" w:type="dxa"/>
              <w:bottom w:w="0" w:type="dxa"/>
              <w:right w:w="108" w:type="dxa"/>
            </w:tcMar>
          </w:tcPr>
          <w:p w14:paraId="1B6E31B1" w14:textId="77777777" w:rsidR="00AB2D63" w:rsidRDefault="00000000">
            <w:pPr>
              <w:pBdr>
                <w:top w:val="nil"/>
                <w:left w:val="nil"/>
                <w:bottom w:val="nil"/>
                <w:right w:val="nil"/>
                <w:between w:val="nil"/>
              </w:pBdr>
              <w:spacing w:after="0"/>
              <w:rPr>
                <w:rFonts w:ascii="Arial" w:eastAsia="Arial" w:hAnsi="Arial" w:cs="Arial"/>
                <w:b/>
                <w:bCs/>
              </w:rPr>
            </w:pPr>
            <w:r>
              <w:rPr>
                <w:rFonts w:ascii="Arial" w:eastAsia="Arial" w:hAnsi="Arial" w:cs="Arial"/>
                <w:b/>
                <w:bCs/>
              </w:rPr>
              <w:t>:</w:t>
            </w:r>
          </w:p>
        </w:tc>
        <w:tc>
          <w:tcPr>
            <w:tcW w:w="6472" w:type="dxa"/>
            <w:tcMar>
              <w:top w:w="0" w:type="dxa"/>
              <w:left w:w="108" w:type="dxa"/>
              <w:bottom w:w="0" w:type="dxa"/>
              <w:right w:w="108" w:type="dxa"/>
            </w:tcMar>
          </w:tcPr>
          <w:p w14:paraId="6D7501C1" w14:textId="77777777" w:rsidR="00AB2D63" w:rsidRDefault="00000000">
            <w:pPr>
              <w:numPr>
                <w:ilvl w:val="0"/>
                <w:numId w:val="8"/>
              </w:numPr>
              <w:spacing w:after="0"/>
              <w:ind w:left="425"/>
              <w:jc w:val="both"/>
              <w:rPr>
                <w:rFonts w:ascii="Arial" w:eastAsia="Arial" w:hAnsi="Arial" w:cs="Arial"/>
              </w:rPr>
            </w:pPr>
            <w:r>
              <w:rPr>
                <w:rFonts w:ascii="Arial" w:eastAsia="Arial" w:hAnsi="Arial" w:cs="Arial"/>
              </w:rPr>
              <w:t>Formulir Dokumen Mutu (FR.UPS.SER3.BMK.01.01-00);</w:t>
            </w:r>
          </w:p>
          <w:p w14:paraId="3CD13AA1" w14:textId="77777777" w:rsidR="00AB2D63" w:rsidRPr="002C476F" w:rsidRDefault="00000000">
            <w:pPr>
              <w:numPr>
                <w:ilvl w:val="0"/>
                <w:numId w:val="8"/>
              </w:numPr>
              <w:spacing w:after="0"/>
              <w:ind w:left="425"/>
              <w:jc w:val="both"/>
              <w:rPr>
                <w:rFonts w:ascii="Arial" w:eastAsia="Arial" w:hAnsi="Arial" w:cs="Arial"/>
                <w:lang w:val="en-ID"/>
              </w:rPr>
            </w:pPr>
            <w:proofErr w:type="spellStart"/>
            <w:r w:rsidRPr="002C476F">
              <w:rPr>
                <w:rFonts w:ascii="Arial" w:eastAsia="Arial" w:hAnsi="Arial" w:cs="Arial"/>
                <w:lang w:val="en-ID"/>
              </w:rPr>
              <w:t>Formulir</w:t>
            </w:r>
            <w:proofErr w:type="spellEnd"/>
            <w:r w:rsidRPr="002C476F">
              <w:rPr>
                <w:rFonts w:ascii="Arial" w:eastAsia="Arial" w:hAnsi="Arial" w:cs="Arial"/>
                <w:lang w:val="en-ID"/>
              </w:rPr>
              <w:t xml:space="preserve"> </w:t>
            </w:r>
            <w:proofErr w:type="spellStart"/>
            <w:r w:rsidRPr="002C476F">
              <w:rPr>
                <w:rFonts w:ascii="Arial" w:eastAsia="Arial" w:hAnsi="Arial" w:cs="Arial"/>
                <w:lang w:val="en-ID"/>
              </w:rPr>
              <w:t>Prosedur</w:t>
            </w:r>
            <w:proofErr w:type="spellEnd"/>
            <w:r w:rsidRPr="002C476F">
              <w:rPr>
                <w:rFonts w:ascii="Arial" w:eastAsia="Arial" w:hAnsi="Arial" w:cs="Arial"/>
                <w:lang w:val="en-ID"/>
              </w:rPr>
              <w:t>/SOP (FR.UPS.SER3.BMK.01.02-00);</w:t>
            </w:r>
          </w:p>
          <w:p w14:paraId="41C31385" w14:textId="77777777" w:rsidR="00AB2D63" w:rsidRDefault="00000000">
            <w:pPr>
              <w:numPr>
                <w:ilvl w:val="0"/>
                <w:numId w:val="8"/>
              </w:numPr>
              <w:spacing w:after="0"/>
              <w:ind w:left="425"/>
              <w:jc w:val="both"/>
              <w:rPr>
                <w:rFonts w:ascii="Arial" w:eastAsia="Arial" w:hAnsi="Arial" w:cs="Arial"/>
              </w:rPr>
            </w:pPr>
            <w:r>
              <w:rPr>
                <w:rFonts w:ascii="Arial" w:eastAsia="Arial" w:hAnsi="Arial" w:cs="Arial"/>
              </w:rPr>
              <w:t>Formulir Instruksi Kerja (FR.UPS.SER3.BMK.01.03-00);</w:t>
            </w:r>
          </w:p>
          <w:p w14:paraId="73D0B7C5" w14:textId="77777777" w:rsidR="00AB2D63" w:rsidRDefault="00000000">
            <w:pPr>
              <w:numPr>
                <w:ilvl w:val="0"/>
                <w:numId w:val="8"/>
              </w:numPr>
              <w:spacing w:after="0"/>
              <w:ind w:left="425"/>
              <w:jc w:val="both"/>
              <w:rPr>
                <w:rFonts w:ascii="Arial" w:eastAsia="Arial" w:hAnsi="Arial" w:cs="Arial"/>
              </w:rPr>
            </w:pPr>
            <w:r>
              <w:rPr>
                <w:rFonts w:ascii="Arial" w:eastAsia="Arial" w:hAnsi="Arial" w:cs="Arial"/>
              </w:rPr>
              <w:t>Formulir Formulir (FR.UPS.SER3.BMK.01.04-00);</w:t>
            </w:r>
          </w:p>
          <w:p w14:paraId="2926F455" w14:textId="77777777" w:rsidR="00AB2D63" w:rsidRDefault="00000000">
            <w:pPr>
              <w:numPr>
                <w:ilvl w:val="0"/>
                <w:numId w:val="8"/>
              </w:numPr>
              <w:spacing w:after="0"/>
              <w:ind w:left="425"/>
              <w:jc w:val="both"/>
              <w:rPr>
                <w:rFonts w:ascii="Arial" w:eastAsia="Arial" w:hAnsi="Arial" w:cs="Arial"/>
              </w:rPr>
            </w:pPr>
            <w:r>
              <w:rPr>
                <w:rFonts w:ascii="Arial" w:eastAsia="Arial" w:hAnsi="Arial" w:cs="Arial"/>
              </w:rPr>
              <w:t>Formulir Berita Acara Pemusnahan Rekaman Mutu (FR.UPS.SER3.BMK.01.05-00);</w:t>
            </w:r>
          </w:p>
          <w:p w14:paraId="56782CC8" w14:textId="77777777" w:rsidR="00AB2D63" w:rsidRDefault="00000000">
            <w:pPr>
              <w:numPr>
                <w:ilvl w:val="0"/>
                <w:numId w:val="8"/>
              </w:numPr>
              <w:spacing w:after="0"/>
              <w:ind w:left="425"/>
              <w:jc w:val="both"/>
              <w:rPr>
                <w:rFonts w:ascii="Arial" w:eastAsia="Arial" w:hAnsi="Arial" w:cs="Arial"/>
                <w:highlight w:val="white"/>
              </w:rPr>
            </w:pPr>
            <w:r>
              <w:rPr>
                <w:rFonts w:ascii="Arial" w:eastAsia="Arial" w:hAnsi="Arial" w:cs="Arial"/>
                <w:highlight w:val="white"/>
              </w:rPr>
              <w:t>Formulir Pernyataan Kerahasiaan (FR.UPS.SER3.BMK.01.06-00);</w:t>
            </w:r>
          </w:p>
          <w:p w14:paraId="5B5ACE92" w14:textId="77777777" w:rsidR="00AB2D63" w:rsidRDefault="00000000">
            <w:pPr>
              <w:numPr>
                <w:ilvl w:val="0"/>
                <w:numId w:val="8"/>
              </w:numPr>
              <w:spacing w:after="0"/>
              <w:ind w:left="425"/>
              <w:jc w:val="both"/>
              <w:rPr>
                <w:rFonts w:ascii="Arial" w:eastAsia="Arial" w:hAnsi="Arial" w:cs="Arial"/>
              </w:rPr>
            </w:pPr>
            <w:r>
              <w:rPr>
                <w:rFonts w:ascii="Arial" w:eastAsia="Arial" w:hAnsi="Arial" w:cs="Arial"/>
              </w:rPr>
              <w:t>Formulir Daftar Rekaman Mutu (FR.UPS.SER3.BMK.01.07-00).</w:t>
            </w:r>
          </w:p>
        </w:tc>
      </w:tr>
    </w:tbl>
    <w:p w14:paraId="149BDB7B" w14:textId="77777777" w:rsidR="00AB2D63" w:rsidRDefault="00AB2D63">
      <w:pPr>
        <w:spacing w:after="0"/>
        <w:rPr>
          <w:rFonts w:ascii="Arial" w:eastAsia="Arial" w:hAnsi="Arial" w:cs="Arial"/>
        </w:rPr>
      </w:pPr>
    </w:p>
    <w:sectPr w:rsidR="00AB2D63">
      <w:headerReference w:type="first" r:id="rId15"/>
      <w:footerReference w:type="first" r:id="rId16"/>
      <w:pgSz w:w="11907" w:h="16840"/>
      <w:pgMar w:top="1440" w:right="1440" w:bottom="1440" w:left="1440" w:header="1020" w:footer="10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7CD5" w14:textId="77777777" w:rsidR="00326978" w:rsidRDefault="00326978">
      <w:pPr>
        <w:spacing w:after="0" w:line="240" w:lineRule="auto"/>
      </w:pPr>
      <w:r>
        <w:separator/>
      </w:r>
    </w:p>
  </w:endnote>
  <w:endnote w:type="continuationSeparator" w:id="0">
    <w:p w14:paraId="7363B619" w14:textId="77777777" w:rsidR="00326978" w:rsidRDefault="00326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03E216-61BC-4030-925F-EE8C8423D105}"/>
    <w:embedBold r:id="rId2" w:fontKey="{241B43AB-3D09-4DDF-9C7F-FF170AA5D00E}"/>
  </w:font>
  <w:font w:name="Georgia">
    <w:panose1 w:val="02040502050405020303"/>
    <w:charset w:val="00"/>
    <w:family w:val="auto"/>
    <w:pitch w:val="default"/>
    <w:embedItalic r:id="rId3" w:fontKey="{21E2AFC0-8402-4335-8200-C5803A95B99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78AE15F-04D0-4419-9C9E-2A19F42B48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823E3" w14:textId="77777777" w:rsidR="00AB2D63" w:rsidRDefault="00AB2D63">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0EA9" w14:textId="77777777" w:rsidR="00AB2D63" w:rsidRDefault="00AB2D63">
    <w:pPr>
      <w:widowControl w:val="0"/>
      <w:pBdr>
        <w:top w:val="nil"/>
        <w:left w:val="nil"/>
        <w:bottom w:val="nil"/>
        <w:right w:val="nil"/>
        <w:between w:val="nil"/>
      </w:pBdr>
      <w:spacing w:after="0"/>
      <w:rPr>
        <w:color w:val="000000"/>
      </w:rPr>
    </w:pPr>
  </w:p>
  <w:tbl>
    <w:tblPr>
      <w:tblStyle w:val="a6"/>
      <w:tblW w:w="907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5"/>
      <w:gridCol w:w="4535"/>
    </w:tblGrid>
    <w:tr w:rsidR="00AB2D63" w14:paraId="1F1191F3" w14:textId="77777777">
      <w:trPr>
        <w:trHeight w:val="425"/>
      </w:trPr>
      <w:tc>
        <w:tcPr>
          <w:tcW w:w="4535" w:type="dxa"/>
          <w:vMerge w:val="restart"/>
          <w:vAlign w:val="center"/>
        </w:tcPr>
        <w:p w14:paraId="280B6314" w14:textId="77777777" w:rsidR="00AB2D63" w:rsidRDefault="00000000">
          <w:pPr>
            <w:pBdr>
              <w:top w:val="nil"/>
              <w:left w:val="nil"/>
              <w:bottom w:val="nil"/>
              <w:right w:val="nil"/>
              <w:between w:val="nil"/>
            </w:pBdr>
            <w:tabs>
              <w:tab w:val="center" w:pos="4513"/>
              <w:tab w:val="right" w:pos="9026"/>
            </w:tabs>
            <w:rPr>
              <w:rFonts w:ascii="Arial" w:eastAsia="Arial" w:hAnsi="Arial" w:cs="Arial"/>
              <w:color w:val="262626"/>
              <w:sz w:val="14"/>
              <w:szCs w:val="14"/>
            </w:rPr>
          </w:pPr>
          <w:r>
            <w:rPr>
              <w:rFonts w:ascii="Arial" w:eastAsia="Arial" w:hAnsi="Arial" w:cs="Arial"/>
              <w:color w:val="262626"/>
              <w:sz w:val="14"/>
              <w:szCs w:val="14"/>
            </w:rPr>
            <w:t xml:space="preserve">Dokumen </w:t>
          </w:r>
          <w:r>
            <w:rPr>
              <w:rFonts w:ascii="Arial" w:eastAsia="Arial" w:hAnsi="Arial" w:cs="Arial"/>
              <w:color w:val="262626"/>
              <w:sz w:val="14"/>
              <w:szCs w:val="14"/>
            </w:rPr>
            <w:t>ini merupakan hak milik dari PT PLN (Persero) UP Sertifikasi. Dilarang memperbanyak dan menyebarkan dalam bentuk apapun baik secara elektronik maupun mekanik serta dilarang menyebarkan dokumen ini  kepada pihak lain tanpa izin tertulis dari PT PLN (Persero) UP Sertifikasi.</w:t>
          </w:r>
        </w:p>
      </w:tc>
      <w:tc>
        <w:tcPr>
          <w:tcW w:w="4535" w:type="dxa"/>
          <w:vAlign w:val="center"/>
        </w:tcPr>
        <w:p w14:paraId="57E4CF81" w14:textId="77777777" w:rsidR="00AB2D63" w:rsidRDefault="00000000">
          <w:pPr>
            <w:pBdr>
              <w:top w:val="nil"/>
              <w:left w:val="nil"/>
              <w:bottom w:val="nil"/>
              <w:right w:val="nil"/>
              <w:between w:val="nil"/>
            </w:pBdr>
            <w:tabs>
              <w:tab w:val="center" w:pos="4513"/>
              <w:tab w:val="right" w:pos="9026"/>
            </w:tabs>
            <w:jc w:val="right"/>
            <w:rPr>
              <w:rFonts w:ascii="Arial" w:eastAsia="Arial" w:hAnsi="Arial" w:cs="Arial"/>
              <w:color w:val="262626"/>
              <w:sz w:val="14"/>
              <w:szCs w:val="14"/>
            </w:rPr>
          </w:pPr>
          <w:r>
            <w:rPr>
              <w:rFonts w:ascii="Arial" w:eastAsia="Arial" w:hAnsi="Arial" w:cs="Arial"/>
              <w:color w:val="262626"/>
              <w:sz w:val="14"/>
              <w:szCs w:val="14"/>
            </w:rPr>
            <w:t>Rev. 02</w:t>
          </w:r>
        </w:p>
        <w:p w14:paraId="7FF96E83" w14:textId="77777777" w:rsidR="00AB2D63" w:rsidRDefault="00000000">
          <w:pPr>
            <w:pBdr>
              <w:top w:val="nil"/>
              <w:left w:val="nil"/>
              <w:bottom w:val="nil"/>
              <w:right w:val="nil"/>
              <w:between w:val="nil"/>
            </w:pBdr>
            <w:tabs>
              <w:tab w:val="center" w:pos="4513"/>
              <w:tab w:val="right" w:pos="9026"/>
            </w:tabs>
            <w:jc w:val="right"/>
            <w:rPr>
              <w:rFonts w:ascii="Arial" w:eastAsia="Arial" w:hAnsi="Arial" w:cs="Arial"/>
              <w:color w:val="262626"/>
              <w:sz w:val="14"/>
              <w:szCs w:val="14"/>
            </w:rPr>
          </w:pPr>
          <w:r>
            <w:rPr>
              <w:rFonts w:ascii="Arial" w:eastAsia="Arial" w:hAnsi="Arial" w:cs="Arial"/>
              <w:color w:val="262626"/>
              <w:sz w:val="14"/>
              <w:szCs w:val="14"/>
            </w:rPr>
            <w:t>Hal.</w:t>
          </w:r>
          <w:r>
            <w:rPr>
              <w:rFonts w:ascii="Arial" w:eastAsia="Arial" w:hAnsi="Arial" w:cs="Arial"/>
              <w:color w:val="262626"/>
              <w:sz w:val="14"/>
              <w:szCs w:val="14"/>
            </w:rPr>
            <w:fldChar w:fldCharType="begin"/>
          </w:r>
          <w:r>
            <w:rPr>
              <w:rFonts w:ascii="Arial" w:eastAsia="Arial" w:hAnsi="Arial" w:cs="Arial"/>
              <w:color w:val="262626"/>
              <w:sz w:val="14"/>
              <w:szCs w:val="14"/>
            </w:rPr>
            <w:instrText>PAGE</w:instrText>
          </w:r>
          <w:r>
            <w:rPr>
              <w:rFonts w:ascii="Arial" w:eastAsia="Arial" w:hAnsi="Arial" w:cs="Arial"/>
              <w:color w:val="262626"/>
              <w:sz w:val="14"/>
              <w:szCs w:val="14"/>
            </w:rPr>
            <w:fldChar w:fldCharType="separate"/>
          </w:r>
          <w:r w:rsidR="002C476F">
            <w:rPr>
              <w:rFonts w:ascii="Arial" w:eastAsia="Arial" w:hAnsi="Arial" w:cs="Arial"/>
              <w:noProof/>
              <w:color w:val="262626"/>
              <w:sz w:val="14"/>
              <w:szCs w:val="14"/>
            </w:rPr>
            <w:t>3</w:t>
          </w:r>
          <w:r>
            <w:rPr>
              <w:rFonts w:ascii="Arial" w:eastAsia="Arial" w:hAnsi="Arial" w:cs="Arial"/>
              <w:color w:val="262626"/>
              <w:sz w:val="14"/>
              <w:szCs w:val="14"/>
            </w:rPr>
            <w:fldChar w:fldCharType="end"/>
          </w:r>
          <w:r>
            <w:rPr>
              <w:rFonts w:ascii="Arial" w:eastAsia="Arial" w:hAnsi="Arial" w:cs="Arial"/>
              <w:color w:val="262626"/>
              <w:sz w:val="14"/>
              <w:szCs w:val="14"/>
            </w:rPr>
            <w:t xml:space="preserve"> dari </w:t>
          </w:r>
          <w:r>
            <w:rPr>
              <w:rFonts w:ascii="Arial" w:eastAsia="Arial" w:hAnsi="Arial" w:cs="Arial"/>
              <w:color w:val="262626"/>
              <w:sz w:val="14"/>
              <w:szCs w:val="14"/>
            </w:rPr>
            <w:fldChar w:fldCharType="begin"/>
          </w:r>
          <w:r>
            <w:rPr>
              <w:rFonts w:ascii="Arial" w:eastAsia="Arial" w:hAnsi="Arial" w:cs="Arial"/>
              <w:color w:val="262626"/>
              <w:sz w:val="14"/>
              <w:szCs w:val="14"/>
            </w:rPr>
            <w:instrText>NUMPAGES</w:instrText>
          </w:r>
          <w:r>
            <w:rPr>
              <w:rFonts w:ascii="Arial" w:eastAsia="Arial" w:hAnsi="Arial" w:cs="Arial"/>
              <w:color w:val="262626"/>
              <w:sz w:val="14"/>
              <w:szCs w:val="14"/>
            </w:rPr>
            <w:fldChar w:fldCharType="separate"/>
          </w:r>
          <w:r w:rsidR="002C476F">
            <w:rPr>
              <w:rFonts w:ascii="Arial" w:eastAsia="Arial" w:hAnsi="Arial" w:cs="Arial"/>
              <w:noProof/>
              <w:color w:val="262626"/>
              <w:sz w:val="14"/>
              <w:szCs w:val="14"/>
            </w:rPr>
            <w:t>4</w:t>
          </w:r>
          <w:r>
            <w:rPr>
              <w:rFonts w:ascii="Arial" w:eastAsia="Arial" w:hAnsi="Arial" w:cs="Arial"/>
              <w:color w:val="262626"/>
              <w:sz w:val="14"/>
              <w:szCs w:val="14"/>
            </w:rPr>
            <w:fldChar w:fldCharType="end"/>
          </w:r>
        </w:p>
      </w:tc>
    </w:tr>
    <w:tr w:rsidR="00AB2D63" w14:paraId="3D72C4A4" w14:textId="77777777">
      <w:trPr>
        <w:trHeight w:val="425"/>
      </w:trPr>
      <w:tc>
        <w:tcPr>
          <w:tcW w:w="4535" w:type="dxa"/>
          <w:vMerge/>
          <w:vAlign w:val="center"/>
        </w:tcPr>
        <w:p w14:paraId="0018E296" w14:textId="77777777" w:rsidR="00AB2D63" w:rsidRDefault="00AB2D63">
          <w:pPr>
            <w:widowControl w:val="0"/>
            <w:pBdr>
              <w:top w:val="nil"/>
              <w:left w:val="nil"/>
              <w:bottom w:val="nil"/>
              <w:right w:val="nil"/>
              <w:between w:val="nil"/>
            </w:pBdr>
            <w:spacing w:line="276" w:lineRule="auto"/>
            <w:rPr>
              <w:rFonts w:ascii="Arial" w:eastAsia="Arial" w:hAnsi="Arial" w:cs="Arial"/>
              <w:color w:val="262626"/>
              <w:sz w:val="14"/>
              <w:szCs w:val="14"/>
            </w:rPr>
          </w:pPr>
        </w:p>
      </w:tc>
      <w:tc>
        <w:tcPr>
          <w:tcW w:w="4535" w:type="dxa"/>
          <w:vAlign w:val="center"/>
        </w:tcPr>
        <w:p w14:paraId="55B936A9" w14:textId="77777777" w:rsidR="00AB2D63" w:rsidRDefault="00000000">
          <w:pPr>
            <w:pBdr>
              <w:top w:val="nil"/>
              <w:left w:val="nil"/>
              <w:bottom w:val="nil"/>
              <w:right w:val="nil"/>
              <w:between w:val="nil"/>
            </w:pBdr>
            <w:tabs>
              <w:tab w:val="center" w:pos="4513"/>
              <w:tab w:val="right" w:pos="9026"/>
            </w:tabs>
            <w:rPr>
              <w:rFonts w:ascii="Arial" w:eastAsia="Arial" w:hAnsi="Arial" w:cs="Arial"/>
              <w:color w:val="262626"/>
              <w:sz w:val="14"/>
              <w:szCs w:val="14"/>
            </w:rPr>
          </w:pPr>
          <w:r>
            <w:rPr>
              <w:rFonts w:ascii="Arial" w:eastAsia="Arial" w:hAnsi="Arial" w:cs="Arial"/>
              <w:color w:val="262626"/>
              <w:sz w:val="14"/>
              <w:szCs w:val="14"/>
            </w:rPr>
            <w:t xml:space="preserve">Paraf : </w:t>
          </w:r>
        </w:p>
      </w:tc>
    </w:tr>
  </w:tbl>
  <w:p w14:paraId="76EEA77C" w14:textId="77777777" w:rsidR="00AB2D63" w:rsidRDefault="00000000">
    <w:pPr>
      <w:tabs>
        <w:tab w:val="center" w:pos="4680"/>
        <w:tab w:val="right" w:pos="9360"/>
      </w:tabs>
      <w:spacing w:after="240" w:line="240" w:lineRule="auto"/>
      <w:jc w:val="both"/>
      <w:rPr>
        <w:color w:val="000000"/>
      </w:rPr>
    </w:pPr>
    <w:r>
      <w:rPr>
        <w:rFonts w:ascii="Arial" w:eastAsia="Arial" w:hAnsi="Arial" w:cs="Arial"/>
        <w:color w:val="4472C4"/>
        <w:sz w:val="14"/>
        <w:szCs w:val="14"/>
      </w:rPr>
      <w:t>Uncontrolled when printed or downloaded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B2D6" w14:textId="77777777" w:rsidR="00AB2D63" w:rsidRDefault="00AB2D63">
    <w:pPr>
      <w:widowControl w:val="0"/>
      <w:pBdr>
        <w:top w:val="nil"/>
        <w:left w:val="nil"/>
        <w:bottom w:val="nil"/>
        <w:right w:val="nil"/>
        <w:between w:val="nil"/>
      </w:pBdr>
      <w:spacing w:after="0"/>
      <w:rPr>
        <w:color w:val="000000"/>
      </w:rPr>
    </w:pPr>
  </w:p>
  <w:p w14:paraId="043374B1" w14:textId="77777777" w:rsidR="00AB2D63" w:rsidRDefault="00AB2D63">
    <w:pPr>
      <w:tabs>
        <w:tab w:val="center" w:pos="4680"/>
        <w:tab w:val="right" w:pos="9360"/>
      </w:tabs>
      <w:spacing w:after="240" w:line="240" w:lineRule="auto"/>
      <w:jc w:val="both"/>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3DA0" w14:textId="77777777" w:rsidR="00AB2D63" w:rsidRDefault="00AB2D63">
    <w:pPr>
      <w:widowControl w:val="0"/>
      <w:spacing w:after="0"/>
    </w:pPr>
  </w:p>
  <w:tbl>
    <w:tblPr>
      <w:tblStyle w:val="a7"/>
      <w:tblW w:w="907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5"/>
      <w:gridCol w:w="4535"/>
    </w:tblGrid>
    <w:tr w:rsidR="00AB2D63" w14:paraId="6FE1DB8A" w14:textId="77777777">
      <w:trPr>
        <w:trHeight w:val="425"/>
      </w:trPr>
      <w:tc>
        <w:tcPr>
          <w:tcW w:w="4535" w:type="dxa"/>
          <w:vMerge w:val="restart"/>
          <w:vAlign w:val="center"/>
        </w:tcPr>
        <w:p w14:paraId="04E70583" w14:textId="77777777" w:rsidR="00AB2D63" w:rsidRDefault="00000000">
          <w:pPr>
            <w:tabs>
              <w:tab w:val="center" w:pos="4513"/>
              <w:tab w:val="right" w:pos="9026"/>
            </w:tabs>
            <w:rPr>
              <w:rFonts w:ascii="Arial" w:eastAsia="Arial" w:hAnsi="Arial" w:cs="Arial"/>
              <w:color w:val="262626"/>
              <w:sz w:val="14"/>
              <w:szCs w:val="14"/>
            </w:rPr>
          </w:pPr>
          <w:r>
            <w:rPr>
              <w:rFonts w:ascii="Arial" w:eastAsia="Arial" w:hAnsi="Arial" w:cs="Arial"/>
              <w:color w:val="262626"/>
              <w:sz w:val="14"/>
              <w:szCs w:val="14"/>
            </w:rPr>
            <w:t xml:space="preserve">Dokumen </w:t>
          </w:r>
          <w:r>
            <w:rPr>
              <w:rFonts w:ascii="Arial" w:eastAsia="Arial" w:hAnsi="Arial" w:cs="Arial"/>
              <w:color w:val="262626"/>
              <w:sz w:val="14"/>
              <w:szCs w:val="14"/>
            </w:rPr>
            <w:t>ini merupakan hak milik dari PT PLN (Persero) UP Sertifikasi. Dilarang memperbanyak dan menyebarkan dalam bentuk apapun baik secara elektronik maupun mekanik serta dilarang menyebarkan dokumen ini  kepada pihak lain tanpa izin tertulis dari PT PLN (Persero) UP Sertifikasi.</w:t>
          </w:r>
        </w:p>
      </w:tc>
      <w:tc>
        <w:tcPr>
          <w:tcW w:w="4535" w:type="dxa"/>
          <w:vAlign w:val="center"/>
        </w:tcPr>
        <w:p w14:paraId="2DCB12A9" w14:textId="77777777" w:rsidR="00AB2D63" w:rsidRDefault="00000000">
          <w:pPr>
            <w:tabs>
              <w:tab w:val="center" w:pos="4513"/>
              <w:tab w:val="right" w:pos="9026"/>
            </w:tabs>
            <w:jc w:val="right"/>
            <w:rPr>
              <w:rFonts w:ascii="Arial" w:eastAsia="Arial" w:hAnsi="Arial" w:cs="Arial"/>
              <w:color w:val="262626"/>
              <w:sz w:val="14"/>
              <w:szCs w:val="14"/>
            </w:rPr>
          </w:pPr>
          <w:r>
            <w:rPr>
              <w:rFonts w:ascii="Arial" w:eastAsia="Arial" w:hAnsi="Arial" w:cs="Arial"/>
              <w:color w:val="262626"/>
              <w:sz w:val="14"/>
              <w:szCs w:val="14"/>
            </w:rPr>
            <w:t>Rev. 02</w:t>
          </w:r>
        </w:p>
        <w:p w14:paraId="6297AD57" w14:textId="77777777" w:rsidR="00AB2D63" w:rsidRDefault="00000000">
          <w:pPr>
            <w:tabs>
              <w:tab w:val="center" w:pos="4513"/>
              <w:tab w:val="right" w:pos="9026"/>
            </w:tabs>
            <w:jc w:val="right"/>
            <w:rPr>
              <w:rFonts w:ascii="Arial" w:eastAsia="Arial" w:hAnsi="Arial" w:cs="Arial"/>
              <w:color w:val="262626"/>
              <w:sz w:val="14"/>
              <w:szCs w:val="14"/>
            </w:rPr>
          </w:pPr>
          <w:r>
            <w:rPr>
              <w:rFonts w:ascii="Arial" w:eastAsia="Arial" w:hAnsi="Arial" w:cs="Arial"/>
              <w:color w:val="262626"/>
              <w:sz w:val="14"/>
              <w:szCs w:val="14"/>
            </w:rPr>
            <w:t>Hal.</w:t>
          </w:r>
          <w:r>
            <w:rPr>
              <w:rFonts w:ascii="Arial" w:eastAsia="Arial" w:hAnsi="Arial" w:cs="Arial"/>
              <w:color w:val="262626"/>
              <w:sz w:val="14"/>
              <w:szCs w:val="14"/>
            </w:rPr>
            <w:fldChar w:fldCharType="begin"/>
          </w:r>
          <w:r>
            <w:rPr>
              <w:rFonts w:ascii="Arial" w:eastAsia="Arial" w:hAnsi="Arial" w:cs="Arial"/>
              <w:color w:val="262626"/>
              <w:sz w:val="14"/>
              <w:szCs w:val="14"/>
            </w:rPr>
            <w:instrText>PAGE</w:instrText>
          </w:r>
          <w:r>
            <w:rPr>
              <w:rFonts w:ascii="Arial" w:eastAsia="Arial" w:hAnsi="Arial" w:cs="Arial"/>
              <w:color w:val="262626"/>
              <w:sz w:val="14"/>
              <w:szCs w:val="14"/>
            </w:rPr>
            <w:fldChar w:fldCharType="separate"/>
          </w:r>
          <w:r w:rsidR="002C476F">
            <w:rPr>
              <w:rFonts w:ascii="Arial" w:eastAsia="Arial" w:hAnsi="Arial" w:cs="Arial"/>
              <w:noProof/>
              <w:color w:val="262626"/>
              <w:sz w:val="14"/>
              <w:szCs w:val="14"/>
            </w:rPr>
            <w:t>2</w:t>
          </w:r>
          <w:r>
            <w:rPr>
              <w:rFonts w:ascii="Arial" w:eastAsia="Arial" w:hAnsi="Arial" w:cs="Arial"/>
              <w:color w:val="262626"/>
              <w:sz w:val="14"/>
              <w:szCs w:val="14"/>
            </w:rPr>
            <w:fldChar w:fldCharType="end"/>
          </w:r>
          <w:r>
            <w:rPr>
              <w:rFonts w:ascii="Arial" w:eastAsia="Arial" w:hAnsi="Arial" w:cs="Arial"/>
              <w:color w:val="262626"/>
              <w:sz w:val="14"/>
              <w:szCs w:val="14"/>
            </w:rPr>
            <w:t xml:space="preserve"> dari </w:t>
          </w:r>
          <w:r>
            <w:rPr>
              <w:rFonts w:ascii="Arial" w:eastAsia="Arial" w:hAnsi="Arial" w:cs="Arial"/>
              <w:color w:val="262626"/>
              <w:sz w:val="14"/>
              <w:szCs w:val="14"/>
            </w:rPr>
            <w:fldChar w:fldCharType="begin"/>
          </w:r>
          <w:r>
            <w:rPr>
              <w:rFonts w:ascii="Arial" w:eastAsia="Arial" w:hAnsi="Arial" w:cs="Arial"/>
              <w:color w:val="262626"/>
              <w:sz w:val="14"/>
              <w:szCs w:val="14"/>
            </w:rPr>
            <w:instrText>NUMPAGES</w:instrText>
          </w:r>
          <w:r>
            <w:rPr>
              <w:rFonts w:ascii="Arial" w:eastAsia="Arial" w:hAnsi="Arial" w:cs="Arial"/>
              <w:color w:val="262626"/>
              <w:sz w:val="14"/>
              <w:szCs w:val="14"/>
            </w:rPr>
            <w:fldChar w:fldCharType="separate"/>
          </w:r>
          <w:r w:rsidR="002C476F">
            <w:rPr>
              <w:rFonts w:ascii="Arial" w:eastAsia="Arial" w:hAnsi="Arial" w:cs="Arial"/>
              <w:noProof/>
              <w:color w:val="262626"/>
              <w:sz w:val="14"/>
              <w:szCs w:val="14"/>
            </w:rPr>
            <w:t>3</w:t>
          </w:r>
          <w:r>
            <w:rPr>
              <w:rFonts w:ascii="Arial" w:eastAsia="Arial" w:hAnsi="Arial" w:cs="Arial"/>
              <w:color w:val="262626"/>
              <w:sz w:val="14"/>
              <w:szCs w:val="14"/>
            </w:rPr>
            <w:fldChar w:fldCharType="end"/>
          </w:r>
        </w:p>
      </w:tc>
    </w:tr>
    <w:tr w:rsidR="00AB2D63" w14:paraId="637DDDD8" w14:textId="77777777">
      <w:trPr>
        <w:trHeight w:val="425"/>
      </w:trPr>
      <w:tc>
        <w:tcPr>
          <w:tcW w:w="4535" w:type="dxa"/>
          <w:vMerge/>
          <w:vAlign w:val="center"/>
        </w:tcPr>
        <w:p w14:paraId="46B01D6A" w14:textId="77777777" w:rsidR="00AB2D63" w:rsidRDefault="00AB2D63">
          <w:pPr>
            <w:widowControl w:val="0"/>
            <w:pBdr>
              <w:top w:val="nil"/>
              <w:left w:val="nil"/>
              <w:bottom w:val="nil"/>
              <w:right w:val="nil"/>
              <w:between w:val="nil"/>
            </w:pBdr>
            <w:spacing w:line="276" w:lineRule="auto"/>
            <w:rPr>
              <w:rFonts w:ascii="Arial" w:eastAsia="Arial" w:hAnsi="Arial" w:cs="Arial"/>
              <w:color w:val="262626"/>
              <w:sz w:val="14"/>
              <w:szCs w:val="14"/>
            </w:rPr>
          </w:pPr>
        </w:p>
      </w:tc>
      <w:tc>
        <w:tcPr>
          <w:tcW w:w="4535" w:type="dxa"/>
          <w:vAlign w:val="center"/>
        </w:tcPr>
        <w:p w14:paraId="6D655514" w14:textId="77777777" w:rsidR="00AB2D63" w:rsidRDefault="00000000">
          <w:pPr>
            <w:tabs>
              <w:tab w:val="center" w:pos="4513"/>
              <w:tab w:val="right" w:pos="9026"/>
            </w:tabs>
            <w:rPr>
              <w:rFonts w:ascii="Arial" w:eastAsia="Arial" w:hAnsi="Arial" w:cs="Arial"/>
              <w:color w:val="262626"/>
              <w:sz w:val="14"/>
              <w:szCs w:val="14"/>
            </w:rPr>
          </w:pPr>
          <w:r>
            <w:rPr>
              <w:rFonts w:ascii="Arial" w:eastAsia="Arial" w:hAnsi="Arial" w:cs="Arial"/>
              <w:color w:val="262626"/>
              <w:sz w:val="14"/>
              <w:szCs w:val="14"/>
            </w:rPr>
            <w:t>Paraf :</w:t>
          </w:r>
        </w:p>
      </w:tc>
    </w:tr>
  </w:tbl>
  <w:p w14:paraId="6EB491CA" w14:textId="77777777" w:rsidR="00AB2D63" w:rsidRDefault="00000000">
    <w:pPr>
      <w:tabs>
        <w:tab w:val="center" w:pos="4680"/>
        <w:tab w:val="right" w:pos="9360"/>
      </w:tabs>
      <w:spacing w:after="240" w:line="240" w:lineRule="auto"/>
      <w:jc w:val="both"/>
    </w:pPr>
    <w:r>
      <w:rPr>
        <w:rFonts w:ascii="Arial" w:eastAsia="Arial" w:hAnsi="Arial" w:cs="Arial"/>
        <w:color w:val="4472C4"/>
        <w:sz w:val="14"/>
        <w:szCs w:val="14"/>
      </w:rPr>
      <w:t>Uncontrolled when printed or downloaded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03A34" w14:textId="77777777" w:rsidR="00326978" w:rsidRDefault="00326978">
      <w:pPr>
        <w:spacing w:after="0" w:line="240" w:lineRule="auto"/>
      </w:pPr>
      <w:r>
        <w:separator/>
      </w:r>
    </w:p>
  </w:footnote>
  <w:footnote w:type="continuationSeparator" w:id="0">
    <w:p w14:paraId="6AA6A7F3" w14:textId="77777777" w:rsidR="00326978" w:rsidRDefault="00326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D58C" w14:textId="77777777" w:rsidR="00AB2D63" w:rsidRDefault="00AB2D63">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9357B" w14:textId="77777777" w:rsidR="00AB2D63" w:rsidRDefault="00000000">
    <w:pPr>
      <w:pBdr>
        <w:top w:val="nil"/>
        <w:left w:val="nil"/>
        <w:bottom w:val="nil"/>
        <w:right w:val="nil"/>
        <w:between w:val="nil"/>
      </w:pBdr>
      <w:tabs>
        <w:tab w:val="center" w:pos="4513"/>
        <w:tab w:val="right" w:pos="9026"/>
      </w:tabs>
      <w:spacing w:after="0" w:line="240" w:lineRule="auto"/>
      <w:rPr>
        <w:rFonts w:ascii="Arial" w:eastAsia="Arial" w:hAnsi="Arial" w:cs="Arial"/>
        <w:b/>
        <w:bCs/>
      </w:rPr>
    </w:pPr>
    <w:r>
      <w:rPr>
        <w:rFonts w:ascii="Arial" w:eastAsia="Arial" w:hAnsi="Arial" w:cs="Arial"/>
        <w:color w:val="000000"/>
      </w:rPr>
      <w:t xml:space="preserve">         </w:t>
    </w:r>
    <w:r>
      <w:rPr>
        <w:rFonts w:ascii="Arial" w:eastAsia="Arial" w:hAnsi="Arial" w:cs="Arial"/>
        <w:b/>
        <w:bCs/>
        <w:color w:val="000000"/>
      </w:rPr>
      <w:t xml:space="preserve"> </w:t>
    </w:r>
    <w:r>
      <w:rPr>
        <w:rFonts w:ascii="Arial" w:eastAsia="Arial" w:hAnsi="Arial" w:cs="Arial"/>
        <w:b/>
        <w:bCs/>
        <w:color w:val="000000"/>
      </w:rPr>
      <w:t xml:space="preserve">DOKUMEN </w:t>
    </w:r>
    <w:r>
      <w:rPr>
        <w:rFonts w:ascii="Arial" w:eastAsia="Arial" w:hAnsi="Arial" w:cs="Arial"/>
        <w:b/>
        <w:bCs/>
      </w:rPr>
      <w:t>PROSEDUR</w:t>
    </w:r>
    <w:r>
      <w:rPr>
        <w:noProof/>
      </w:rPr>
      <w:drawing>
        <wp:anchor distT="0" distB="0" distL="114300" distR="114300" simplePos="0" relativeHeight="251658240" behindDoc="0" locked="0" layoutInCell="1" hidden="0" allowOverlap="1" wp14:anchorId="2271267F" wp14:editId="69DE9227">
          <wp:simplePos x="0" y="0"/>
          <wp:positionH relativeFrom="column">
            <wp:posOffset>-64126</wp:posOffset>
          </wp:positionH>
          <wp:positionV relativeFrom="paragraph">
            <wp:posOffset>-24410</wp:posOffset>
          </wp:positionV>
          <wp:extent cx="340360" cy="467995"/>
          <wp:effectExtent l="0" t="0" r="0" b="0"/>
          <wp:wrapNone/>
          <wp:docPr id="1" name="image2.png" descr="Description: D:\PLN\3 Data\PLN-Logo\logo.png"/>
          <wp:cNvGraphicFramePr/>
          <a:graphic xmlns:a="http://schemas.openxmlformats.org/drawingml/2006/main">
            <a:graphicData uri="http://schemas.openxmlformats.org/drawingml/2006/picture">
              <pic:pic xmlns:pic="http://schemas.openxmlformats.org/drawingml/2006/picture">
                <pic:nvPicPr>
                  <pic:cNvPr id="0" name="image2.png" descr="Description: D:\PLN\3 Data\PLN-Logo\logo.png"/>
                  <pic:cNvPicPr preferRelativeResize="0"/>
                </pic:nvPicPr>
                <pic:blipFill>
                  <a:blip r:embed="rId1"/>
                  <a:srcRect/>
                  <a:stretch>
                    <a:fillRect/>
                  </a:stretch>
                </pic:blipFill>
                <pic:spPr>
                  <a:xfrm>
                    <a:off x="0" y="0"/>
                    <a:ext cx="340360" cy="467995"/>
                  </a:xfrm>
                  <a:prstGeom prst="rect">
                    <a:avLst/>
                  </a:prstGeom>
                  <a:ln/>
                </pic:spPr>
              </pic:pic>
            </a:graphicData>
          </a:graphic>
        </wp:anchor>
      </w:drawing>
    </w:r>
  </w:p>
  <w:p w14:paraId="252566C2" w14:textId="77777777" w:rsidR="00AB2D63" w:rsidRDefault="00000000">
    <w:pPr>
      <w:pBdr>
        <w:top w:val="nil"/>
        <w:left w:val="nil"/>
        <w:bottom w:val="nil"/>
        <w:right w:val="nil"/>
        <w:between w:val="nil"/>
      </w:pBdr>
      <w:tabs>
        <w:tab w:val="center" w:pos="4513"/>
        <w:tab w:val="right" w:pos="9026"/>
      </w:tabs>
      <w:spacing w:after="0" w:line="240" w:lineRule="auto"/>
      <w:rPr>
        <w:rFonts w:ascii="Arial" w:eastAsia="Arial" w:hAnsi="Arial" w:cs="Arial"/>
        <w:sz w:val="12"/>
        <w:szCs w:val="12"/>
      </w:rPr>
    </w:pPr>
    <w:r>
      <w:rPr>
        <w:rFonts w:ascii="Arial" w:eastAsia="Arial" w:hAnsi="Arial" w:cs="Arial"/>
        <w:b/>
        <w:bCs/>
      </w:rPr>
      <w:t xml:space="preserve">          INFORMASI TERDOKUMENTASI</w:t>
    </w:r>
  </w:p>
  <w:p w14:paraId="26E3E75C" w14:textId="77777777" w:rsidR="00AB2D63" w:rsidRDefault="00000000">
    <w:pPr>
      <w:spacing w:after="0"/>
      <w:jc w:val="center"/>
      <w:rPr>
        <w:rFonts w:ascii="Arial" w:eastAsia="Arial" w:hAnsi="Arial" w:cs="Arial"/>
        <w:b/>
        <w:bCs/>
        <w:color w:val="262626"/>
      </w:rPr>
    </w:pPr>
    <w:r>
      <w:rPr>
        <w:rFonts w:ascii="Arial" w:eastAsia="Arial" w:hAnsi="Arial" w:cs="Arial"/>
        <w:color w:val="262626"/>
      </w:rPr>
      <w:t xml:space="preserve"> </w:t>
    </w:r>
  </w:p>
  <w:p w14:paraId="102F87D2" w14:textId="77777777" w:rsidR="00AB2D63" w:rsidRDefault="00AB2D63">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9CA1B" w14:textId="77777777" w:rsidR="00AB2D63" w:rsidRDefault="00AB2D63">
    <w:pPr>
      <w:pBdr>
        <w:top w:val="nil"/>
        <w:left w:val="nil"/>
        <w:bottom w:val="nil"/>
        <w:right w:val="nil"/>
        <w:between w:val="nil"/>
      </w:pBdr>
      <w:tabs>
        <w:tab w:val="center" w:pos="4513"/>
        <w:tab w:val="right" w:pos="9026"/>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69DD" w14:textId="77777777" w:rsidR="00AB2D63" w:rsidRDefault="00000000">
    <w:pPr>
      <w:pBdr>
        <w:top w:val="nil"/>
        <w:left w:val="nil"/>
        <w:bottom w:val="nil"/>
        <w:right w:val="nil"/>
        <w:between w:val="nil"/>
      </w:pBdr>
      <w:tabs>
        <w:tab w:val="center" w:pos="4513"/>
        <w:tab w:val="right" w:pos="9026"/>
      </w:tabs>
      <w:spacing w:after="0" w:line="240" w:lineRule="auto"/>
      <w:rPr>
        <w:rFonts w:ascii="Arial" w:eastAsia="Arial" w:hAnsi="Arial" w:cs="Arial"/>
        <w:b/>
        <w:bCs/>
      </w:rPr>
    </w:pPr>
    <w:r>
      <w:rPr>
        <w:rFonts w:ascii="Arial" w:eastAsia="Arial" w:hAnsi="Arial" w:cs="Arial"/>
        <w:color w:val="000000"/>
      </w:rPr>
      <w:t xml:space="preserve">         </w:t>
    </w:r>
    <w:r>
      <w:rPr>
        <w:rFonts w:ascii="Arial" w:eastAsia="Arial" w:hAnsi="Arial" w:cs="Arial"/>
        <w:b/>
        <w:bCs/>
        <w:color w:val="000000"/>
      </w:rPr>
      <w:t xml:space="preserve">DOKUMEN </w:t>
    </w:r>
    <w:r>
      <w:rPr>
        <w:rFonts w:ascii="Arial" w:eastAsia="Arial" w:hAnsi="Arial" w:cs="Arial"/>
        <w:b/>
        <w:bCs/>
      </w:rPr>
      <w:t>PROSEDUR</w:t>
    </w:r>
    <w:r>
      <w:rPr>
        <w:noProof/>
      </w:rPr>
      <w:drawing>
        <wp:anchor distT="0" distB="0" distL="114300" distR="114300" simplePos="0" relativeHeight="251659264" behindDoc="0" locked="0" layoutInCell="1" hidden="0" allowOverlap="1" wp14:anchorId="1A99CEF7" wp14:editId="19A5A9AE">
          <wp:simplePos x="0" y="0"/>
          <wp:positionH relativeFrom="column">
            <wp:posOffset>-64126</wp:posOffset>
          </wp:positionH>
          <wp:positionV relativeFrom="paragraph">
            <wp:posOffset>-24410</wp:posOffset>
          </wp:positionV>
          <wp:extent cx="340360" cy="467995"/>
          <wp:effectExtent l="0" t="0" r="0" b="0"/>
          <wp:wrapNone/>
          <wp:docPr id="3" name="image2.png" descr="Description: D:\PLN\3 Data\PLN-Logo\logo.png"/>
          <wp:cNvGraphicFramePr/>
          <a:graphic xmlns:a="http://schemas.openxmlformats.org/drawingml/2006/main">
            <a:graphicData uri="http://schemas.openxmlformats.org/drawingml/2006/picture">
              <pic:pic xmlns:pic="http://schemas.openxmlformats.org/drawingml/2006/picture">
                <pic:nvPicPr>
                  <pic:cNvPr id="0" name="image2.png" descr="Description: D:\PLN\3 Data\PLN-Logo\logo.png"/>
                  <pic:cNvPicPr preferRelativeResize="0"/>
                </pic:nvPicPr>
                <pic:blipFill>
                  <a:blip r:embed="rId1"/>
                  <a:srcRect/>
                  <a:stretch>
                    <a:fillRect/>
                  </a:stretch>
                </pic:blipFill>
                <pic:spPr>
                  <a:xfrm>
                    <a:off x="0" y="0"/>
                    <a:ext cx="340360" cy="467995"/>
                  </a:xfrm>
                  <a:prstGeom prst="rect">
                    <a:avLst/>
                  </a:prstGeom>
                  <a:ln/>
                </pic:spPr>
              </pic:pic>
            </a:graphicData>
          </a:graphic>
        </wp:anchor>
      </w:drawing>
    </w:r>
  </w:p>
  <w:p w14:paraId="55FD067F" w14:textId="77777777" w:rsidR="00AB2D63" w:rsidRDefault="00000000">
    <w:pPr>
      <w:pBdr>
        <w:top w:val="nil"/>
        <w:left w:val="nil"/>
        <w:bottom w:val="nil"/>
        <w:right w:val="nil"/>
        <w:between w:val="nil"/>
      </w:pBdr>
      <w:tabs>
        <w:tab w:val="center" w:pos="4513"/>
        <w:tab w:val="right" w:pos="9026"/>
      </w:tabs>
      <w:spacing w:after="0" w:line="240" w:lineRule="auto"/>
      <w:rPr>
        <w:rFonts w:ascii="Arial" w:eastAsia="Arial" w:hAnsi="Arial" w:cs="Arial"/>
      </w:rPr>
    </w:pPr>
    <w:r>
      <w:rPr>
        <w:rFonts w:ascii="Arial" w:eastAsia="Arial" w:hAnsi="Arial" w:cs="Arial"/>
        <w:b/>
        <w:bCs/>
      </w:rPr>
      <w:t xml:space="preserve">         INFORMASI TERDOKUMENTASI</w:t>
    </w:r>
  </w:p>
  <w:p w14:paraId="66EF0D5A" w14:textId="77777777" w:rsidR="00AB2D63" w:rsidRDefault="00000000">
    <w:pPr>
      <w:spacing w:after="0"/>
      <w:jc w:val="center"/>
      <w:rPr>
        <w:rFonts w:ascii="Arial" w:eastAsia="Arial" w:hAnsi="Arial" w:cs="Arial"/>
        <w:color w:val="262626"/>
      </w:rPr>
    </w:pPr>
    <w:r>
      <w:rPr>
        <w:rFonts w:ascii="Arial" w:eastAsia="Arial" w:hAnsi="Arial" w:cs="Arial"/>
        <w:color w:val="262626"/>
      </w:rPr>
      <w:t xml:space="preserve"> </w:t>
    </w:r>
  </w:p>
  <w:p w14:paraId="7BE02004" w14:textId="77777777" w:rsidR="00AB2D63" w:rsidRDefault="00AB2D63">
    <w:pPr>
      <w:pBdr>
        <w:top w:val="nil"/>
        <w:left w:val="nil"/>
        <w:bottom w:val="nil"/>
        <w:right w:val="nil"/>
        <w:between w:val="nil"/>
      </w:pBdr>
      <w:tabs>
        <w:tab w:val="center" w:pos="4513"/>
        <w:tab w:val="right" w:pos="9026"/>
      </w:tabs>
      <w:spacing w:after="0" w:line="240" w:lineRule="auto"/>
      <w:rPr>
        <w:rFonts w:ascii="Arial" w:eastAsia="Arial" w:hAnsi="Arial" w:cs="Arial"/>
        <w:b/>
        <w:bCs/>
        <w:color w:val="262626"/>
      </w:rPr>
    </w:pPr>
  </w:p>
  <w:p w14:paraId="60392FFD" w14:textId="77777777" w:rsidR="00AB2D63" w:rsidRDefault="00AB2D63">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50A6"/>
    <w:multiLevelType w:val="multilevel"/>
    <w:tmpl w:val="7D525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990137"/>
    <w:multiLevelType w:val="multilevel"/>
    <w:tmpl w:val="2C0405DC"/>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7654ED"/>
    <w:multiLevelType w:val="multilevel"/>
    <w:tmpl w:val="800CC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227B3C"/>
    <w:multiLevelType w:val="multilevel"/>
    <w:tmpl w:val="05828B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827188"/>
    <w:multiLevelType w:val="multilevel"/>
    <w:tmpl w:val="82FC6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3C4159A"/>
    <w:multiLevelType w:val="multilevel"/>
    <w:tmpl w:val="BBE84B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9053778"/>
    <w:multiLevelType w:val="multilevel"/>
    <w:tmpl w:val="8408C06E"/>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7776346"/>
    <w:multiLevelType w:val="multilevel"/>
    <w:tmpl w:val="92E848A0"/>
    <w:lvl w:ilvl="0">
      <w:start w:val="1"/>
      <w:numFmt w:val="decimal"/>
      <w:lvlText w:val="%1."/>
      <w:lvlJc w:val="left"/>
      <w:pPr>
        <w:ind w:left="360" w:hanging="360"/>
      </w:pPr>
      <w:rPr>
        <w:b/>
        <w:bCs/>
      </w:rPr>
    </w:lvl>
    <w:lvl w:ilvl="1">
      <w:start w:val="1"/>
      <w:numFmt w:val="decimal"/>
      <w:lvlText w:val="%1.%2"/>
      <w:lvlJc w:val="left"/>
      <w:pPr>
        <w:ind w:left="644" w:hanging="357"/>
      </w:pPr>
      <w:rPr>
        <w:b w:val="0"/>
        <w:bCs w:val="0"/>
      </w:rPr>
    </w:lvl>
    <w:lvl w:ilvl="2">
      <w:start w:val="1"/>
      <w:numFmt w:val="decimal"/>
      <w:lvlText w:val="%1.%2.%3"/>
      <w:lvlJc w:val="left"/>
      <w:pPr>
        <w:ind w:left="1288" w:hanging="719"/>
      </w:pPr>
    </w:lvl>
    <w:lvl w:ilvl="3">
      <w:start w:val="1"/>
      <w:numFmt w:val="decimal"/>
      <w:lvlText w:val="%1.%2.%3.%4"/>
      <w:lvlJc w:val="left"/>
      <w:pPr>
        <w:ind w:left="1572" w:hanging="720"/>
      </w:pPr>
    </w:lvl>
    <w:lvl w:ilvl="4">
      <w:start w:val="1"/>
      <w:numFmt w:val="decimal"/>
      <w:lvlText w:val="%1.%2.%3.%4.%5"/>
      <w:lvlJc w:val="left"/>
      <w:pPr>
        <w:ind w:left="2216" w:hanging="1080"/>
      </w:pPr>
    </w:lvl>
    <w:lvl w:ilvl="5">
      <w:start w:val="1"/>
      <w:numFmt w:val="decimal"/>
      <w:lvlText w:val="%1.%2.%3.%4.%5.%6"/>
      <w:lvlJc w:val="left"/>
      <w:pPr>
        <w:ind w:left="2500" w:hanging="1080"/>
      </w:pPr>
    </w:lvl>
    <w:lvl w:ilvl="6">
      <w:start w:val="1"/>
      <w:numFmt w:val="decimal"/>
      <w:lvlText w:val="%1.%2.%3.%4.%5.%6.%7"/>
      <w:lvlJc w:val="left"/>
      <w:pPr>
        <w:ind w:left="3144" w:hanging="1440"/>
      </w:pPr>
    </w:lvl>
    <w:lvl w:ilvl="7">
      <w:start w:val="1"/>
      <w:numFmt w:val="decimal"/>
      <w:lvlText w:val="%1.%2.%3.%4.%5.%6.%7.%8"/>
      <w:lvlJc w:val="left"/>
      <w:pPr>
        <w:ind w:left="3428" w:hanging="1440"/>
      </w:pPr>
    </w:lvl>
    <w:lvl w:ilvl="8">
      <w:start w:val="1"/>
      <w:numFmt w:val="decimal"/>
      <w:lvlText w:val="%1.%2.%3.%4.%5.%6.%7.%8.%9"/>
      <w:lvlJc w:val="left"/>
      <w:pPr>
        <w:ind w:left="4072" w:hanging="1800"/>
      </w:pPr>
    </w:lvl>
  </w:abstractNum>
  <w:abstractNum w:abstractNumId="8" w15:restartNumberingAfterBreak="0">
    <w:nsid w:val="49C853DF"/>
    <w:multiLevelType w:val="multilevel"/>
    <w:tmpl w:val="9258CA0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FF67B3"/>
    <w:multiLevelType w:val="multilevel"/>
    <w:tmpl w:val="06E24B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7624116">
    <w:abstractNumId w:val="1"/>
  </w:num>
  <w:num w:numId="2" w16cid:durableId="59793880">
    <w:abstractNumId w:val="8"/>
  </w:num>
  <w:num w:numId="3" w16cid:durableId="1963072005">
    <w:abstractNumId w:val="6"/>
  </w:num>
  <w:num w:numId="4" w16cid:durableId="1181890652">
    <w:abstractNumId w:val="5"/>
  </w:num>
  <w:num w:numId="5" w16cid:durableId="1631744236">
    <w:abstractNumId w:val="2"/>
  </w:num>
  <w:num w:numId="6" w16cid:durableId="1258978231">
    <w:abstractNumId w:val="4"/>
  </w:num>
  <w:num w:numId="7" w16cid:durableId="381054339">
    <w:abstractNumId w:val="9"/>
  </w:num>
  <w:num w:numId="8" w16cid:durableId="999387455">
    <w:abstractNumId w:val="0"/>
  </w:num>
  <w:num w:numId="9" w16cid:durableId="518785289">
    <w:abstractNumId w:val="3"/>
  </w:num>
  <w:num w:numId="10" w16cid:durableId="13005001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D63"/>
    <w:rsid w:val="00081DAE"/>
    <w:rsid w:val="0008380C"/>
    <w:rsid w:val="002C476F"/>
    <w:rsid w:val="00326978"/>
    <w:rsid w:val="00AB2D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0BAF0"/>
  <w15:docId w15:val="{BF2FA28E-71B8-4CC3-A33D-6FEA41F4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tP8seehrPDHuQmQpO5J1AaTSQ==">CgMxLjAyDmguamx5dWdpMzRyOXI0Mg5oLnJodHRlMWRoa3ZuZTIOaC4xaGJwaGI5ZXQwMjUyDmguaTluM2ZvN2Ryc2ZhMg5oLmVham1jNjFmMWJiOTIOaC5rMGpjbmlwd3ZkY2YyDmgubThpam4wY3R4MjAyMg5oLjFlZDEwcnRoZ3dhNTIOaC56NHBwNWo5aWZoa2I4AHIhMUFORDRSLV9Zb0NzODl3QXF2Z1FtZXItQjFUanBCVTIx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4266</Words>
  <Characters>24319</Characters>
  <Application>Microsoft Office Word</Application>
  <DocSecurity>0</DocSecurity>
  <Lines>202</Lines>
  <Paragraphs>57</Paragraphs>
  <ScaleCrop>false</ScaleCrop>
  <Company/>
  <LinksUpToDate>false</LinksUpToDate>
  <CharactersWithSpaces>28528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Yongky Kiky</cp:lastModifiedBy>
  <cp:revision>3</cp:revision>
  <dcterms:created xsi:type="dcterms:W3CDTF">2026-08-05T03:25:00Z</dcterms:created>
  <dcterms:modified xsi:type="dcterms:W3CDTF">2026-08-05T03:26:00Z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0x010100138DB4C1A3C5A64392936F872031CFA5</vt:lpwstr>
  </property>
  <property fmtid="{D5CDD505-2E9C-101B-9397-08002B2CF9AE}" pid="3" name="MediaServiceImageTags">
    <vt:lpwstr>MediaServiceImageTags</vt:lpwstr>
  </property>
  <property fmtid="{D5CDD505-2E9C-101B-9397-08002B2CF9AE}" pid="4" name="MSIP_Label_defa4170-0d19-0005-0004-bc88714345d2_Enabled">
    <vt:lpwstr>true</vt:lpwstr>
  </property>
  <property fmtid="{D5CDD505-2E9C-101B-9397-08002B2CF9AE}" pid="5" name="MSIP_Label_defa4170-0d19-0005-0004-bc88714345d2_SetDate">
    <vt:lpwstr>2024-02-19T08:13:15Z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0e48f9d7-2701-4b80-bb71-211bde24768a</vt:lpwstr>
  </property>
  <property fmtid="{D5CDD505-2E9C-101B-9397-08002B2CF9AE}" pid="9" name="MSIP_Label_defa4170-0d19-0005-0004-bc88714345d2_ActionId">
    <vt:lpwstr>dd395541-d4f3-46e6-a3a6-1dcdf5db8f18</vt:lpwstr>
  </property>
  <property fmtid="{D5CDD505-2E9C-101B-9397-08002B2CF9AE}" pid="10" name="MSIP_Label_defa4170-0d19-0005-0004-bc88714345d2_ContentBits">
    <vt:lpwstr>0</vt:lpwstr>
  </property>
  <property fmtid="{D5CDD505-2E9C-101B-9397-08002B2CF9AE}" pid="11" name="_dlc_DocIdItemGuid">
    <vt:lpwstr>80bcd002-19e6-4066-89bd-1c93657ba613</vt:lpwstr>
  </property>
  <property fmtid="{D5CDD505-2E9C-101B-9397-08002B2CF9AE}" pid="12" name="GrammarlyDocumentId">
    <vt:lpwstr>95cf42e8-4158-45d3-8be5-7e286302a45e</vt:lpwstr>
  </property>
</Properties>
</file>