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BIDANG : ……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…………….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88.000000000002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10"/>
        <w:gridCol w:w="1696"/>
        <w:gridCol w:w="5086"/>
        <w:gridCol w:w="1418"/>
        <w:gridCol w:w="2977"/>
        <w:gridCol w:w="1087"/>
        <w:gridCol w:w="1414"/>
        <w:tblGridChange w:id="0">
          <w:tblGrid>
            <w:gridCol w:w="1610"/>
            <w:gridCol w:w="1696"/>
            <w:gridCol w:w="5086"/>
            <w:gridCol w:w="1418"/>
            <w:gridCol w:w="2977"/>
            <w:gridCol w:w="1087"/>
            <w:gridCol w:w="1414"/>
          </w:tblGrid>
        </w:tblGridChange>
      </w:tblGrid>
      <w:tr>
        <w:trPr>
          <w:cantSplit w:val="0"/>
          <w:trHeight w:val="130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Bidang/Bagian Pengelola Rekaman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Proses Bisnis/Aktivitas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Arsip/Rekaman/Evidence Hasil Proses Bisnis Aktivitas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Jenis Arsip/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Rekaman/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Evidence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Link/Lokasi Tempat Penyimpanan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Masa 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Simpan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(Tahun)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Kategori Kerahasiaan Dokumen</w:t>
            </w:r>
          </w:p>
        </w:tc>
      </w:tr>
      <w:tr>
        <w:trPr>
          <w:cantSplit w:val="0"/>
          <w:trHeight w:val="4643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723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93"/>
        </w:tabs>
        <w:spacing w:line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850" w:top="1418" w:left="568" w:right="864" w:header="141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reSemiSansSS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line="24" w:lineRule="auto"/>
      <w:jc w:val="both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55649</wp:posOffset>
          </wp:positionH>
          <wp:positionV relativeFrom="paragraph">
            <wp:posOffset>16064</wp:posOffset>
          </wp:positionV>
          <wp:extent cx="449179" cy="609600"/>
          <wp:effectExtent b="0" l="0" r="0" t="0"/>
          <wp:wrapNone/>
          <wp:docPr descr="Description: D:\PLN\3 Data\PLN-Logo\logo.png" id="1" name="image1.png"/>
          <a:graphic>
            <a:graphicData uri="http://schemas.openxmlformats.org/drawingml/2006/picture">
              <pic:pic>
                <pic:nvPicPr>
                  <pic:cNvPr descr="Description: D:\PLN\3 Data\PLN-Logo\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179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pPr w:leftFromText="180" w:rightFromText="180" w:topFromText="180" w:bottomFromText="180" w:vertAnchor="text" w:horzAnchor="text" w:tblpX="0" w:tblpY="1"/>
      <w:tblW w:w="15158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90"/>
      <w:gridCol w:w="11291"/>
      <w:gridCol w:w="2977"/>
      <w:tblGridChange w:id="0">
        <w:tblGrid>
          <w:gridCol w:w="890"/>
          <w:gridCol w:w="11291"/>
          <w:gridCol w:w="2977"/>
        </w:tblGrid>
      </w:tblGridChange>
    </w:tblGrid>
    <w:tr>
      <w:trPr>
        <w:cantSplit w:val="0"/>
        <w:trHeight w:val="470" w:hRule="atLeast"/>
        <w:tblHeader w:val="0"/>
      </w:trPr>
      <w:tc>
        <w:tcPr>
          <w:vMerge w:val="restart"/>
          <w:tcBorders>
            <w:right w:color="000000" w:space="0" w:sz="4" w:val="single"/>
          </w:tcBorders>
        </w:tcPr>
        <w:p w:rsidR="00000000" w:rsidDel="00000000" w:rsidP="00000000" w:rsidRDefault="00000000" w:rsidRPr="00000000" w14:paraId="0000001B">
          <w:pPr>
            <w:widowControl w:val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C">
          <w:pPr>
            <w:jc w:val="center"/>
            <w:rPr>
              <w:rFonts w:ascii="Arial" w:cs="Arial" w:eastAsia="Arial" w:hAnsi="Arial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DAFTAR REKAMAN MUTU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1D">
          <w:pPr>
            <w:widowControl w:val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Nomor: FR.UPS.SER3.BSB.01.07-00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7" w:hRule="atLeast"/>
        <w:tblHeader w:val="0"/>
      </w:trPr>
      <w:tc>
        <w:tcPr>
          <w:vMerge w:val="continue"/>
          <w:tcBorders>
            <w:right w:color="000000" w:space="0" w:sz="4" w:val="single"/>
          </w:tcBorders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widowControl w:val="0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Tanggal: 07 Agustus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spacing w:line="24" w:lineRule="auto"/>
      <w:jc w:val="both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spacing w:after="240" w:lineRule="auto"/>
      <w:rPr>
        <w:rFonts w:ascii="Times New Roman" w:cs="Times New Roman" w:eastAsia="Times New Roman" w:hAnsi="Times New Roman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SemiSansSSi" w:cs="LibreSemiSansSSi" w:eastAsia="LibreSemiSansSSi" w:hAnsi="LibreSemiSansSS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entury Gothic" w:cs="Century Gothic" w:eastAsia="Century Gothic" w:hAnsi="Century Gothic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8VOqgirBGTjtBqpgyz9Gtisyw==">CgMxLjA4AHIhMUY4QmNOZERrbElrQlhMdzYtZXZMWExXWnd5WXVtNWQ2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