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B"/>
          <w:sz w:val="44"/>
        </w:rPr>
        <w:t>VITALI SUITES</w:t>
      </w:r>
    </w:p>
    <w:p>
      <w:pPr>
        <w:jc w:val="center"/>
      </w:pPr>
      <w:r>
        <w:rPr>
          <w:b/>
          <w:color w:val="D4BE77"/>
          <w:sz w:val="26"/>
        </w:rPr>
        <w:t>Cotización de Departamento</w:t>
      </w:r>
    </w:p>
    <w:p>
      <w:pPr>
        <w:jc w:val="center"/>
      </w:pPr>
      <w:r>
        <w:rPr>
          <w:color w:val="666666"/>
          <w:sz w:val="18"/>
        </w:rPr>
        <w:t>Fecha: {d.cotizacion.fecha}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2B5B"/>
          <w:sz w:val="24"/>
        </w:rPr>
        <w:t>DATOS DEL CLIENTE</w:t>
      </w:r>
    </w:p>
    <w:p>
      <w:pPr>
        <w:spacing w:after="40"/>
      </w:pPr>
      <w:r>
        <w:rPr>
          <w:b/>
          <w:color w:val="666666"/>
          <w:sz w:val="20"/>
        </w:rPr>
        <w:t xml:space="preserve">Nombre: </w:t>
      </w:r>
      <w:r>
        <w:rPr>
          <w:color w:val="222222"/>
          <w:sz w:val="20"/>
        </w:rPr>
        <w:t>{d.cliente.nombre}</w:t>
      </w:r>
    </w:p>
    <w:p>
      <w:pPr>
        <w:spacing w:after="40"/>
      </w:pPr>
      <w:r>
        <w:rPr>
          <w:b/>
          <w:color w:val="666666"/>
          <w:sz w:val="20"/>
        </w:rPr>
        <w:t xml:space="preserve">RUT: </w:t>
      </w:r>
      <w:r>
        <w:rPr>
          <w:color w:val="222222"/>
          <w:sz w:val="20"/>
        </w:rPr>
        <w:t>{d.cliente.rut}</w:t>
      </w:r>
    </w:p>
    <w:p>
      <w:pPr>
        <w:spacing w:after="40"/>
      </w:pPr>
      <w:r>
        <w:rPr>
          <w:b/>
          <w:color w:val="666666"/>
          <w:sz w:val="20"/>
        </w:rPr>
        <w:t xml:space="preserve">Email: </w:t>
      </w:r>
      <w:r>
        <w:rPr>
          <w:color w:val="222222"/>
          <w:sz w:val="20"/>
        </w:rPr>
        <w:t>{d.cliente.email}</w:t>
      </w:r>
    </w:p>
    <w:p>
      <w:pPr>
        <w:spacing w:after="40"/>
      </w:pPr>
      <w:r>
        <w:rPr>
          <w:b/>
          <w:color w:val="666666"/>
          <w:sz w:val="20"/>
        </w:rPr>
        <w:t xml:space="preserve">Teléfono: </w:t>
      </w:r>
      <w:r>
        <w:rPr>
          <w:color w:val="222222"/>
          <w:sz w:val="20"/>
        </w:rPr>
        <w:t>{d.cliente.phone}</w:t>
      </w:r>
    </w:p>
    <w:p>
      <w:pPr>
        <w:spacing w:after="40"/>
      </w:pPr>
      <w:r>
        <w:rPr>
          <w:b/>
          <w:color w:val="666666"/>
          <w:sz w:val="20"/>
        </w:rPr>
        <w:t xml:space="preserve">Dirección: </w:t>
      </w:r>
      <w:r>
        <w:rPr>
          <w:color w:val="222222"/>
          <w:sz w:val="20"/>
        </w:rPr>
        <w:t>{d.cliente.address}, {d.cliente.commune}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2B5B"/>
          <w:sz w:val="24"/>
        </w:rPr>
        <w:t>INMUEBLE COTIZADO</w:t>
      </w:r>
    </w:p>
    <w:p>
      <w:pPr>
        <w:spacing w:after="40"/>
      </w:pPr>
      <w:r>
        <w:rPr>
          <w:b/>
          <w:color w:val="666666"/>
          <w:sz w:val="20"/>
        </w:rPr>
        <w:t xml:space="preserve">Proyecto: </w:t>
      </w:r>
      <w:r>
        <w:rPr>
          <w:color w:val="222222"/>
          <w:sz w:val="20"/>
        </w:rPr>
        <w:t>{d.proyecto.nombre}</w:t>
      </w:r>
    </w:p>
    <w:p>
      <w:pPr>
        <w:spacing w:after="40"/>
      </w:pPr>
      <w:r>
        <w:rPr>
          <w:b/>
          <w:color w:val="666666"/>
          <w:sz w:val="20"/>
        </w:rPr>
        <w:t xml:space="preserve">Torre: </w:t>
      </w:r>
      <w:r>
        <w:rPr>
          <w:color w:val="222222"/>
          <w:sz w:val="20"/>
        </w:rPr>
        <w:t>{d.torre.nombre}</w:t>
      </w:r>
    </w:p>
    <w:p>
      <w:pPr>
        <w:spacing w:after="40"/>
      </w:pPr>
      <w:r>
        <w:rPr>
          <w:b/>
          <w:color w:val="666666"/>
          <w:sz w:val="20"/>
        </w:rPr>
        <w:t xml:space="preserve">Departamento: </w:t>
      </w:r>
      <w:r>
        <w:rPr>
          <w:color w:val="222222"/>
          <w:sz w:val="20"/>
        </w:rPr>
        <w:t>{d.unidad.numero}</w:t>
      </w:r>
    </w:p>
    <w:p>
      <w:pPr>
        <w:spacing w:after="40"/>
      </w:pPr>
      <w:r>
        <w:rPr>
          <w:b/>
          <w:color w:val="666666"/>
          <w:sz w:val="20"/>
        </w:rPr>
        <w:t xml:space="preserve">Piso: </w:t>
      </w:r>
      <w:r>
        <w:rPr>
          <w:color w:val="222222"/>
          <w:sz w:val="20"/>
        </w:rPr>
        <w:t>{d.unidad.piso}</w:t>
      </w:r>
    </w:p>
    <w:p>
      <w:pPr>
        <w:spacing w:after="40"/>
      </w:pPr>
      <w:r>
        <w:rPr>
          <w:b/>
          <w:color w:val="666666"/>
          <w:sz w:val="20"/>
        </w:rPr>
        <w:t xml:space="preserve">Tipología: </w:t>
      </w:r>
      <w:r>
        <w:rPr>
          <w:color w:val="222222"/>
          <w:sz w:val="20"/>
        </w:rPr>
        <w:t>{d.unidad.tipologia}</w:t>
      </w:r>
    </w:p>
    <w:p>
      <w:pPr>
        <w:spacing w:after="40"/>
      </w:pPr>
      <w:r>
        <w:rPr>
          <w:b/>
          <w:color w:val="666666"/>
          <w:sz w:val="20"/>
        </w:rPr>
        <w:t xml:space="preserve">Superficie: </w:t>
      </w:r>
      <w:r>
        <w:rPr>
          <w:color w:val="222222"/>
          <w:sz w:val="20"/>
        </w:rPr>
        <w:t>{d.unidad.superficie} m²</w:t>
      </w:r>
    </w:p>
    <w:p>
      <w:pPr>
        <w:spacing w:after="40"/>
      </w:pPr>
      <w:r>
        <w:rPr>
          <w:b/>
          <w:color w:val="666666"/>
          <w:sz w:val="20"/>
        </w:rPr>
        <w:t xml:space="preserve">Fecha entrega: </w:t>
      </w:r>
      <w:r>
        <w:rPr>
          <w:color w:val="222222"/>
          <w:sz w:val="20"/>
        </w:rPr>
        <w:t>{d.torre.fecha_entrega}</w:t>
      </w:r>
    </w:p>
    <w:p>
      <w:pPr>
        <w:spacing w:after="40"/>
      </w:pPr>
      <w:r>
        <w:rPr>
          <w:b/>
          <w:color w:val="666666"/>
          <w:sz w:val="20"/>
        </w:rPr>
        <w:t xml:space="preserve">Precio de lista: </w:t>
      </w:r>
      <w:r>
        <w:rPr>
          <w:color w:val="222222"/>
          <w:sz w:val="20"/>
        </w:rPr>
        <w:t>{d.proyecto.moneda.simbolo} {d.unidad.precio_lista:formatN(0,'.','.')}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2B5B"/>
          <w:sz w:val="24"/>
        </w:rPr>
        <w:t>CONDICIONES DE FINANCIAMIENTO</w:t>
      </w:r>
    </w:p>
    <w:p>
      <w:pPr>
        <w:spacing w:after="40"/>
      </w:pPr>
      <w:r>
        <w:rPr>
          <w:b/>
          <w:color w:val="666666"/>
          <w:sz w:val="20"/>
        </w:rPr>
        <w:t xml:space="preserve">Tipo de crédito: </w:t>
      </w:r>
      <w:r>
        <w:rPr>
          <w:color w:val="222222"/>
          <w:sz w:val="20"/>
        </w:rPr>
        <w:t>{d.cotizacion.tipo_credito}</w:t>
      </w:r>
    </w:p>
    <w:p>
      <w:pPr>
        <w:spacing w:after="40"/>
      </w:pPr>
      <w:r>
        <w:rPr>
          <w:b/>
          <w:color w:val="666666"/>
          <w:sz w:val="20"/>
        </w:rPr>
        <w:t xml:space="preserve">PIE: </w:t>
      </w:r>
      <w:r>
        <w:rPr>
          <w:color w:val="222222"/>
          <w:sz w:val="20"/>
        </w:rPr>
        <w:t>{d.cotizacion.pie_pct}%  ({d.proyecto.moneda.simbolo} {d.cotizacion.pie_monto:formatN(0,'.','.')})</w:t>
      </w:r>
    </w:p>
    <w:p>
      <w:pPr>
        <w:spacing w:after="40"/>
      </w:pPr>
      <w:r>
        <w:rPr>
          <w:b/>
          <w:color w:val="666666"/>
          <w:sz w:val="20"/>
        </w:rPr>
        <w:t xml:space="preserve">Monto a financiar: </w:t>
      </w:r>
      <w:r>
        <w:rPr>
          <w:color w:val="222222"/>
          <w:sz w:val="20"/>
        </w:rPr>
        <w:t>{d.proyecto.moneda.simbolo} {d.cotizacion.monto_credito:formatN(0,'.','.')}</w:t>
      </w:r>
    </w:p>
    <w:p>
      <w:pPr>
        <w:spacing w:after="40"/>
      </w:pPr>
      <w:r>
        <w:rPr>
          <w:b/>
          <w:color w:val="666666"/>
          <w:sz w:val="20"/>
        </w:rPr>
        <w:t xml:space="preserve">Plazo: </w:t>
      </w:r>
      <w:r>
        <w:rPr>
          <w:color w:val="222222"/>
          <w:sz w:val="20"/>
        </w:rPr>
        <w:t>{d.cotizacion.plazo_anos} años</w:t>
      </w:r>
    </w:p>
    <w:p>
      <w:pPr>
        <w:spacing w:after="40"/>
      </w:pPr>
      <w:r>
        <w:rPr>
          <w:b/>
          <w:color w:val="666666"/>
          <w:sz w:val="20"/>
        </w:rPr>
        <w:t xml:space="preserve">Tasa anual: </w:t>
      </w:r>
      <w:r>
        <w:rPr>
          <w:color w:val="222222"/>
          <w:sz w:val="20"/>
        </w:rPr>
        <w:t>{d.proyecto.tasa_anual}%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2B5B"/>
          <w:sz w:val="24"/>
        </w:rPr>
        <w:t>CRÉDITO FRANCÉS</w:t>
      </w:r>
    </w:p>
    <w:p>
      <w:r>
        <w:rPr>
          <w:color w:val="FFFFFF"/>
          <w:sz w:val="2"/>
        </w:rPr>
        <w:t>{d.frances:ifEQ(undefined) hideBegin}</w:t>
      </w:r>
    </w:p>
    <w:p>
      <w:pPr>
        <w:spacing w:after="40"/>
      </w:pPr>
      <w:r>
        <w:rPr>
          <w:b/>
          <w:color w:val="666666"/>
          <w:sz w:val="20"/>
        </w:rPr>
        <w:t xml:space="preserve">Cuota mensual: </w:t>
      </w:r>
      <w:r>
        <w:rPr>
          <w:color w:val="222222"/>
          <w:sz w:val="20"/>
        </w:rPr>
        <w:t>{d.frances.cuota_mensual:formatN(2,'.','.')} {d.proyecto.moneda.simbolo}</w:t>
      </w:r>
    </w:p>
    <w:p>
      <w:pPr>
        <w:spacing w:after="40"/>
      </w:pPr>
      <w:r>
        <w:rPr>
          <w:b/>
          <w:color w:val="666666"/>
          <w:sz w:val="20"/>
        </w:rPr>
        <w:t xml:space="preserve">Total pagado: </w:t>
      </w:r>
      <w:r>
        <w:rPr>
          <w:color w:val="222222"/>
          <w:sz w:val="20"/>
        </w:rPr>
        <w:t>{d.frances.total_pagado:formatN(2,'.','.')} {d.proyecto.moneda.simbolo}</w:t>
      </w:r>
    </w:p>
    <w:p>
      <w:r>
        <w:rPr>
          <w:color w:val="FFFFFF"/>
          <w:sz w:val="2"/>
        </w:rPr>
        <w:t>{d.frances:ifEQ(undefined) hideEnd}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2B5B"/>
          <w:sz w:val="24"/>
        </w:rPr>
        <w:t>CRÉDITO INTELIGENTE</w:t>
      </w:r>
    </w:p>
    <w:p>
      <w:r>
        <w:rPr>
          <w:color w:val="FFFFFF"/>
          <w:sz w:val="2"/>
        </w:rPr>
        <w:t>{d.inteligente:ifEQ(undefined) hideBegin}</w:t>
      </w:r>
    </w:p>
    <w:p>
      <w:pPr>
        <w:spacing w:after="40"/>
      </w:pPr>
      <w:r>
        <w:rPr>
          <w:b/>
          <w:color w:val="666666"/>
          <w:sz w:val="20"/>
        </w:rPr>
        <w:t xml:space="preserve">Cuota mensual ({d.inteligente.pct_cuotas}% del precio): </w:t>
      </w:r>
      <w:r>
        <w:rPr>
          <w:color w:val="222222"/>
          <w:sz w:val="20"/>
        </w:rPr>
        <w:t>{d.inteligente.cuota_mensual:formatN(2,'.','.')} {d.proyecto.moneda.simbolo}</w:t>
      </w:r>
    </w:p>
    <w:p>
      <w:pPr>
        <w:spacing w:after="40"/>
      </w:pPr>
      <w:r>
        <w:rPr>
          <w:b/>
          <w:color w:val="666666"/>
          <w:sz w:val="20"/>
        </w:rPr>
        <w:t xml:space="preserve">Pago final / globo ({d.inteligente.pct_globo}%): </w:t>
      </w:r>
      <w:r>
        <w:rPr>
          <w:color w:val="222222"/>
          <w:sz w:val="20"/>
        </w:rPr>
        <w:t>{d.inteligente.globo:formatN(2,'.','.')} {d.proyecto.moneda.simbolo}</w:t>
      </w:r>
    </w:p>
    <w:p>
      <w:pPr>
        <w:spacing w:after="40"/>
      </w:pPr>
      <w:r>
        <w:rPr>
          <w:b/>
          <w:color w:val="666666"/>
          <w:sz w:val="20"/>
        </w:rPr>
        <w:t xml:space="preserve">Total pagado: </w:t>
      </w:r>
      <w:r>
        <w:rPr>
          <w:color w:val="222222"/>
          <w:sz w:val="20"/>
        </w:rPr>
        <w:t>{d.inteligente.total_pagado:formatN(2,'.','.')} {d.proyecto.moneda.simbolo}</w:t>
      </w:r>
    </w:p>
    <w:p>
      <w:r>
        <w:rPr>
          <w:color w:val="FFFFFF"/>
          <w:sz w:val="2"/>
        </w:rPr>
        <w:t>{d.inteligente:ifEQ(undefined) hideEnd}</w:t>
      </w:r>
    </w:p>
    <w:p>
      <w:pPr>
        <w:spacing w:after="80" w:before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66666"/>
          <w:sz w:val="16"/>
        </w:rPr>
        <w:t>Esta cotización es referencial y no constituye una oferta vinculante.</w:t>
      </w:r>
    </w:p>
    <w:p>
      <w:pPr>
        <w:jc w:val="center"/>
      </w:pPr>
      <w:r>
        <w:rPr>
          <w:color w:val="666666"/>
          <w:sz w:val="16"/>
        </w:rPr>
        <w:t>Vitali Suites · contacto@vitalisuites.com · vitalisuites.com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