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4D91" w14:textId="357260BA" w:rsidR="003C69B9" w:rsidRDefault="00A20DC2" w:rsidP="008A124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1C5C">
        <w:rPr>
          <w:rFonts w:ascii="Times New Roman" w:hAnsi="Times New Roman" w:cs="Times New Roman"/>
          <w:color w:val="000000" w:themeColor="text1"/>
          <w:sz w:val="32"/>
          <w:szCs w:val="32"/>
        </w:rPr>
        <w:t>SOAL TPS PEMAHAMAN BACAAN</w:t>
      </w:r>
      <w:r w:rsidR="003F4853">
        <w:rPr>
          <w:rFonts w:ascii="Times New Roman" w:hAnsi="Times New Roman" w:cs="Times New Roman"/>
          <w:color w:val="000000" w:themeColor="text1"/>
          <w:sz w:val="32"/>
          <w:szCs w:val="32"/>
        </w:rPr>
        <w:t>\</w:t>
      </w:r>
    </w:p>
    <w:p w14:paraId="15F7BF12" w14:textId="1686B774" w:rsidR="003F4853" w:rsidRPr="003F4853" w:rsidRDefault="003F4853" w:rsidP="003F485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52F348" w14:textId="1303DB10" w:rsidR="003C69B9" w:rsidRPr="003F4853" w:rsidRDefault="003C69B9" w:rsidP="003F4853">
      <w:pPr>
        <w:pStyle w:val="ListParagraph"/>
        <w:numPr>
          <w:ilvl w:val="0"/>
          <w:numId w:val="16"/>
        </w:numPr>
        <w:shd w:val="clear" w:color="auto" w:fill="FFFFFF"/>
        <w:spacing w:after="15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Demarkasi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….</w:t>
      </w:r>
    </w:p>
    <w:p w14:paraId="67CF503A" w14:textId="563BC9E8" w:rsidR="003C69B9" w:rsidRDefault="003C69B9" w:rsidP="00226934">
      <w:pPr>
        <w:pStyle w:val="ListParagraph"/>
        <w:numPr>
          <w:ilvl w:val="0"/>
          <w:numId w:val="17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Pemberangkatan</w:t>
      </w:r>
      <w:proofErr w:type="spellEnd"/>
    </w:p>
    <w:p w14:paraId="4EBDBA1F" w14:textId="72CD32CA" w:rsidR="00157D11" w:rsidRPr="00157D11" w:rsidRDefault="00157D11" w:rsidP="00226934">
      <w:pPr>
        <w:pStyle w:val="ListParagraph"/>
        <w:numPr>
          <w:ilvl w:val="0"/>
          <w:numId w:val="17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</w:pPr>
      <w:proofErr w:type="spellStart"/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Perbatasan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68905D8F" w14:textId="1FFAC7BC" w:rsidR="003C69B9" w:rsidRPr="003C69B9" w:rsidRDefault="003C69B9" w:rsidP="00226934">
      <w:pPr>
        <w:pStyle w:val="ListParagraph"/>
        <w:numPr>
          <w:ilvl w:val="0"/>
          <w:numId w:val="17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Penandaan</w:t>
      </w:r>
      <w:proofErr w:type="spellEnd"/>
      <w:r w:rsidR="00157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412B7CE" w14:textId="4AD9C8D7" w:rsidR="003C69B9" w:rsidRDefault="003C69B9" w:rsidP="00226934">
      <w:pPr>
        <w:pStyle w:val="ListParagraph"/>
        <w:numPr>
          <w:ilvl w:val="0"/>
          <w:numId w:val="17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Penundaan</w:t>
      </w:r>
      <w:proofErr w:type="spellEnd"/>
      <w:r w:rsidR="00157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1925535" w14:textId="77747C84" w:rsidR="00157D11" w:rsidRPr="00157D11" w:rsidRDefault="00157D11" w:rsidP="00226934">
      <w:pPr>
        <w:pStyle w:val="ListParagraph"/>
        <w:numPr>
          <w:ilvl w:val="0"/>
          <w:numId w:val="17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Penyusupan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BF1906A" w14:textId="0508D4B5" w:rsidR="003C69B9" w:rsidRDefault="003C69B9" w:rsidP="003C69B9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3BCD1BFD" w14:textId="376EA652" w:rsidR="003C69B9" w:rsidRDefault="003C69B9" w:rsidP="00B36549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Demarkasi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(Demarcation)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pemisah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dilanggar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AEF5695" w14:textId="77777777" w:rsidR="00B36549" w:rsidRDefault="00B36549" w:rsidP="00B36549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AA3687A" w14:textId="7812CF7A" w:rsidR="003F4853" w:rsidRPr="003F4853" w:rsidRDefault="003F4853" w:rsidP="003F485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29A590" w14:textId="49389470" w:rsidR="003C69B9" w:rsidRDefault="003C69B9" w:rsidP="003C69B9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Gradual = ….</w:t>
      </w:r>
    </w:p>
    <w:p w14:paraId="5816403D" w14:textId="5399DEEC" w:rsidR="00B36549" w:rsidRDefault="00B36549" w:rsidP="00226934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3FB8137" w14:textId="6C908C85" w:rsidR="00B36549" w:rsidRDefault="00B36549" w:rsidP="00226934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Sebagian.</w:t>
      </w:r>
    </w:p>
    <w:p w14:paraId="006BB864" w14:textId="432AD5D6" w:rsidR="00D8458F" w:rsidRPr="00D8458F" w:rsidRDefault="00D8458F" w:rsidP="00226934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Selangkah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AABE161" w14:textId="30209B3D" w:rsidR="00B36549" w:rsidRDefault="00B36549" w:rsidP="00226934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Bertahan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DF04820" w14:textId="7E6F67DE" w:rsidR="00B36549" w:rsidRPr="00B36549" w:rsidRDefault="00B36549" w:rsidP="00226934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</w:pPr>
      <w:proofErr w:type="spellStart"/>
      <w:r w:rsidRPr="00B3654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Perlahan</w:t>
      </w:r>
      <w:proofErr w:type="spellEnd"/>
      <w:r w:rsidRPr="00B3654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44149C9C" w14:textId="49006DC9" w:rsidR="00B36549" w:rsidRDefault="00B36549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C69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0E86D546" w14:textId="77464CC6" w:rsidR="008A1244" w:rsidRDefault="00B36549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Gradual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perlahan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berangsur-angsur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EFC44E9" w14:textId="77777777" w:rsidR="008A1244" w:rsidRDefault="008A1244" w:rsidP="00B36549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35275108" w14:textId="4AFBB5D2" w:rsidR="003F4853" w:rsidRPr="003F4853" w:rsidRDefault="003F4853" w:rsidP="003F485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84E07EA" w14:textId="04AE7E13" w:rsidR="00C943A2" w:rsidRDefault="00C943A2" w:rsidP="00C943A2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….</w:t>
      </w:r>
    </w:p>
    <w:p w14:paraId="07540C38" w14:textId="039CE902" w:rsidR="006E00ED" w:rsidRPr="006E00ED" w:rsidRDefault="006E00ED" w:rsidP="00226934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F9B58EC" w14:textId="24E88571" w:rsidR="00C943A2" w:rsidRDefault="00C943A2" w:rsidP="00226934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Rujuk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C25AAB5" w14:textId="65557ED9" w:rsidR="00C943A2" w:rsidRDefault="00C943A2" w:rsidP="00226934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Lelah.</w:t>
      </w:r>
    </w:p>
    <w:p w14:paraId="29D1B34F" w14:textId="63BA79E7" w:rsidR="00856B1D" w:rsidRDefault="00856B1D" w:rsidP="00226934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</w:pPr>
      <w:proofErr w:type="spellStart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lastRenderedPageBreak/>
        <w:t>Cegat</w:t>
      </w:r>
      <w:proofErr w:type="spellEnd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03E38616" w14:textId="5232C6F0" w:rsidR="006E00ED" w:rsidRPr="006E00ED" w:rsidRDefault="006E00ED" w:rsidP="00226934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Segar.</w:t>
      </w:r>
    </w:p>
    <w:p w14:paraId="20BA1D9A" w14:textId="3E7F3892" w:rsidR="00574001" w:rsidRDefault="00574001" w:rsidP="00574001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5740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5F1FF969" w14:textId="1F592180" w:rsidR="003F4853" w:rsidRDefault="00206662" w:rsidP="003F4853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Arti lain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mencegat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966E3C6" w14:textId="77777777" w:rsidR="003F4853" w:rsidRPr="003F4853" w:rsidRDefault="003F4853" w:rsidP="003F4853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A58AA2B" w14:textId="3AEEC32C" w:rsidR="003F4853" w:rsidRPr="003F4853" w:rsidRDefault="003F4853" w:rsidP="003F485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5825EE" w14:textId="3B3CE637" w:rsidR="00B36549" w:rsidRDefault="00B36549" w:rsidP="00B36549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Diameter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….</w:t>
      </w:r>
    </w:p>
    <w:p w14:paraId="56350DF8" w14:textId="34D196FD" w:rsidR="00856B1D" w:rsidRPr="00856B1D" w:rsidRDefault="00856B1D" w:rsidP="00226934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</w:pPr>
      <w:proofErr w:type="gramStart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Diagonal :</w:t>
      </w:r>
      <w:proofErr w:type="gramEnd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Segi</w:t>
      </w:r>
      <w:proofErr w:type="spellEnd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empat</w:t>
      </w:r>
      <w:proofErr w:type="spellEnd"/>
      <w:r w:rsidRPr="00856B1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1044A3C5" w14:textId="720F68CD" w:rsidR="00856B1D" w:rsidRPr="00856B1D" w:rsidRDefault="00856B1D" w:rsidP="00226934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Panjang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Lebar.</w:t>
      </w:r>
    </w:p>
    <w:p w14:paraId="55E007FB" w14:textId="32742B9D" w:rsidR="00B36549" w:rsidRDefault="0098072C" w:rsidP="00226934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Lancip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AABA0E4" w14:textId="2AFEB3D3" w:rsidR="0098072C" w:rsidRDefault="0098072C" w:rsidP="00226934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Busur</w:t>
      </w:r>
      <w:proofErr w:type="spellEnd"/>
    </w:p>
    <w:p w14:paraId="0845633F" w14:textId="0D3152A9" w:rsidR="00856B1D" w:rsidRPr="00856B1D" w:rsidRDefault="00856B1D" w:rsidP="00226934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Radius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Jari-jari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FBBEA08" w14:textId="4E15D925" w:rsidR="0098072C" w:rsidRDefault="0098072C" w:rsidP="0098072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9807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373830C4" w14:textId="10DC0213" w:rsidR="0098072C" w:rsidRDefault="0098072C" w:rsidP="0098072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Diameter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diameter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garis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tengah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lingkaran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BD465AF" w14:textId="7DCBD812" w:rsidR="00856B1D" w:rsidRDefault="00856B1D" w:rsidP="00856B1D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Diagonal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garis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02D25E0" w14:textId="502DC052" w:rsidR="00856B1D" w:rsidRPr="00856B1D" w:rsidRDefault="00856B1D" w:rsidP="00856B1D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hubungannya</w:t>
      </w:r>
      <w:proofErr w:type="spellEnd"/>
    </w:p>
    <w:p w14:paraId="3A734467" w14:textId="274AE763" w:rsidR="00EB1609" w:rsidRDefault="00EB1609" w:rsidP="00EB1609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Lancip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4B4305E" w14:textId="11C699EF" w:rsidR="00EB1609" w:rsidRDefault="00EB1609" w:rsidP="00EB1609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B0C291D" w14:textId="0950DA78" w:rsidR="00856B1D" w:rsidRPr="00856B1D" w:rsidRDefault="00856B1D" w:rsidP="00856B1D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Radius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Jari-jari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34EA4C3" w14:textId="4B138E07" w:rsidR="00856B1D" w:rsidRDefault="00856B1D" w:rsidP="00856B1D">
      <w:pPr>
        <w:pStyle w:val="ListParagraph"/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741083A9" w14:textId="7B60E9D5" w:rsidR="003F4853" w:rsidRPr="003F4853" w:rsidRDefault="003F4853" w:rsidP="003F485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3C7D6E" w14:textId="249144FE" w:rsidR="00856B1D" w:rsidRDefault="00856B1D" w:rsidP="00856B1D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Biologi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….</w:t>
      </w:r>
    </w:p>
    <w:p w14:paraId="7DD86C17" w14:textId="212DA069" w:rsidR="00026298" w:rsidRDefault="00026298" w:rsidP="00226934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Geologi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98EF0EB" w14:textId="01226FF4" w:rsidR="00026298" w:rsidRDefault="00026298" w:rsidP="00226934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Astronomi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Galaksi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D7DE84C" w14:textId="59071E4E" w:rsidR="00026298" w:rsidRPr="00CF67BB" w:rsidRDefault="00026298" w:rsidP="00226934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</w:pPr>
      <w:proofErr w:type="spellStart"/>
      <w:proofErr w:type="gramStart"/>
      <w:r w:rsidRP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Beringin</w:t>
      </w:r>
      <w:proofErr w:type="spellEnd"/>
      <w:r w:rsidRP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 xml:space="preserve"> :</w:t>
      </w:r>
      <w:proofErr w:type="gramEnd"/>
      <w:r w:rsidRP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Pohon</w:t>
      </w:r>
      <w:proofErr w:type="spellEnd"/>
      <w:r w:rsidRP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52272149" w14:textId="2E9303D7" w:rsidR="00026298" w:rsidRDefault="00026298" w:rsidP="00226934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9F2B7B7" w14:textId="3B15D8C6" w:rsidR="00026298" w:rsidRDefault="00026298" w:rsidP="00226934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Percobaan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5D201CA" w14:textId="7FCBEAFF" w:rsidR="008A263E" w:rsidRDefault="008A263E" w:rsidP="008A263E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A26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PEMBAHASAN</w:t>
      </w:r>
    </w:p>
    <w:p w14:paraId="4D032D99" w14:textId="63721F24" w:rsidR="008A263E" w:rsidRDefault="008A263E" w:rsidP="008A263E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Biologi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ilmu</w:t>
      </w:r>
      <w:proofErr w:type="spellEnd"/>
    </w:p>
    <w:p w14:paraId="24DB913F" w14:textId="0F743D6B" w:rsidR="008A263E" w:rsidRPr="003F4853" w:rsidRDefault="008A263E" w:rsidP="003F4853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Salah</w:t>
      </w:r>
    </w:p>
    <w:p w14:paraId="1354DA64" w14:textId="1AFD4D1F" w:rsidR="008A263E" w:rsidRPr="003F4853" w:rsidRDefault="008A263E" w:rsidP="003F4853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Salah,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Astronomi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bukan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galaksi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tetapi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bima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sakti</w:t>
      </w:r>
      <w:proofErr w:type="spellEnd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5EC8B9E" w14:textId="0370D739" w:rsidR="008A263E" w:rsidRDefault="008A263E" w:rsidP="003F4853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3F4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epat</w:t>
      </w:r>
      <w:proofErr w:type="spellEnd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beringin</w:t>
      </w:r>
      <w:proofErr w:type="spellEnd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F67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pohon</w:t>
      </w:r>
      <w:proofErr w:type="spellEnd"/>
    </w:p>
    <w:p w14:paraId="2DE3D8CD" w14:textId="43AA29A6" w:rsidR="008A263E" w:rsidRDefault="008A263E" w:rsidP="003F4853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bebeda</w:t>
      </w:r>
      <w:proofErr w:type="spellEnd"/>
    </w:p>
    <w:p w14:paraId="46D8F146" w14:textId="7CB2CC99" w:rsidR="008A1244" w:rsidRDefault="008A263E" w:rsidP="003F4853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Salah.</w:t>
      </w:r>
    </w:p>
    <w:p w14:paraId="725FF76D" w14:textId="77777777" w:rsidR="008A1244" w:rsidRPr="008A1244" w:rsidRDefault="008A1244" w:rsidP="008A1244">
      <w:pPr>
        <w:pStyle w:val="ListParagraph"/>
        <w:shd w:val="clear" w:color="auto" w:fill="FFFFFF"/>
        <w:spacing w:after="240" w:line="360" w:lineRule="auto"/>
        <w:ind w:left="78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7C6AD6B" w14:textId="3C001BC3" w:rsidR="00A64F73" w:rsidRPr="002B1C5C" w:rsidRDefault="00A64F73" w:rsidP="0022693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74EC9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5E39E2" w14:textId="11D27782" w:rsidR="00A64F73" w:rsidRPr="00A64F73" w:rsidRDefault="00A64F73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8A12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6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8A12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11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FDF8E35" w14:textId="77777777" w:rsidR="00A64F73" w:rsidRPr="00A64F73" w:rsidRDefault="00A64F73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"http://indeks.kompas.com/tag/Sabang" </w:instrText>
      </w:r>
      <w:r w:rsidR="00EB1609"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6" w:history="1">
        <w:r w:rsidRPr="00A64F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"http://indeks.kompas.com/tag/jepang" </w:instrText>
      </w:r>
      <w:r w:rsidR="00EB1609"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E5F71CE" w14:textId="77777777" w:rsidR="00A64F73" w:rsidRPr="00A64F73" w:rsidRDefault="00A64F73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bunker-bunker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E9DAA8D" w14:textId="77777777" w:rsidR="00A64F73" w:rsidRPr="00A64F73" w:rsidRDefault="00A64F73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"http://indeks.kompas.com/tag/benteng" </w:instrText>
      </w:r>
      <w:r w:rsidR="00EB1609"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utara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(4) Ada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"http://indeks.kompas.com/tag/meriam" </w:instrText>
      </w:r>
      <w:r w:rsidR="00EB1609"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11A4BE57" w14:textId="4DCE72CA" w:rsidR="00A64F73" w:rsidRPr="00A64F73" w:rsidRDefault="00933787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9</w:t>
      </w:r>
      <w:r>
        <w:rPr>
          <w:rFonts w:ascii="Times New Roman" w:hAnsi="Times New Roman" w:cs="Times New Roman"/>
          <w:noProof/>
          <w:vertAlign w:val="superscript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Andaman.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 xml:space="preserve"> </w:t>
      </w:r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11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 xml:space="preserve">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="00A64F73"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BF37776" w14:textId="77777777" w:rsidR="00914A4A" w:rsidRPr="002B1C5C" w:rsidRDefault="00A64F73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4A6E4D72" w14:textId="77777777" w:rsidR="00226934" w:rsidRDefault="00A64F73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Kata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bentukan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salah pada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paragraf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terdapat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….</w:t>
      </w:r>
    </w:p>
    <w:p w14:paraId="1B3E7B7A" w14:textId="77777777" w:rsidR="00226934" w:rsidRDefault="00914A4A" w:rsidP="0022693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</w:t>
      </w:r>
      <w:r w:rsidR="00A64F73"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esekali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78E5B1C" w14:textId="77777777" w:rsidR="00226934" w:rsidRDefault="00914A4A" w:rsidP="0022693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</w:t>
      </w:r>
      <w:r w:rsidR="00A64F73"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ikuasai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12E2A6D" w14:textId="77777777" w:rsidR="00226934" w:rsidRDefault="00E00FD8" w:rsidP="0022693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711F0CA" w14:textId="77777777" w:rsidR="00226934" w:rsidRDefault="00E00FD8" w:rsidP="0022693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6B8ED20" w14:textId="43BF905C" w:rsidR="00E00FD8" w:rsidRPr="00226934" w:rsidRDefault="00E00FD8" w:rsidP="0022693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Menembakan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D" w:eastAsia="en-ID"/>
        </w:rPr>
        <w:t>.</w:t>
      </w:r>
    </w:p>
    <w:p w14:paraId="38154671" w14:textId="75381B81" w:rsidR="00914A4A" w:rsidRPr="002B1C5C" w:rsidRDefault="00914A4A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40C8E10A" w14:textId="3457BF29" w:rsidR="00617A9F" w:rsidRPr="002B1C5C" w:rsidRDefault="00A64F73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Kata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terdapat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kata </w:t>
      </w:r>
      <w:proofErr w:type="spellStart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. 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Kata </w:t>
      </w:r>
      <w:proofErr w:type="spellStart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berasal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kata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dasar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tembak</w:t>
      </w:r>
      <w:proofErr w:type="spellEnd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imbuhan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 - -</w:t>
      </w:r>
      <w:proofErr w:type="spellStart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kan.</w:t>
      </w:r>
      <w:proofErr w:type="spellEnd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demikian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kata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menembakkan</w:t>
      </w:r>
      <w:proofErr w:type="spellEnd"/>
      <w:r w:rsidRPr="00A64F7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. 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Oleh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sebab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jawaban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pilihan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E00FD8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</w:t>
      </w:r>
      <w:r w:rsidR="00914A4A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D51B929" w14:textId="77777777" w:rsidR="00617A9F" w:rsidRPr="002B1C5C" w:rsidRDefault="00617A9F" w:rsidP="002B1C5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BCD278D" w14:textId="3A61FF27" w:rsidR="00617A9F" w:rsidRPr="002B1C5C" w:rsidRDefault="00617A9F" w:rsidP="0022693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74EC9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D6527DA" w14:textId="24C67608" w:rsidR="00617A9F" w:rsidRPr="002B1C5C" w:rsidRDefault="00617A9F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C7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6</w:t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C719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11</w:t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CB6B341" w14:textId="77777777" w:rsidR="00617A9F" w:rsidRPr="002B1C5C" w:rsidRDefault="00617A9F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"http://indeks.kompas.com/tag/Sabang" </w:instrText>
      </w:r>
      <w:r w:rsidR="00EB1609">
        <w:fldChar w:fldCharType="separate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</w:t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2 yang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7" w:history="1">
        <w:r w:rsidRPr="002B1C5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"http://indeks.kompas.com/tag/jepang" </w:instrText>
      </w:r>
      <w:r w:rsidR="00EB1609">
        <w:fldChar w:fldCharType="separate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807B562" w14:textId="77777777" w:rsidR="00617A9F" w:rsidRPr="002B1C5C" w:rsidRDefault="00617A9F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bunker-bunker yang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AC63251" w14:textId="77777777" w:rsidR="00617A9F" w:rsidRPr="002B1C5C" w:rsidRDefault="00617A9F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"http://indeks.kompas.com/tag/benteng" </w:instrText>
      </w:r>
      <w:r w:rsidR="00EB1609">
        <w:fldChar w:fldCharType="separate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utara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(4)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="00EB1609">
        <w:fldChar w:fldCharType="begin"/>
      </w:r>
      <w:r w:rsidR="00EB1609">
        <w:instrText xml:space="preserve"> HYPERLINK "http://indeks.kompas.com/tag/meriam" </w:instrText>
      </w:r>
      <w:r w:rsidR="00EB1609">
        <w:fldChar w:fldCharType="separate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="00EB16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40850C5E" w14:textId="20C321D8" w:rsidR="00617A9F" w:rsidRPr="002B1C5C" w:rsidRDefault="007E3554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9</w:t>
      </w:r>
      <w:r>
        <w:rPr>
          <w:rFonts w:ascii="Times New Roman" w:hAnsi="Times New Roman" w:cs="Times New Roman"/>
          <w:noProof/>
          <w:vertAlign w:val="superscript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Andaman.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 xml:space="preserve"> </w:t>
      </w:r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="00C7192C"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11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 xml:space="preserve">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="00617A9F"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4654DC5" w14:textId="57BCF8C4" w:rsidR="00617A9F" w:rsidRPr="002B1C5C" w:rsidRDefault="00617A9F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3BF3DF19" w14:textId="549606AA" w:rsidR="00617A9F" w:rsidRPr="002B1C5C" w:rsidRDefault="00617A9F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bercetak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tebal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seharusnya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dituliskan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….</w:t>
      </w:r>
    </w:p>
    <w:p w14:paraId="6AFFBEAB" w14:textId="1BC51782" w:rsidR="00F14BC7" w:rsidRPr="002B1C5C" w:rsidRDefault="00F14BC7" w:rsidP="0022693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untuk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26132497" w14:textId="23901EF1" w:rsidR="00E00FD8" w:rsidRPr="002B1C5C" w:rsidRDefault="00E00FD8" w:rsidP="0022693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lastRenderedPageBreak/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ID" w:eastAsia="en-ID"/>
        </w:rPr>
        <w:t>.</w:t>
      </w:r>
    </w:p>
    <w:p w14:paraId="7462CE74" w14:textId="69DFCD42" w:rsidR="00F14BC7" w:rsidRPr="00617A9F" w:rsidRDefault="00F14BC7" w:rsidP="0022693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yang</w:t>
      </w:r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5735272C" w14:textId="4D18AEEE" w:rsidR="00617A9F" w:rsidRPr="00617A9F" w:rsidRDefault="00617A9F" w:rsidP="0022693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sesudah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Jepang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63804D5C" w14:textId="31FBEE96" w:rsidR="00FC0D67" w:rsidRPr="00C7192C" w:rsidRDefault="00617A9F" w:rsidP="00226934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Sesudah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waktu</w:t>
      </w:r>
      <w:proofErr w:type="spellEnd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dan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Sabang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25F0B253" w14:textId="03EED040" w:rsidR="00617A9F" w:rsidRPr="00617A9F" w:rsidRDefault="00617A9F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4C7A756D" w14:textId="431CF226" w:rsidR="002B1C5C" w:rsidRDefault="00617A9F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bercetak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tebal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seharusnya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dituliskan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sebelum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Sabang</w:t>
      </w:r>
      <w:proofErr w:type="spellEnd"/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 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struktur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 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“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kurun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1942 – 1945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”</w:t>
      </w:r>
      <w:r w:rsidRPr="00617A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menempati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keterangan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struktur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keterangan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awal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koma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ditulis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setelah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bercetak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tebal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“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kurun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1942 – 1945,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Sabang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menjadi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pangkalan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angkatan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laut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Jepang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besar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menghadapi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sekut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”. </w:t>
      </w:r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Oleh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sebab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617A9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="00E00FD8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B.</w:t>
      </w:r>
    </w:p>
    <w:p w14:paraId="4882641C" w14:textId="77777777" w:rsidR="002B1C5C" w:rsidRPr="002B1C5C" w:rsidRDefault="002B1C5C" w:rsidP="002B1C5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2621AA84" w14:textId="05DA8569" w:rsidR="002B1C5C" w:rsidRPr="002B1C5C" w:rsidRDefault="002B1C5C" w:rsidP="0022693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550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550CF7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71ED92" w14:textId="77777777" w:rsidR="00C7192C" w:rsidRPr="00A64F73" w:rsidRDefault="00C7192C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6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11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1B3D29B" w14:textId="77777777" w:rsidR="00C7192C" w:rsidRPr="00A64F73" w:rsidRDefault="00C7192C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"http://indeks.kompas.com/tag/Sabang"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8" w:history="1">
        <w:r w:rsidRPr="00A64F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"http://indeks.kompas.com/tag/jepang"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AA3529C" w14:textId="77777777" w:rsidR="00C7192C" w:rsidRPr="00A64F73" w:rsidRDefault="00C7192C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Ada bunker-bunker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6A4FD64" w14:textId="77777777" w:rsidR="00C7192C" w:rsidRPr="00A64F73" w:rsidRDefault="00C7192C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"http://indeks.kompas.com/tag/benteng"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utara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(4) Ada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"http://indeks.kompas.com/tag/meriam"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1299D38D" w14:textId="77777777" w:rsidR="00C7192C" w:rsidRPr="00A64F73" w:rsidRDefault="00C7192C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9</w:t>
      </w:r>
      <w:r>
        <w:rPr>
          <w:rFonts w:ascii="Times New Roman" w:hAnsi="Times New Roman" w:cs="Times New Roman"/>
          <w:noProof/>
          <w:vertAlign w:val="superscript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Andaman.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 xml:space="preserve">10 </w:t>
      </w:r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 xml:space="preserve">11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6BA5A29" w14:textId="6A451A79" w:rsidR="002B1C5C" w:rsidRPr="002B1C5C" w:rsidRDefault="002B1C5C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027631B1" w14:textId="54F50CA9" w:rsidR="00AD666D" w:rsidRPr="002B1C5C" w:rsidRDefault="00AD666D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huruf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kapital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paragraf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ketiga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terdapat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nomor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….</w:t>
      </w:r>
    </w:p>
    <w:p w14:paraId="0B5CFE63" w14:textId="6F5B3A6A" w:rsidR="00AD666D" w:rsidRPr="00AD666D" w:rsidRDefault="00AD666D" w:rsidP="00226934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5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997E075" w14:textId="49FE5A62" w:rsidR="00AD666D" w:rsidRPr="00AD666D" w:rsidRDefault="00AD666D" w:rsidP="00226934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4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28A8D5D" w14:textId="1612F42C" w:rsidR="00AD666D" w:rsidRPr="00AD666D" w:rsidRDefault="00AD666D" w:rsidP="00226934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(3)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.</w:t>
      </w:r>
    </w:p>
    <w:p w14:paraId="385DDB17" w14:textId="149AAD32" w:rsidR="00AD666D" w:rsidRPr="00AD666D" w:rsidRDefault="00AD666D" w:rsidP="00226934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2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D9048FA" w14:textId="64AF52F2" w:rsidR="00AD666D" w:rsidRPr="00AD666D" w:rsidRDefault="00AD666D" w:rsidP="00226934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1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  <w:r w:rsidR="00EE1B1A"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737A201" w14:textId="77777777" w:rsidR="00AD666D" w:rsidRPr="002B1C5C" w:rsidRDefault="00AD666D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47DBF202" w14:textId="23222822" w:rsidR="002B1C5C" w:rsidRDefault="00AD666D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huruf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kapital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paragraf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ketiga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terdapat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nomor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(3),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kata </w:t>
      </w:r>
      <w:r w:rsidRPr="00AD6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Pantai. 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Kata </w:t>
      </w:r>
      <w:r w:rsidRPr="00AD66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Pantai</w:t>
      </w:r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yang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menunjukkan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geografis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Akan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tetapi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kata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diikuti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Nama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geografis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diikuti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maka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diawali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huruf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kapital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Oleh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sebab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AD666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C.</w:t>
      </w:r>
    </w:p>
    <w:p w14:paraId="78E510ED" w14:textId="06C74B8A" w:rsidR="002B1C5C" w:rsidRDefault="002B1C5C" w:rsidP="002B1C5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19C2A08E" w14:textId="7CB277AE" w:rsidR="002B1C5C" w:rsidRPr="002B1C5C" w:rsidRDefault="002B1C5C" w:rsidP="0022693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971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71E7C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F69A5D" w14:textId="77777777" w:rsidR="000C3988" w:rsidRPr="00A64F73" w:rsidRDefault="000C3988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6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11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38CCD75" w14:textId="77777777" w:rsidR="000C3988" w:rsidRPr="00A64F73" w:rsidRDefault="000C3988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"http://indeks.kompas.com/tag/Sabang"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9" w:history="1">
        <w:r w:rsidRPr="00A64F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"http://indeks.kompas.com/tag/jepang"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BB2DC05" w14:textId="77777777" w:rsidR="000C3988" w:rsidRPr="00A64F73" w:rsidRDefault="000C3988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bunker-bunker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7AF6F79" w14:textId="77777777" w:rsidR="000C3988" w:rsidRPr="00A64F73" w:rsidRDefault="000C3988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"http://indeks.kompas.com/tag/benteng"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utara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(4) Ada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"http://indeks.kompas.com/tag/meriam"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505475FC" w14:textId="77777777" w:rsidR="000C3988" w:rsidRPr="00A64F73" w:rsidRDefault="000C3988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9</w:t>
      </w:r>
      <w:r>
        <w:rPr>
          <w:rFonts w:ascii="Times New Roman" w:hAnsi="Times New Roman" w:cs="Times New Roman"/>
          <w:noProof/>
          <w:vertAlign w:val="superscript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Andaman.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 xml:space="preserve">10 </w:t>
      </w:r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 xml:space="preserve">11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6A98EED" w14:textId="42056313" w:rsidR="002B1C5C" w:rsidRDefault="002B1C5C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63B69CA1" w14:textId="5C46F6EE" w:rsidR="00F07029" w:rsidRPr="00883A1B" w:rsidRDefault="00883A1B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Pertimbangkan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kata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kalimat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nomor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bercetak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tebal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TIDAK PERLU DIPERBAIKI (A)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diganti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tersedia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4DD54B5B" w14:textId="071A5F83" w:rsidR="002B1C5C" w:rsidRDefault="002B1C5C" w:rsidP="0022693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 PERLU DIPERBAIKI</w:t>
      </w:r>
    </w:p>
    <w:p w14:paraId="19CED393" w14:textId="7668AC0C" w:rsidR="00F07029" w:rsidRPr="002B1C5C" w:rsidRDefault="00F07029" w:rsidP="0022693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</w:p>
    <w:p w14:paraId="6E603D74" w14:textId="77777777" w:rsidR="002B1C5C" w:rsidRPr="002B1C5C" w:rsidRDefault="002B1C5C" w:rsidP="0022693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arah</w:t>
      </w:r>
      <w:proofErr w:type="spellEnd"/>
    </w:p>
    <w:p w14:paraId="7D2281D3" w14:textId="5437EDD4" w:rsidR="002B1C5C" w:rsidRDefault="002B1C5C" w:rsidP="0022693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arah</w:t>
      </w:r>
      <w:proofErr w:type="spellEnd"/>
    </w:p>
    <w:p w14:paraId="00ABC0ED" w14:textId="56CC4A85" w:rsidR="00F07029" w:rsidRPr="002B1C5C" w:rsidRDefault="00F07029" w:rsidP="0022693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ke-arah</w:t>
      </w:r>
      <w:proofErr w:type="spellEnd"/>
    </w:p>
    <w:p w14:paraId="14769424" w14:textId="77777777" w:rsidR="002B1C5C" w:rsidRPr="002B1C5C" w:rsidRDefault="002B1C5C" w:rsidP="002B1C5C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0B24D2BE" w14:textId="255FB2D6" w:rsidR="00F107DE" w:rsidRDefault="002B1C5C" w:rsidP="00F107DE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Kata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pada kata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depan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Kata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depan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yang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menunjukkan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keterangan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depan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dipisah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 yang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mengikutinya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 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Pemilihan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konteks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diganti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kata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 </w:t>
      </w:r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Oleh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sebab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2B1C5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D.</w:t>
      </w:r>
    </w:p>
    <w:p w14:paraId="635C9428" w14:textId="77777777" w:rsidR="00F107DE" w:rsidRDefault="00F107DE" w:rsidP="00F107DE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501C8C30" w14:textId="2523050D" w:rsidR="00F07029" w:rsidRPr="002B1C5C" w:rsidRDefault="00F07029" w:rsidP="0022693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754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545E3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B1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8D967EE" w14:textId="77777777" w:rsidR="006D0AF4" w:rsidRPr="00A64F73" w:rsidRDefault="006D0AF4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6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11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7750AF2" w14:textId="77777777" w:rsidR="006D0AF4" w:rsidRPr="00A64F73" w:rsidRDefault="006D0AF4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"http://indeks.kompas.com/tag/Sabang"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10" w:history="1">
        <w:r w:rsidRPr="00A64F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"http://indeks.kompas.com/tag/jepang"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Selat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031DEEC" w14:textId="77777777" w:rsidR="006D0AF4" w:rsidRPr="00A64F73" w:rsidRDefault="006D0AF4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A64F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bunker-bunker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441EB0F" w14:textId="77777777" w:rsidR="006D0AF4" w:rsidRPr="00A64F73" w:rsidRDefault="006D0AF4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"http://indeks.kompas.com/tag/benteng"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utara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(4) Ada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>
        <w:fldChar w:fldCharType="begin"/>
      </w:r>
      <w:r>
        <w:instrText xml:space="preserve"> HYPERLINK "http://indeks.kompas.com/tag/meriam" </w:instrText>
      </w:r>
      <w:r>
        <w:fldChar w:fldCharType="separate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1FE38ACC" w14:textId="77777777" w:rsidR="006D0AF4" w:rsidRPr="00A64F73" w:rsidRDefault="006D0AF4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>9</w:t>
      </w:r>
      <w:r>
        <w:rPr>
          <w:rFonts w:ascii="Times New Roman" w:hAnsi="Times New Roman" w:cs="Times New Roman"/>
          <w:noProof/>
          <w:vertAlign w:val="superscript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Andaman. Ada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  <w:lang w:val="en-ID" w:eastAsia="en-ID"/>
        </w:rPr>
        <w:t xml:space="preserve">10 </w:t>
      </w:r>
      <w:r w:rsidRPr="002B1C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val="en-ID" w:eastAsia="en-ID"/>
        </w:rPr>
        <w:t xml:space="preserve">11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A64F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7B6952EA" w14:textId="77777777" w:rsidR="00F07029" w:rsidRDefault="00F07029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B1C5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490AE41C" w14:textId="66FA095B" w:rsidR="00F07029" w:rsidRPr="00883A1B" w:rsidRDefault="00883A1B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Pertimbangkan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kata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kalimat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nomor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bercetak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tebal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TIDAK PERLU DIPERBAIKI (A)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diganti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tersedia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65D83DAF" w14:textId="65D14345" w:rsidR="00F07029" w:rsidRDefault="00F07029" w:rsidP="00226934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 PERLU DIPERBAIKI</w:t>
      </w:r>
    </w:p>
    <w:p w14:paraId="280E9099" w14:textId="1DDFF47E" w:rsidR="00F07029" w:rsidRPr="00F07029" w:rsidRDefault="00F07029" w:rsidP="00226934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ID" w:eastAsia="en-ID"/>
        </w:rPr>
        <w:t>b</w:t>
      </w:r>
      <w:r w:rsidRPr="00F07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ID" w:eastAsia="en-ID"/>
        </w:rPr>
        <w:t>unker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.</w:t>
      </w:r>
    </w:p>
    <w:p w14:paraId="33C3531E" w14:textId="78E208AF" w:rsidR="00F07029" w:rsidRDefault="00F07029" w:rsidP="00226934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“bunker”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75878FE" w14:textId="024B4884" w:rsidR="00F07029" w:rsidRPr="00F07029" w:rsidRDefault="00F07029" w:rsidP="00226934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</w:t>
      </w:r>
      <w:r w:rsidRPr="00F07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ungker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0AE1271D" w14:textId="66BC857D" w:rsidR="00F07029" w:rsidRPr="00F07029" w:rsidRDefault="00F07029" w:rsidP="00226934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“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bungker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BD57F2A" w14:textId="4EDC9FA5" w:rsidR="00F07029" w:rsidRPr="00F07029" w:rsidRDefault="00F07029" w:rsidP="00F07029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B1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5F2963AC" w14:textId="48776832" w:rsidR="00F07029" w:rsidRDefault="00F07029" w:rsidP="00F07029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Kata </w:t>
      </w:r>
      <w:r w:rsidRPr="00F07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bunker</w:t>
      </w:r>
      <w:r w:rsidRPr="00F07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 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istilah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makna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lubang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perlindungan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bawah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istilah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asing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huruf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cetak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miring.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F070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bunker. </w:t>
      </w: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oleh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sebab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</w:t>
      </w:r>
      <w:r w:rsidRPr="00F0702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7E52447" w14:textId="6E2856CC" w:rsidR="00233B31" w:rsidRDefault="00233B31" w:rsidP="00F07029">
      <w:pPr>
        <w:shd w:val="clear" w:color="auto" w:fill="FFFFFF"/>
        <w:spacing w:after="24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60C81E8D" w14:textId="5DB3224A" w:rsidR="00233B31" w:rsidRPr="00226934" w:rsidRDefault="00233B31" w:rsidP="0022693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9E7643"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E7643"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22693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0DB9EC" w14:textId="77777777" w:rsidR="00C3387D" w:rsidRPr="00226934" w:rsidRDefault="00C3387D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Teks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berikut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menjawab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soal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nomor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6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11.</w:t>
      </w:r>
    </w:p>
    <w:p w14:paraId="69A273D7" w14:textId="77777777" w:rsidR="00C3387D" w:rsidRPr="00226934" w:rsidRDefault="00C3387D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hAnsi="Times New Roman" w:cs="Times New Roman"/>
          <w:sz w:val="24"/>
          <w:szCs w:val="24"/>
        </w:rPr>
        <w:fldChar w:fldCharType="begin"/>
      </w:r>
      <w:r w:rsidRPr="00226934">
        <w:rPr>
          <w:rFonts w:ascii="Times New Roman" w:hAnsi="Times New Roman" w:cs="Times New Roman"/>
          <w:sz w:val="24"/>
          <w:szCs w:val="24"/>
        </w:rPr>
        <w:instrText xml:space="preserve"> HYPERLINK "http://indeks.kompas.com/tag/Sabang" </w:instrText>
      </w:r>
      <w:r w:rsidRPr="00226934">
        <w:rPr>
          <w:rFonts w:ascii="Times New Roman" w:hAnsi="Times New Roman" w:cs="Times New Roman"/>
          <w:sz w:val="24"/>
          <w:szCs w:val="24"/>
        </w:rPr>
        <w:fldChar w:fldCharType="separate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Tampak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jauh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lepas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sesekali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tanker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bermuatan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kontainer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Bisa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dibayangkan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dulu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yang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lewat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Amerika 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sekutunya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hyperlink r:id="rId11" w:history="1">
        <w:r w:rsidRPr="0022693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ID" w:eastAsia="en-ID"/>
          </w:rPr>
          <w:t>Meriam</w:t>
        </w:r>
      </w:hyperlink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jenis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coastal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hAnsi="Times New Roman" w:cs="Times New Roman"/>
          <w:sz w:val="24"/>
          <w:szCs w:val="24"/>
        </w:rPr>
        <w:fldChar w:fldCharType="begin"/>
      </w:r>
      <w:r w:rsidRPr="00226934">
        <w:rPr>
          <w:rFonts w:ascii="Times New Roman" w:hAnsi="Times New Roman" w:cs="Times New Roman"/>
          <w:sz w:val="24"/>
          <w:szCs w:val="24"/>
        </w:rPr>
        <w:instrText xml:space="preserve"> HYPERLINK "http://indeks.kompas.com/tag/jepang" </w:instrText>
      </w:r>
      <w:r w:rsidRPr="00226934">
        <w:rPr>
          <w:rFonts w:ascii="Times New Roman" w:hAnsi="Times New Roman" w:cs="Times New Roman"/>
          <w:sz w:val="24"/>
          <w:szCs w:val="24"/>
        </w:rPr>
        <w:fldChar w:fldCharType="separate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menembakan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peluru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kapal-kapal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memasuki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Asia Tenggara, Kawasan yang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akhir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dikuasai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1842E888" w14:textId="77777777" w:rsidR="00C3387D" w:rsidRPr="00226934" w:rsidRDefault="00C3387D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Sejarah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terlepas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sejarah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kolonial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Portugis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Belanda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hingga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Dunia 2. Pada 12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Maret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1942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pukul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00:00,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sandi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“Operation T”,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batalyon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Divisi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Kobayashi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Kekaisaran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mendarat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 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kurun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1942 – 1945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pangkalan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angkatan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menghadapi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sekutu</w:t>
      </w:r>
      <w:proofErr w:type="spellEnd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.</w:t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heran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sekali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peninggalan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militer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Jepang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bunker-bunker yang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sebagian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pembantaian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memilukan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59DF72AF" w14:textId="77777777" w:rsidR="00C3387D" w:rsidRPr="00226934" w:rsidRDefault="00C3387D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(1)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terawat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mudah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dikunjungi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hAnsi="Times New Roman" w:cs="Times New Roman"/>
          <w:sz w:val="24"/>
          <w:szCs w:val="24"/>
        </w:rPr>
        <w:fldChar w:fldCharType="begin"/>
      </w:r>
      <w:r w:rsidRPr="00226934">
        <w:rPr>
          <w:rFonts w:ascii="Times New Roman" w:hAnsi="Times New Roman" w:cs="Times New Roman"/>
          <w:sz w:val="24"/>
          <w:szCs w:val="24"/>
        </w:rPr>
        <w:instrText xml:space="preserve"> HYPERLINK "http://indeks.kompas.com/tag/benteng" </w:instrText>
      </w:r>
      <w:r w:rsidRPr="00226934">
        <w:rPr>
          <w:rFonts w:ascii="Times New Roman" w:hAnsi="Times New Roman" w:cs="Times New Roman"/>
          <w:sz w:val="24"/>
          <w:szCs w:val="24"/>
        </w:rPr>
        <w:fldChar w:fldCharType="separate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Kawasan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kawasan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 (2)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pinggir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Teluk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utara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Pulau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Weh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(3)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deretan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Pantai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kiri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Pelabuhan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(4) Ada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bekas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hAnsi="Times New Roman" w:cs="Times New Roman"/>
          <w:sz w:val="24"/>
          <w:szCs w:val="24"/>
        </w:rPr>
        <w:fldChar w:fldCharType="begin"/>
      </w:r>
      <w:r w:rsidRPr="00226934">
        <w:rPr>
          <w:rFonts w:ascii="Times New Roman" w:hAnsi="Times New Roman" w:cs="Times New Roman"/>
          <w:sz w:val="24"/>
          <w:szCs w:val="24"/>
        </w:rPr>
        <w:instrText xml:space="preserve"> HYPERLINK "http://indeks.kompas.com/tag/meriam" </w:instrText>
      </w:r>
      <w:r w:rsidRPr="00226934">
        <w:rPr>
          <w:rFonts w:ascii="Times New Roman" w:hAnsi="Times New Roman" w:cs="Times New Roman"/>
          <w:sz w:val="24"/>
          <w:szCs w:val="24"/>
        </w:rPr>
        <w:fldChar w:fldCharType="separate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fldChar w:fldCharType="end"/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 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(5)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laras-laras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bunkernya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tapi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dipindahkan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halaman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Sabang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Fair.</w:t>
      </w:r>
    </w:p>
    <w:p w14:paraId="6C3F9623" w14:textId="77777777" w:rsidR="00C3387D" w:rsidRPr="00226934" w:rsidRDefault="00C3387D" w:rsidP="00226934">
      <w:pPr>
        <w:shd w:val="clear" w:color="auto" w:fill="FFFFFF"/>
        <w:spacing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Berjalan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26934">
        <w:rPr>
          <w:rFonts w:ascii="Times New Roman" w:hAnsi="Times New Roman" w:cs="Times New Roman"/>
          <w:noProof/>
          <w:sz w:val="24"/>
          <w:szCs w:val="24"/>
          <w:vertAlign w:val="superscript"/>
          <w:lang w:val="en-ID" w:eastAsia="en-ID"/>
        </w:rPr>
        <w:t xml:space="preserve">9 </w:t>
      </w:r>
      <w:proofErr w:type="spellStart"/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kearah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jalan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aspal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sekitar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setengah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jam (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12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kilometer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sampai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Anoi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lokasinya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sangat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strategis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Letaknya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tebing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pantai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menghadap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Malaka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Laut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Andaman. Ada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D" w:eastAsia="en-ID"/>
        </w:rPr>
        <w:t xml:space="preserve">10 </w:t>
      </w:r>
      <w:r w:rsidRPr="002269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 w:eastAsia="en-ID"/>
        </w:rPr>
        <w:t>bunker 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menyimpan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amunisi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bunker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benteng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pertahanan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26934">
        <w:rPr>
          <w:rFonts w:ascii="Times New Roman" w:hAnsi="Times New Roman" w:cs="Times New Roman"/>
          <w:noProof/>
          <w:sz w:val="24"/>
          <w:szCs w:val="24"/>
          <w:vertAlign w:val="superscript"/>
          <w:lang w:val="en-ID" w:eastAsia="en-ID"/>
        </w:rPr>
        <w:t xml:space="preserve">11 </w:t>
      </w:r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coastal </w:t>
      </w:r>
      <w:proofErr w:type="spellStart"/>
      <w:r w:rsidRPr="00F107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defense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Sayangnya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meriam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utuh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larasnya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mencapai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naik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Bunker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sebelah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kanan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tangga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408C0AA" w14:textId="77777777" w:rsidR="00883A1B" w:rsidRPr="00226934" w:rsidRDefault="00233B31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Diadaptasi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  <w:r w:rsidRPr="002269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 </w:t>
      </w:r>
      <w:r w:rsidRPr="002269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pesonaindonesia.kompas.com)</w:t>
      </w:r>
    </w:p>
    <w:p w14:paraId="1C96D077" w14:textId="57579EE8" w:rsidR="00233B31" w:rsidRPr="00883A1B" w:rsidRDefault="00883A1B" w:rsidP="00226934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Pertimbangkan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kata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kalimat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nomor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bercetak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tebal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TIDAK PERLU DIPERBAIKI (A)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diganti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tersedia</w:t>
      </w:r>
      <w:proofErr w:type="spellEnd"/>
      <w:r w:rsidRPr="00883A1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16A4FDD3" w14:textId="703F2D03" w:rsidR="00233B31" w:rsidRPr="002C4C84" w:rsidRDefault="00233B31" w:rsidP="00226934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 w:rsidRPr="002C4C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TIDAK PERLU DIPERBAIKI</w:t>
      </w:r>
    </w:p>
    <w:p w14:paraId="42AEC8B2" w14:textId="5742B89B" w:rsidR="00233B31" w:rsidRPr="00233B31" w:rsidRDefault="00233B31" w:rsidP="00226934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koastal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defen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FF6A5E9" w14:textId="60CA6F2E" w:rsidR="00233B31" w:rsidRDefault="00233B31" w:rsidP="00226934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“coastal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defense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11822EF" w14:textId="2F586A1D" w:rsidR="00233B31" w:rsidRPr="00F107DE" w:rsidRDefault="00233B31" w:rsidP="00226934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Coastal </w:t>
      </w:r>
      <w:proofErr w:type="spellStart"/>
      <w:r w:rsidRPr="002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Defense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</w:t>
      </w:r>
    </w:p>
    <w:p w14:paraId="6DEBB618" w14:textId="52AFAB71" w:rsidR="00F107DE" w:rsidRPr="00233B31" w:rsidRDefault="00F107DE" w:rsidP="00226934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coastal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defense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.</w:t>
      </w:r>
    </w:p>
    <w:p w14:paraId="08D08F38" w14:textId="77777777" w:rsidR="00233B31" w:rsidRPr="00233B31" w:rsidRDefault="00233B31" w:rsidP="00226934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33B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7B78811F" w14:textId="28450A33" w:rsidR="00226934" w:rsidRDefault="00233B31" w:rsidP="003F4853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Kata </w:t>
      </w:r>
      <w:r w:rsidRPr="009A2C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coastal </w:t>
      </w:r>
      <w:proofErr w:type="spellStart"/>
      <w:r w:rsidRPr="009A2C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defense</w:t>
      </w:r>
      <w:proofErr w:type="spellEnd"/>
      <w:r w:rsidRPr="00233B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 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istilah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makna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pertahanan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pesisir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Jadi,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maksud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“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meriam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coastal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defense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”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meriam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mempertahankan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wilayah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pesisir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istilah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Inggris</w:t>
      </w:r>
      <w:proofErr w:type="spellEnd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kalimat</w:t>
      </w:r>
      <w:proofErr w:type="spellEnd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7472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ditulis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huruf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cetak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miring.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penulisan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</w:t>
      </w:r>
      <w:r w:rsidRPr="002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coastal </w:t>
      </w:r>
      <w:proofErr w:type="spellStart"/>
      <w:r w:rsidRPr="002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defense</w:t>
      </w:r>
      <w:proofErr w:type="spellEnd"/>
      <w:r w:rsidRPr="002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. </w:t>
      </w:r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Oleh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sebab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jawaban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tepat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="002C4C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</w:t>
      </w:r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64C8583" w14:textId="71ACA941" w:rsidR="003F4853" w:rsidRDefault="003F4853" w:rsidP="003F4853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07E623F1" w14:textId="77777777" w:rsidR="00F107DE" w:rsidRDefault="00F107DE" w:rsidP="003F4853">
      <w:pPr>
        <w:shd w:val="clear" w:color="auto" w:fill="FFFFFF"/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3E9C5F01" w14:textId="14364C0A" w:rsidR="00374EC9" w:rsidRDefault="00374EC9" w:rsidP="003278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TPS (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="00913D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13D34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0FD64E" w14:textId="179EFD69" w:rsidR="003278C6" w:rsidRDefault="003278C6" w:rsidP="003F4853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6BEF0F2B" w14:textId="525EA36F" w:rsidR="003278C6" w:rsidRDefault="003278C6" w:rsidP="003F485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Kakawin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Hariwangsa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menggarap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3B0B8A3" w14:textId="2D29B1EE" w:rsidR="003278C6" w:rsidRDefault="003278C6" w:rsidP="003F485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Kakawin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Kresnayana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Kakawin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Hariwangsa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37E75E" w14:textId="772884E7" w:rsidR="003278C6" w:rsidRPr="008F5D31" w:rsidRDefault="003278C6" w:rsidP="003F485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Prof. Dr.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Hariani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Santiko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Guru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Besar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FIB UI,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menyatakan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bahwa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Kakawin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Sutasoma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ini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telah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diterjemahkan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dengan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keahlian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Jawa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Kuno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yang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tak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diragukan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lagi</w:t>
      </w:r>
      <w:proofErr w:type="spellEnd"/>
      <w:r w:rsidRPr="008F5D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87F9A36" w14:textId="4A76E47E" w:rsidR="003278C6" w:rsidRDefault="003278C6" w:rsidP="003F485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Prof. Dr. R.P.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Soejono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-Ahli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Prasejarah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Indinesia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Bhinneka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Tunggal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14:paraId="4E2885CC" w14:textId="2B771E72" w:rsidR="003278C6" w:rsidRDefault="003278C6" w:rsidP="003F485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Kakawin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Sutasoma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kemegahan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Majapahit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8F5D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pafrijang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kekeyaan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filsafat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</w:t>
      </w:r>
    </w:p>
    <w:p w14:paraId="115B1459" w14:textId="6E28633C" w:rsidR="008F5D31" w:rsidRDefault="008F5D31" w:rsidP="008F5D3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173CA" w14:textId="11ADC311" w:rsidR="00E56A72" w:rsidRDefault="008F5D31" w:rsidP="003F4853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33B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52212363" w14:textId="3B788E94" w:rsidR="00E56A72" w:rsidRDefault="001C5BBD" w:rsidP="003F4853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sekar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sastra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”</w:t>
      </w:r>
      <w:r w:rsidR="00491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91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="004910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3B378890" w14:textId="07C5491A" w:rsidR="00E56A72" w:rsidRDefault="00E56A72" w:rsidP="003F4853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dibahas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).</w:t>
      </w:r>
    </w:p>
    <w:p w14:paraId="7FD4050F" w14:textId="7CF97267" w:rsidR="00E56A72" w:rsidRDefault="00E56A72" w:rsidP="003F4853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kata “Guru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FIB UI”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aposisi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“Guru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FIB UI”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A627967" w14:textId="02D94B23" w:rsidR="00E56A72" w:rsidRDefault="00E56A72" w:rsidP="003F4853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Tanda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) salah ,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( , ).</w:t>
      </w:r>
    </w:p>
    <w:p w14:paraId="1F3930CE" w14:textId="30AAC47D" w:rsidR="00E56A72" w:rsidRDefault="00E56A72" w:rsidP="003F4853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Harusnya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ditulis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“ke-14</w:t>
      </w:r>
      <w:proofErr w:type="gram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” ,</w:t>
      </w:r>
      <w:proofErr w:type="gram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</w:t>
      </w:r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arena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tanda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berfungsi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mengrangkai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” 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</w:t>
      </w:r>
      <w:proofErr w:type="spellStart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angka</w:t>
      </w:r>
      <w:proofErr w:type="spellEnd"/>
      <w:r w:rsidR="008F5D31"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”. </w:t>
      </w:r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Jadi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” dan “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angka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”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diberi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tanda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hubung</w:t>
      </w:r>
      <w:proofErr w:type="spellEnd"/>
      <w:r w:rsidRPr="00E56A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2240B758" w14:textId="27C66CD5" w:rsidR="003F4853" w:rsidRDefault="003F4853" w:rsidP="003F4853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76AE9443" w14:textId="227AD85C" w:rsidR="003F4853" w:rsidRPr="00773FCA" w:rsidRDefault="003F4853" w:rsidP="00773FCA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6513AE5" w14:textId="19774AF4" w:rsidR="00F500A6" w:rsidRPr="00F500A6" w:rsidRDefault="00F500A6" w:rsidP="00F500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4B452B" w14:textId="647FCFBC" w:rsidR="00773FCA" w:rsidRPr="00773FCA" w:rsidRDefault="003F4853" w:rsidP="00773FCA">
      <w:pPr>
        <w:pStyle w:val="ListParagraph"/>
        <w:numPr>
          <w:ilvl w:val="0"/>
          <w:numId w:val="16"/>
        </w:numPr>
        <w:shd w:val="clear" w:color="auto" w:fill="FFFFFF"/>
        <w:spacing w:beforeAutospacing="1" w:after="0" w:afterAutospacing="1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Kata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tanya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siapa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kapan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di mana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digunakan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membaca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pemahaman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…</w:t>
      </w:r>
    </w:p>
    <w:p w14:paraId="519D7A70" w14:textId="3A5DB7B8" w:rsidR="002C4C84" w:rsidRPr="002C4C84" w:rsidRDefault="00773FCA" w:rsidP="0017462C">
      <w:pPr>
        <w:pStyle w:val="ListParagraph"/>
        <w:numPr>
          <w:ilvl w:val="0"/>
          <w:numId w:val="25"/>
        </w:numPr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 w:rsidRPr="00F107D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L</w:t>
      </w:r>
      <w:r w:rsidR="003F4853" w:rsidRPr="00F107D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iteral</w:t>
      </w:r>
      <w:r w:rsidRPr="00F107D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.</w:t>
      </w:r>
    </w:p>
    <w:p w14:paraId="385DD0E8" w14:textId="32EEFBA6" w:rsidR="002C4C84" w:rsidRPr="002C4C84" w:rsidRDefault="002C4C84" w:rsidP="0017462C">
      <w:pPr>
        <w:pStyle w:val="ListParagraph"/>
        <w:numPr>
          <w:ilvl w:val="0"/>
          <w:numId w:val="25"/>
        </w:numPr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Kreatif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146E268" w14:textId="77777777" w:rsidR="00773FCA" w:rsidRPr="00773FCA" w:rsidRDefault="00773FCA" w:rsidP="0017462C">
      <w:pPr>
        <w:pStyle w:val="ListParagraph"/>
        <w:numPr>
          <w:ilvl w:val="0"/>
          <w:numId w:val="25"/>
        </w:numPr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lastRenderedPageBreak/>
        <w:t>K</w:t>
      </w:r>
      <w:r w:rsidR="003F4853"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ritis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535245C4" w14:textId="2D8530DA" w:rsidR="003F4853" w:rsidRPr="002C4C84" w:rsidRDefault="00773FCA" w:rsidP="0017462C">
      <w:pPr>
        <w:pStyle w:val="ListParagraph"/>
        <w:numPr>
          <w:ilvl w:val="0"/>
          <w:numId w:val="25"/>
        </w:numPr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</w:t>
      </w:r>
      <w:r w:rsidR="003F4853"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spiratif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69AFD869" w14:textId="4A076F37" w:rsidR="002C4C84" w:rsidRPr="002C4C84" w:rsidRDefault="002C4C84" w:rsidP="0017462C">
      <w:pPr>
        <w:pStyle w:val="ListParagraph"/>
        <w:numPr>
          <w:ilvl w:val="0"/>
          <w:numId w:val="25"/>
        </w:numPr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Interpretatif</w:t>
      </w:r>
      <w:proofErr w:type="spellEnd"/>
      <w:r w:rsidRPr="00773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6C9C97B" w14:textId="77777777" w:rsidR="002C4C84" w:rsidRPr="002C4C84" w:rsidRDefault="002C4C84" w:rsidP="002C4C84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2C4C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PEMBAHASAN</w:t>
      </w:r>
    </w:p>
    <w:p w14:paraId="20BDA82E" w14:textId="3B50ED4B" w:rsidR="0017462C" w:rsidRDefault="003F4853" w:rsidP="0017462C">
      <w:pPr>
        <w:shd w:val="clear" w:color="auto" w:fill="FFFFFF"/>
        <w:spacing w:beforeAutospacing="1" w:after="0" w:afterAutospacing="1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membangun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pemahaman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literal,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pembaca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dapat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menggunakan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pertanyaan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literal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kata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tanya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siapa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kapan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, di mana.</w:t>
      </w:r>
      <w:r w:rsidR="002C4C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Jadi, kata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tanya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siapa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kapan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di mana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digunakan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membaca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pemahaman</w:t>
      </w:r>
      <w:proofErr w:type="spellEnd"/>
      <w:r w:rsidRPr="003F48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literal.</w:t>
      </w:r>
    </w:p>
    <w:p w14:paraId="2AAC3435" w14:textId="77777777" w:rsidR="0017462C" w:rsidRDefault="0017462C" w:rsidP="0017462C">
      <w:pPr>
        <w:shd w:val="clear" w:color="auto" w:fill="FFFFFF"/>
        <w:spacing w:beforeAutospacing="1" w:after="0" w:afterAutospacing="1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</w:p>
    <w:p w14:paraId="161A3361" w14:textId="2453BDA4" w:rsidR="00F500A6" w:rsidRPr="00F500A6" w:rsidRDefault="00F500A6" w:rsidP="00F500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D51DC5" w14:textId="10833F25" w:rsidR="0017462C" w:rsidRPr="0017462C" w:rsidRDefault="0017462C" w:rsidP="0017462C">
      <w:pPr>
        <w:pStyle w:val="ListParagraph"/>
        <w:numPr>
          <w:ilvl w:val="0"/>
          <w:numId w:val="16"/>
        </w:numPr>
        <w:shd w:val="clear" w:color="auto" w:fill="FFFFFF"/>
        <w:spacing w:beforeAutospacing="1" w:after="0" w:afterAutospacing="1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Pada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dasarnya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tujuan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membentuk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kepribadian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dapat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dilakukan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model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langsung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inkulkasi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Model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langsung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moral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melalui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bidang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ajar yang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terkait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langsung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seperti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agama dan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budi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pekerti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sedangkan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model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inkulkasi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penanaman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nilai-nilai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melalui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bidang-bidang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tidak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terkait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langsung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seperti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bidang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sains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teknologi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sosial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seni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dan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olahraga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Idealnya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setiap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mata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pelajaran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mempengaruhi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cara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berpikir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bertindak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sehingga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ikut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membentuk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12D44D75" w14:textId="77777777" w:rsidR="001E74C6" w:rsidRDefault="0017462C" w:rsidP="001E74C6">
      <w:pPr>
        <w:shd w:val="clear" w:color="auto" w:fill="FFFFFF"/>
        <w:spacing w:beforeAutospacing="1" w:after="0" w:afterAutospacing="1" w:line="36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Masalah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paragraf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…</w:t>
      </w:r>
    </w:p>
    <w:p w14:paraId="7BB726F8" w14:textId="08BEB07D" w:rsidR="008A542A" w:rsidRPr="008A542A" w:rsidRDefault="008A542A" w:rsidP="008A542A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Model-model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sekolah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30F04EA" w14:textId="02AB2BAC" w:rsidR="008A542A" w:rsidRPr="008A542A" w:rsidRDefault="008A542A" w:rsidP="008A542A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kepribadian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peserta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didik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.</w:t>
      </w:r>
    </w:p>
    <w:p w14:paraId="763DB280" w14:textId="77777777" w:rsidR="0017462C" w:rsidRPr="0017462C" w:rsidRDefault="0017462C" w:rsidP="001E74C6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Perlunya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sekolah-sekolah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75DAE215" w14:textId="02FE3046" w:rsidR="001E74C6" w:rsidRPr="008A542A" w:rsidRDefault="0017462C" w:rsidP="0017462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Penanaman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melalui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pendidikan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sekolah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0C8E5E08" w14:textId="3B9EF227" w:rsidR="001E74C6" w:rsidRPr="00F500A6" w:rsidRDefault="008A542A" w:rsidP="00663BB7">
      <w:pPr>
        <w:pStyle w:val="ListParagraph"/>
        <w:numPr>
          <w:ilvl w:val="0"/>
          <w:numId w:val="26"/>
        </w:numPr>
        <w:shd w:val="clear" w:color="auto" w:fill="FFFFFF"/>
        <w:tabs>
          <w:tab w:val="clear" w:pos="720"/>
        </w:tabs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Pengaruh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karakter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terhadap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cara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berpikir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5BBC9723" w14:textId="6CFEF2CD" w:rsidR="00F500A6" w:rsidRDefault="00F500A6" w:rsidP="00F500A6">
      <w:pPr>
        <w:pStyle w:val="ListParagraph"/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</w:p>
    <w:p w14:paraId="0BB5A18E" w14:textId="52037A75" w:rsidR="00F500A6" w:rsidRDefault="00F500A6" w:rsidP="00F500A6">
      <w:pPr>
        <w:pStyle w:val="ListParagraph"/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</w:p>
    <w:p w14:paraId="6A7DCB58" w14:textId="77777777" w:rsidR="00F500A6" w:rsidRPr="00663BB7" w:rsidRDefault="00F500A6" w:rsidP="00F500A6">
      <w:pPr>
        <w:pStyle w:val="ListParagraph"/>
        <w:shd w:val="clear" w:color="auto" w:fill="FFFFFF"/>
        <w:spacing w:beforeAutospacing="1" w:after="0" w:afterAutospacing="1" w:line="36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11EC9275" w14:textId="77777777" w:rsidR="001E74C6" w:rsidRDefault="001E74C6" w:rsidP="001E74C6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1E74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PEMBAHASAN</w:t>
      </w:r>
    </w:p>
    <w:p w14:paraId="6355AA07" w14:textId="19A68441" w:rsidR="0017462C" w:rsidRDefault="0017462C" w:rsidP="001E74C6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Dari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seluruh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opsi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yaitu</w:t>
      </w:r>
      <w:proofErr w:type="spellEnd"/>
      <w:r w:rsid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,</w:t>
      </w:r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penanaman</w:t>
      </w:r>
      <w:proofErr w:type="spellEnd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, model-model,</w:t>
      </w:r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perlunya</w:t>
      </w:r>
      <w:proofErr w:type="spellEnd"/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r w:rsidR="001E74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dan </w:t>
      </w:r>
      <w:proofErr w:type="spellStart"/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pengaruh</w:t>
      </w:r>
      <w:proofErr w:type="spellEnd"/>
      <w:r w:rsidR="001E74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kata yang paling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banyak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dibahas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 </w:t>
      </w:r>
      <w:proofErr w:type="spellStart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ID" w:eastAsia="en-ID"/>
        </w:rPr>
        <w:t>/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membentuk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Kata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diulang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pada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setiap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kalimat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Oleh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karena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itu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masalah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pada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paragraf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pembentukan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kepribadian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1746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242C5ECC" w14:textId="77777777" w:rsidR="00F500A6" w:rsidRPr="001E74C6" w:rsidRDefault="00F500A6" w:rsidP="001E74C6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44C51A67" w14:textId="6E6451E4" w:rsidR="00F500A6" w:rsidRPr="00F500A6" w:rsidRDefault="00F500A6" w:rsidP="00F500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TPS (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374EC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BC9600" w14:textId="76EEDDEF" w:rsidR="00663BB7" w:rsidRPr="008004A4" w:rsidRDefault="00663BB7" w:rsidP="008004A4">
      <w:pPr>
        <w:pStyle w:val="ListParagraph"/>
        <w:numPr>
          <w:ilvl w:val="0"/>
          <w:numId w:val="16"/>
        </w:numPr>
        <w:shd w:val="clear" w:color="auto" w:fill="FFFFFF"/>
        <w:spacing w:beforeAutospacing="1" w:after="0" w:afterAutospacing="1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(1) Kita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mewaspadai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adanya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bentuk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peperangan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(2)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Sekalipun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metode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peperangan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dilakukan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secara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nonmiliter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daya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hancur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dihasilkan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tidak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kalah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bahkan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dampaknya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lebih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dahsyat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daripada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militer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(3)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memiliki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medan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lapangan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tempur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luas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meliputi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segala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aspek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kehidupan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yaitu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geografis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demografis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sumber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daya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alam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ideologi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politik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ekonomi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sosial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budaya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dan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pertahanan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keamanan</w:t>
      </w:r>
      <w:proofErr w:type="spellEnd"/>
      <w:r w:rsidRPr="008004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74D33B4A" w14:textId="77777777" w:rsidR="00663BB7" w:rsidRPr="00663BB7" w:rsidRDefault="00663BB7" w:rsidP="008004A4">
      <w:pPr>
        <w:shd w:val="clear" w:color="auto" w:fill="FFFFFF"/>
        <w:spacing w:beforeAutospacing="1" w:after="0" w:afterAutospacing="1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(4)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terdapat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tahapan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memungkinkan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kita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mengetahui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apakah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hal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bukan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(5)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Pertama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menebar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sebuah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isu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(6)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Kedua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setelah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tahap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pertama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berhasil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isu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ditingkatkan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menjadi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sebuah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agenda. (7)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Ketiga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jika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agenda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berhasil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barulah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skema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asli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keluar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36AC222" w14:textId="77777777" w:rsidR="008004A4" w:rsidRDefault="00663BB7" w:rsidP="008004A4">
      <w:pPr>
        <w:shd w:val="clear" w:color="auto" w:fill="FFFFFF"/>
        <w:spacing w:beforeAutospacing="1" w:after="0" w:afterAutospacing="1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Kalimat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manakah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merupakan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simpulan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dari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isi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teks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atas?</w:t>
      </w:r>
      <w:proofErr w:type="spellEnd"/>
    </w:p>
    <w:p w14:paraId="4C926D6A" w14:textId="375B01D4" w:rsidR="00663BB7" w:rsidRPr="002F695D" w:rsidRDefault="00663BB7" w:rsidP="00663BB7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Segala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aspek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kehidupan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dipengaruhi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961F99C" w14:textId="70833AC6" w:rsidR="002F695D" w:rsidRPr="002F695D" w:rsidRDefault="002F695D" w:rsidP="002F695D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Daya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hancur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lebih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dahsyat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dari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7572BA75" w14:textId="4895EE41" w:rsidR="002F695D" w:rsidRPr="00663BB7" w:rsidRDefault="002F695D" w:rsidP="002F695D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Indonesia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sangat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rentan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menuju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peperangan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dampaknya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begitu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dahsyat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287C6888" w14:textId="77777777" w:rsidR="00663BB7" w:rsidRPr="00663BB7" w:rsidRDefault="00663BB7" w:rsidP="00663BB7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tahapan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mengetahui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apakah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suatu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hal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disebut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bukan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00EA10C1" w14:textId="3A5F0606" w:rsidR="008C3A51" w:rsidRPr="00EF2ED8" w:rsidRDefault="008C3A51" w:rsidP="008C3A51">
      <w:pPr>
        <w:pStyle w:val="ListParagraph"/>
        <w:numPr>
          <w:ilvl w:val="0"/>
          <w:numId w:val="27"/>
        </w:num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Kita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harus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mewaspadai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bentuk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peperangan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asimetris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yang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polanya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dapat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dikenali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melalui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tiga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 xml:space="preserve"> </w:t>
      </w:r>
      <w:proofErr w:type="spellStart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tahap</w:t>
      </w:r>
      <w:proofErr w:type="spellEnd"/>
      <w:r w:rsidRPr="008C3A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lang w:val="en-ID" w:eastAsia="en-ID"/>
        </w:rPr>
        <w:t>.</w:t>
      </w:r>
    </w:p>
    <w:p w14:paraId="6A76F702" w14:textId="0C73B97A" w:rsidR="00EF2ED8" w:rsidRDefault="00EF2ED8" w:rsidP="00EF2ED8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</w:p>
    <w:p w14:paraId="4E9F24F5" w14:textId="77777777" w:rsidR="00EF2ED8" w:rsidRPr="00EF2ED8" w:rsidRDefault="00EF2ED8" w:rsidP="00EF2ED8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</w:p>
    <w:p w14:paraId="1F7BB969" w14:textId="42CE56F0" w:rsidR="008C3A51" w:rsidRPr="008C3A51" w:rsidRDefault="008C3A51" w:rsidP="008C3A5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C3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PEMBAHASAN</w:t>
      </w:r>
    </w:p>
    <w:p w14:paraId="28E53C73" w14:textId="77777777" w:rsidR="00663BB7" w:rsidRPr="00663BB7" w:rsidRDefault="00663BB7" w:rsidP="00663BB7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Simpulan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ringkasan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informasi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inti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sebuah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teks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Di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teks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terdiri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dua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paragraf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lebih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simpulan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biasanya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ditentukan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berdasarkan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gagasan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Gagasan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teks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terdapat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pada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kalimat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(1) dan (4):</w:t>
      </w:r>
    </w:p>
    <w:p w14:paraId="7D4CD579" w14:textId="36D2A0A8" w:rsidR="00663BB7" w:rsidRPr="00663BB7" w:rsidRDefault="00663BB7" w:rsidP="00EA4368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(</w:t>
      </w:r>
      <w:proofErr w:type="gram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1)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kita</w:t>
      </w:r>
      <w:proofErr w:type="spellEnd"/>
      <w:proofErr w:type="gram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mewaspadai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adanya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bentuk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peperangan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br/>
        <w:t xml:space="preserve">(4)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terdapat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tahapan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memungkinkan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kita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mengetahui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apakah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hal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memang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perang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bukan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0084AC3" w14:textId="30EC7A6A" w:rsidR="003F4853" w:rsidRPr="00663BB7" w:rsidRDefault="00663BB7" w:rsidP="00663BB7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Simpulan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tepat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berdasarkan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gagasan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ada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pada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kalimat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: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kita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mewaspadai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bentuk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peperangan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asimetris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polanya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dapat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dikenali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melalui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tahap</w:t>
      </w:r>
      <w:proofErr w:type="spellEnd"/>
      <w:r w:rsidRPr="00663B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sectPr w:rsidR="003F4853" w:rsidRPr="00663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1BA"/>
    <w:multiLevelType w:val="hybridMultilevel"/>
    <w:tmpl w:val="071E761E"/>
    <w:lvl w:ilvl="0" w:tplc="649C2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C178B"/>
    <w:multiLevelType w:val="multilevel"/>
    <w:tmpl w:val="A7DC18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2488E"/>
    <w:multiLevelType w:val="multilevel"/>
    <w:tmpl w:val="792E4E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14D0"/>
    <w:multiLevelType w:val="hybridMultilevel"/>
    <w:tmpl w:val="2F6C965A"/>
    <w:lvl w:ilvl="0" w:tplc="4D7AC7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30A2803"/>
    <w:multiLevelType w:val="hybridMultilevel"/>
    <w:tmpl w:val="63B6D77C"/>
    <w:lvl w:ilvl="0" w:tplc="D37832B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9946DF"/>
    <w:multiLevelType w:val="hybridMultilevel"/>
    <w:tmpl w:val="89D08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81C28"/>
    <w:multiLevelType w:val="hybridMultilevel"/>
    <w:tmpl w:val="037E5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928BA"/>
    <w:multiLevelType w:val="multilevel"/>
    <w:tmpl w:val="BEC298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D523C"/>
    <w:multiLevelType w:val="hybridMultilevel"/>
    <w:tmpl w:val="FDAA27A0"/>
    <w:lvl w:ilvl="0" w:tplc="E26E3636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C7545F5"/>
    <w:multiLevelType w:val="hybridMultilevel"/>
    <w:tmpl w:val="DE4A3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D0F57"/>
    <w:multiLevelType w:val="multilevel"/>
    <w:tmpl w:val="6938E4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05B9E"/>
    <w:multiLevelType w:val="hybridMultilevel"/>
    <w:tmpl w:val="0CE4E576"/>
    <w:lvl w:ilvl="0" w:tplc="D744EDE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0845424"/>
    <w:multiLevelType w:val="hybridMultilevel"/>
    <w:tmpl w:val="D49851C4"/>
    <w:lvl w:ilvl="0" w:tplc="C674011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337CCC"/>
    <w:multiLevelType w:val="hybridMultilevel"/>
    <w:tmpl w:val="547C7DDA"/>
    <w:lvl w:ilvl="0" w:tplc="49F24848">
      <w:start w:val="1"/>
      <w:numFmt w:val="upperLetter"/>
      <w:lvlText w:val="%1."/>
      <w:lvlJc w:val="left"/>
      <w:pPr>
        <w:ind w:left="644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5743CD6"/>
    <w:multiLevelType w:val="hybridMultilevel"/>
    <w:tmpl w:val="7A78DAD8"/>
    <w:lvl w:ilvl="0" w:tplc="859E9BD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5B56F35"/>
    <w:multiLevelType w:val="hybridMultilevel"/>
    <w:tmpl w:val="3C422600"/>
    <w:lvl w:ilvl="0" w:tplc="E7843A04">
      <w:start w:val="1"/>
      <w:numFmt w:val="upperLetter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4C22088C"/>
    <w:multiLevelType w:val="hybridMultilevel"/>
    <w:tmpl w:val="89D08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C7CC3"/>
    <w:multiLevelType w:val="multilevel"/>
    <w:tmpl w:val="1B828F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17374"/>
    <w:multiLevelType w:val="hybridMultilevel"/>
    <w:tmpl w:val="8E62D2BE"/>
    <w:lvl w:ilvl="0" w:tplc="F438A15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AC15BE1"/>
    <w:multiLevelType w:val="multilevel"/>
    <w:tmpl w:val="4518F5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00461"/>
    <w:multiLevelType w:val="multilevel"/>
    <w:tmpl w:val="3E04AD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C717E"/>
    <w:multiLevelType w:val="multilevel"/>
    <w:tmpl w:val="7940ED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A6F9E"/>
    <w:multiLevelType w:val="hybridMultilevel"/>
    <w:tmpl w:val="245AF0BA"/>
    <w:lvl w:ilvl="0" w:tplc="431AAE4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F136D00"/>
    <w:multiLevelType w:val="hybridMultilevel"/>
    <w:tmpl w:val="89D08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C5ABA"/>
    <w:multiLevelType w:val="hybridMultilevel"/>
    <w:tmpl w:val="BCFA3D80"/>
    <w:lvl w:ilvl="0" w:tplc="96B04A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A3359E7"/>
    <w:multiLevelType w:val="multilevel"/>
    <w:tmpl w:val="643A6F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0775A"/>
    <w:multiLevelType w:val="hybridMultilevel"/>
    <w:tmpl w:val="E828EEEA"/>
    <w:lvl w:ilvl="0" w:tplc="C05280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1"/>
  </w:num>
  <w:num w:numId="5">
    <w:abstractNumId w:val="25"/>
  </w:num>
  <w:num w:numId="6">
    <w:abstractNumId w:val="16"/>
  </w:num>
  <w:num w:numId="7">
    <w:abstractNumId w:val="19"/>
  </w:num>
  <w:num w:numId="8">
    <w:abstractNumId w:val="10"/>
  </w:num>
  <w:num w:numId="9">
    <w:abstractNumId w:val="23"/>
  </w:num>
  <w:num w:numId="10">
    <w:abstractNumId w:val="5"/>
  </w:num>
  <w:num w:numId="11">
    <w:abstractNumId w:val="15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  <w:num w:numId="16">
    <w:abstractNumId w:val="6"/>
  </w:num>
  <w:num w:numId="17">
    <w:abstractNumId w:val="0"/>
  </w:num>
  <w:num w:numId="18">
    <w:abstractNumId w:val="26"/>
  </w:num>
  <w:num w:numId="19">
    <w:abstractNumId w:val="11"/>
  </w:num>
  <w:num w:numId="20">
    <w:abstractNumId w:val="18"/>
  </w:num>
  <w:num w:numId="21">
    <w:abstractNumId w:val="3"/>
  </w:num>
  <w:num w:numId="22">
    <w:abstractNumId w:val="14"/>
  </w:num>
  <w:num w:numId="23">
    <w:abstractNumId w:val="22"/>
  </w:num>
  <w:num w:numId="24">
    <w:abstractNumId w:val="1"/>
  </w:num>
  <w:num w:numId="25">
    <w:abstractNumId w:val="24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F7"/>
    <w:rsid w:val="00026298"/>
    <w:rsid w:val="000C3988"/>
    <w:rsid w:val="00126DF7"/>
    <w:rsid w:val="00157D11"/>
    <w:rsid w:val="0017462C"/>
    <w:rsid w:val="0017472A"/>
    <w:rsid w:val="001C5BBD"/>
    <w:rsid w:val="001E74C6"/>
    <w:rsid w:val="00206662"/>
    <w:rsid w:val="00226934"/>
    <w:rsid w:val="00233B31"/>
    <w:rsid w:val="00251010"/>
    <w:rsid w:val="0029523E"/>
    <w:rsid w:val="002B1C5C"/>
    <w:rsid w:val="002C4C84"/>
    <w:rsid w:val="002F695D"/>
    <w:rsid w:val="003278C6"/>
    <w:rsid w:val="00356EA2"/>
    <w:rsid w:val="00374EC9"/>
    <w:rsid w:val="003C69B9"/>
    <w:rsid w:val="003D5206"/>
    <w:rsid w:val="003F4853"/>
    <w:rsid w:val="00441F54"/>
    <w:rsid w:val="00491071"/>
    <w:rsid w:val="00547CAD"/>
    <w:rsid w:val="00550CF7"/>
    <w:rsid w:val="00574001"/>
    <w:rsid w:val="00617A9F"/>
    <w:rsid w:val="00663BB7"/>
    <w:rsid w:val="006D0AF4"/>
    <w:rsid w:val="006E00ED"/>
    <w:rsid w:val="007545E3"/>
    <w:rsid w:val="00773FCA"/>
    <w:rsid w:val="007E3554"/>
    <w:rsid w:val="008004A4"/>
    <w:rsid w:val="00856B1D"/>
    <w:rsid w:val="00883A1B"/>
    <w:rsid w:val="008A1244"/>
    <w:rsid w:val="008A263E"/>
    <w:rsid w:val="008A542A"/>
    <w:rsid w:val="008C3A51"/>
    <w:rsid w:val="008F5D31"/>
    <w:rsid w:val="00913D34"/>
    <w:rsid w:val="00914A4A"/>
    <w:rsid w:val="00933787"/>
    <w:rsid w:val="00950A13"/>
    <w:rsid w:val="00971E7C"/>
    <w:rsid w:val="0098072C"/>
    <w:rsid w:val="009A2C51"/>
    <w:rsid w:val="009E7643"/>
    <w:rsid w:val="00A20DC2"/>
    <w:rsid w:val="00A64F73"/>
    <w:rsid w:val="00AC6BE9"/>
    <w:rsid w:val="00AD666D"/>
    <w:rsid w:val="00B36549"/>
    <w:rsid w:val="00C3387D"/>
    <w:rsid w:val="00C7192C"/>
    <w:rsid w:val="00C943A2"/>
    <w:rsid w:val="00CF67BB"/>
    <w:rsid w:val="00D8458F"/>
    <w:rsid w:val="00E00FD8"/>
    <w:rsid w:val="00E56A72"/>
    <w:rsid w:val="00EA4368"/>
    <w:rsid w:val="00EB1609"/>
    <w:rsid w:val="00EE1B1A"/>
    <w:rsid w:val="00EF2ED8"/>
    <w:rsid w:val="00F07029"/>
    <w:rsid w:val="00F107DE"/>
    <w:rsid w:val="00F14BC7"/>
    <w:rsid w:val="00F500A6"/>
    <w:rsid w:val="00F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E67B"/>
  <w15:chartTrackingRefBased/>
  <w15:docId w15:val="{729987F8-AAB9-4DD6-AFA8-3AA0A512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64F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4F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4F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eks.kompas.com/tag/meri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ndeks.kompas.com/tag/meria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deks.kompas.com/tag/meriam" TargetMode="External"/><Relationship Id="rId11" Type="http://schemas.openxmlformats.org/officeDocument/2006/relationships/hyperlink" Target="http://indeks.kompas.com/tag/meri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ndeks.kompas.com/tag/meri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deks.kompas.com/tag/meri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D4C4-5262-47F7-A1B9-8DCB9FC4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16</Pages>
  <Words>3668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Raras MuftiningD</dc:creator>
  <cp:keywords/>
  <dc:description/>
  <cp:lastModifiedBy>Raras MuftiningD</cp:lastModifiedBy>
  <cp:revision>53</cp:revision>
  <dcterms:created xsi:type="dcterms:W3CDTF">2020-05-04T06:32:00Z</dcterms:created>
  <dcterms:modified xsi:type="dcterms:W3CDTF">2020-05-04T17:43:00Z</dcterms:modified>
</cp:coreProperties>
</file>