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PAS ALERT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BFD7FF"/>
          <w:sz w:val="30"/>
          <w:szCs w:val="30"/>
        </w:rPr>
        <w:t xml:space="preserve">Sistema de Gestión para Productores Asesores de Seguros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Sistema Pro — $200.000</w:t>
      </w:r>
    </w:p>
    <w:p>
      <w:pPr>
        <w:jc w:val="center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Documento de Alcance — Módulos Incluidos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Preparado por ZIGO DEV   |   Abril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Índice de Contenidos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1. Introducción y Resumen Ejecutivo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2. Módulo de Siniestros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3. Módulo de Cotizaciones + Página Pública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4. Directorio de Aseguradoras y Brokers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5. Facturación de Comisiones Detallada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6. Login Google / Multi-moneda / Caución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7. Gestión de Cuotas y Renovación Automática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8. Módulos Base del Sistema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9. Nota Final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Introducción y Resumen Ejecutivo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PAS Alert es un sistema web de gestión integral diseñado exclusivamente para Productores Asesores de Seguros (PAS) en Argentina. Permite centralizar y automatizar todas las operaciones del negocio asegurador: desde la administración de pólizas y clientes hasta la gestión de siniestros, cotizaciones, comisiones y facturación.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Este documento detalla los módulos que conforman el Sistema Pro contratado, describiendo funcionalmente cada pantalla, flujo de trabajo y regla de negocio implementada.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Resumen de Módulos Incluidos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 Corta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Módulo de Siniestros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Gestión completa de reclamos/claims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Cotizaciones + Página Pública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Cotizador compartible sin login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Directorio Aseguradoras/Brokers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Datos fiscales, credenciales y brokers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Facturación de Comisiones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Facturas por aseguradora, estados, documentos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Login Google / Multi-moneda / Caución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Autenticación, divisas y pólizas de caución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Gestión de Cuotas y Renovación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Póliza siguiente auto-generada al marcar pagada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INCLUIDO ✓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Módulo de Siniestros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Este módulo permite al productor registrar, hacer seguimiento y cerrar todos los siniestros/reclamos vinculados a sus pólizas de manera sistemática. Reemplaza el manejo por mail, cuadernos o planillas dispersas.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Panel Principal de Siniestros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Al ingresar a la sección Siniestros, el productor visualiza: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Tabla resumen con todos los siniestros activos e históricos, ordenados por fecha.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Columnas: N° de siniestro, cliente, aseguradora, tipo de seguro, fecha del siniestro, estado y prioridad.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Barra de búsqueda en tiempo real para filtrar por cualquier campo.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Filtros combinados por Estado (Denunciado, En gestión, En inspección, En análisis, Aprobado, Rechazado, Pagado) y Prioridad (Alta, Media, Baja).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KPIs en tarjetas superiores: total de siniestros, siniestros activos, importe reclamado total e importe pagado total.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Exportación de la tabla completa a Excel (.xlsx) con un clic.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Alta de Siniestro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formulario de nuevo siniestro captura todos los datos necesarios para iniciar la gestión: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del siniestro: número de siniestro, número de póliza, aseguradora, tipo de seguro.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del cliente: nombre y DNI (con autocompletado desde la base de clientes existente).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del hecho: fecha, hora y lugar del siniestro, descripción detallada.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Campos dinámicos según rubro: para Automotor se despliegan campos adicionales (patente, marca/modelo del vehículo involucrado); para Hogar se agrega tipo de daño; etc.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Estado inicial configurable (por defecto: "Denunciado") y responsable interno asignado.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Montos: importe reclamado, deducible aplicable y monto aprobado.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2.3 Estados del Siniestro y Flujo de Trabajo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Cada siniestro atraviesa un ciclo de vida con 7 estados posibles: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Color en sistema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Denunciado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Recién ingresado, pendiente de inicio de gestión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Azul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 gestión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 productor está realizando acciones activas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Ámbar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 inspección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 aseguradora envió un inspector al terreno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Violeta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 análisis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 aseguradora analiza la documentación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Índigo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Aprobado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Siniestro habilitado para liquidación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Verde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Rechazado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 aseguradora denegó la cobertura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Rojo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Pagado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 cliente recibió la indemnización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Verde oscuro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2.4 Prioridad Automática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sistema calcula la prioridad del siniestro de forma automática sin intervención manual, basándose en dos criterios: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Prioridad Alta: importe reclamado mayor a $500.000, o más de 10 días sin actualización.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Prioridad Media: importe reclamado mayor a $100.000, o más de 5 días sin actualización.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Prioridad Baja: los demás casos.</w:t>
      </w:r>
    </w:p>
    <w:p>
      <w:pPr>
        <w:pBdr>
          <w:left w:val="single" w:color="2563EB" w:sz="8"/>
        </w:pBdr>
        <w:shd w:fill="EFF6FF" w:val="clear"/>
        <w:spacing w:after="80" w:before="80"/>
        <w:ind w:left="288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💡 La prioridad se recalcula automáticamente cada vez que se edita el siniestro, garantizando que el productor siempre tenga identificados los casos urgentes.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2.5 Vista Detalle del Siniestro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Al hacer clic en cualquier siniestro se abre un panel lateral con la ficha completa: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Todos los datos del formulario de alta, editables.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Historial de notas internas: el productor puede añadir notas con texto libre, que quedan registradas con fecha y hora.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Registro de último contacto con la aseguradora y con el cliente (fecha de cada interacción).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Sección de documentos adjuntos: el productor puede referenciar documentos vinculados al siniestro.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Progreso visual del estado con barra de avance.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2.6 Indicadores y KPIs del Módulo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 Siniestros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Cantidad total de siniestros registrados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Siniestros Activos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Siniestros en estados que no sean Pagado o Rechazado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Monto Reclamado Total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Suma de todos los importes reclamados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Monto Pagado Total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Suma de todos los importes efectivamente pagados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Módulo de Cotizaciones + Página Pública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Este módulo combina un gestor interno de solicitudes de cotización con un formulario público que el productor puede compartir con sus clientes o prospectos sin que estos necesiten crear una cuenta.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Gestor Interno de Cotizaciones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panel de cotizaciones permite al productor ver y administrar todas las solicitudes recibidas: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Lista de cotizaciones con filtros por tipo de seguro (Auto, Moto, Hogar, Otros) y búsqueda por nombre/patente/datos del cliente.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Columnas: nombre del solicitante, tipo de seguro, datos del riesgo, fecha de solicitud, origen (Carga manual / Link público).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Alta manual de cotización desde el sistema (mismo formulario que el público, pero accesible desde adentro).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Edición y eliminación de cotizaciones existentes.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Exportación a Excel del listado completo.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3.2 Formulario de Cotización — Campos por Tipo de Seguro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formulario adapta sus campos dinámicamente según el tipo de seguro seleccionado: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Auto / Moto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personales: nombre y apellido, CUIT/CUIL, fecha de nacimiento, email, celular.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del vehículo: marca, modelo, año, patente, tipo de uso (Particular / Comercial).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Equipamiento: si tiene GNC instalado (Sí/No), si tiene rastreador GPS (Sí/No).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Forma de pago preferida (Débito por CBU / Tarjeta / Cupón).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Dirección completa: calle, CP, localidad, provincia (con selector de las 24 provincias argentinas).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Hogar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personales completos (ídem Auto).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Tipo de vivienda (Casa / Departamento / PH / Otro).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Superficie cubierta en m².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Otros / Genérico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personales completos.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Campo de texto libre para describir el bien o riesgo a asegurar.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3.3 Página Pública de Cotización (sin login)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Cada productor posee una URL única con su identificador que puede compartir por WhatsApp, redes sociales, email o imprimir en un folleto. El cliente accede, completa el formulario y al enviar: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Los datos se guardan automáticamente en el sistema del productor.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cliente ve una pantalla de confirmación: "¡Solicitud Enviada! Un productor de seguros se pondrá en contacto contigo a la brevedad."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productor visualiza la solicitud en su panel marcada con origen "Public Link".</w:t>
      </w:r>
    </w:p>
    <w:p>
      <w:pPr>
        <w:pBdr>
          <w:left w:val="single" w:color="2563EB" w:sz="8"/>
        </w:pBdr>
        <w:shd w:fill="EFF6FF" w:val="clear"/>
        <w:spacing w:after="80" w:before="80"/>
        <w:ind w:left="288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💡 La URL puede generarse con tipo pre-seleccionado: /cotizar/:userId/auto muestra el formulario de Auto directamente, reduciendo fricción para el cliente.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3.4 Compartir Cotización — QR y Enlace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Desde el gestor interno, el productor puede: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Copiar el link público al portapapeles con un clic.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Generar un código QR imprimible para cada tipo de seguro.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QR puede pegarse en tarjetas de presentación, folletos y stands.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Directorio de Aseguradoras y Brokers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Directorio centralizado con dos pestañas: una para las aseguradoras con las que trabaja el productor y otra para los brokers/organizaciones intermediarias.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4.1 Pestaña — Aseguradoras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Para cada aseguradora el sistema almacena: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Razón social y CUIT.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Domicilio comercial.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Condición ante el IVA (Responsable Inscripto / Monotributo / Consumidor Final / Exento).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Email de contacto y número de teléfono.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URL del sitio web oficial.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Credenciales de acceso al portal de la aseguradora (usuario y contraseña, almacenados de forma local y privada).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Código de cliente/productor asignado por la aseguradora.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Notas libres adicionales.</w:t>
      </w: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Las filas de la tabla son expandibles: al hacer clic en una aseguradora se despliega un panel con todos sus datos detallados y el resumen de facturación de comisiones asociada.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Totales visibles en tarjetas superiores: total facturado en ARS, total facturado en USD y cantidad de facturas emitidas.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4.2 Pestaña — Brokers / Organizaciones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Un broker u organización puede representar a varias aseguradoras. El directorio de brokers permite: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Nombre del broker u organización.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Color identificatorio (selector de 8 colores predefinidos para identificación visual rápida).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Aseguradoras vinculadas: el productor selecciona qué aseguradoras trabajan bajo ese broker.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Contacto principal (nombre y apellido).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Email del broker.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4.3 Filtros y Búsqueda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Buscador por razón social o CUIT.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Alta, edición y eliminación de aseguradoras y brokers desde la misma pantalla.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Facturación de Comisiones Detallada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productor de seguros cobra comisiones de las aseguradoras. Este módulo le permite llevar un registro preciso de cada factura emitida, el estado de cobro y las diferencias detectadas entre lo esperado y lo efectivamente cobrado.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5.1 Lista General de Facturas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Vista unificada con todas las facturas de comisiones de todas las aseguradoras: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Columnas: aseguradora, período, número de factura, fecha de emisión, estado, monto, moneda, vencimiento.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Buscador por nombre de aseguradora, período o número de factura.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Ordenamiento por fecha de emisión (más reciente primero).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5.2 Estados de una Factura de Comisión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Pendiente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Factura emitida, pendiente de cobro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Facturada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Factura enviada formalmente a la aseguradora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Cobrada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Importe recibido en su totalidad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Parcial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 cobró una parte del importe; hay saldo pendiente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Vencida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Superó la fecha de vencimiento sin cobrarse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5.3 Alta de Factura de Comisión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formulario de nueva factura registra: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Aseguradora a la que corresponde (selector desplegable de las aseguradoras registradas).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Período (mes y año en formato YYYY-MM).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Número de factura.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Monto facturado e indicador de moneda (ARS o USD).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Estado inicial.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La factura queda asociada a la aseguradora correspondiente y aparece tanto en la lista general como dentro del detalle expandible de esa aseguradora en el directorio.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5.4 Vinculación con Pólizas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Cada factura de comisión puede vincularse con las pólizas que la originaron mediante el campo polizasIds, permitiendo: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Trazabilidad de qué pólizas generaron cada comisión.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Detección de diferencias: si el monto esperado (calculado desde las pólizas vinculadas) difiere del monto facturado, el sistema marca automáticamente el flag diferenciaDetectada.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5.5 Registro de Pagos Parciales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Si la factura tiene estado "Parcial", el productor puede registrar múltiples pagos: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Fecha del pago.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Monto cobrado en esa cuota.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Medio de pago utilizado.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URL del comprobante de pago.</w:t>
      </w:r>
    </w:p>
    <w:p>
      <w:pPr>
        <w:pBdr>
          <w:left w:val="single" w:color="2563EB" w:sz="8"/>
        </w:pBdr>
        <w:shd w:fill="EFF6FF" w:val="clear"/>
        <w:spacing w:after="80" w:before="80"/>
        <w:ind w:left="288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💡 El sistema acumula los montoCobrado sumando todos los pagos registrados, permitiendo ver en todo momento el saldo pendiente.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Login con Google / Multi-moneda / Caución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Esta sección agrupa tres características transversales que enriquecen la experiencia del sistema sin estar confinadas a un único módulo.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6.1 Login con Google (OAuth 2.0)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sistema ofrece dos modalidades de autenticación: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Email + contraseña: registro e inicio de sesión con credenciales propias.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Inicio de sesión con Google: un clic vincula la cuenta de Gmail del productor vía Firebase Authentication + Google Provider. No requiere recordar contraseñas adicionales.</w:t>
      </w: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Ambas modalidades comparten la misma base de datos y la sesión persiste de forma segura mediante tokens de Firebase (JWT). El logout cierra la sesión en todos los dispositivos.</w:t>
      </w:r>
    </w:p>
    <w:p>
      <w:pPr>
        <w:pBdr>
          <w:left w:val="single" w:color="2563EB" w:sz="8"/>
        </w:pBdr>
        <w:shd w:fill="EFF6FF" w:val="clear"/>
        <w:spacing w:after="80" w:before="80"/>
        <w:ind w:left="288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💡 Para multi-usuario (agencia con varios productores), el sistema multi-cuenta está incluido en el plan Agencia.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6.2 Multi-moneda (ARS / USD / EUR / BRL)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Todas las pólizas y facturas del sistema soportan múltiples monedas: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Pólizas: el campo moneda acepta ARS, USD, EUR o BRL. La prima y los importes vinculados se almacenan en la moneda original.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Comisiones: cada factura de comisión indica su moneda (ARS o USD), con totales separados por divisa en los KPIs.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sistema no realiza conversión automática de divisas; cada registro mantiene su moneda nativa para evitar inconsistencias contables.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6.3 Caución — Categoría de Seguro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La categoría "Seguros Financieros" de la clasificación de rubros incluye Caución, Crédito y Garantías Contractuales como tipos de póliza válidos en el formulario de nueva póliza.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Esto permite al productor gestionar pólizas de caución con las mismas herramientas que cualquier otro ramo: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Registro con datos del tomador, beneficiario, monto garantizado y vigencia.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Alertas de vencimiento estándar.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Cálculo de comisión sobre la prima.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Asociación con aseguradoras especializadas en garantías.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Gestión de Cuotas y Renovación Automática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Este módulo maneja el ciclo de facturación periódica de las pólizas y la generación automática de la póliza siguiente al registrar el cobro de la última cuota.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7.1 Periodicidades Soportadas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Al crear una póliza, el productor define la vigencia de facturación: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Vigencia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Cuotas generadas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Mensual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Una póliza/cuota por mes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Bimestral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Dos cuotas de 2 meses cada una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Trimestral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Tres cuotas de 3 meses cada una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Semestral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Seis cuotas de un semestre cada una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Anual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Doce cuotas de un año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7.2 Generación de Cuotas en Lote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Al guardar una póliza con vigencia mayor a Mensual, el sistema genera automáticamente todas las cuotas del período: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Cada cuota es una fila independiente en el dashboard con su número (ej. "3/6" = tercera cuota de seis).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Todas las cuotas comparten el mismo groupId, permitiendo identificar que pertenecen al mismo contrato.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Las fechas de inicio y vencimiento de cada cuota se calculan automáticamente en función de la vigencia.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estado inicial de cada cuota es "Activa" y pagada = false.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7.3 Registro de Pago y Renovación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En el dashboard de pólizas, el productor puede marcar cada cuota como pagada desde la columna de acciones: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Al marcar la última cuota de un grupo como pagada, el sistema genera automáticamente la siguiente póliza (renovación).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La nueva póliza copia todos los datos de la póliza original, actualiza las fechas y la numera como cuota "1/N".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productor recibe una confirmación visual de la renovación generada.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7.4 Estados de Póliza y Alertas de Vencimiento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Las pólizas tienen tres estados calculados automáticamente en función de la fecha de vencimiento: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 recomendada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Activa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Vence en más de 30 días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Seguimiento normal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Vence pronto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Vence en menos de 30 días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Enviar recordatorio al cliente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Vencida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Fecha de vencimiento pasada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Renovar o dar de baja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7.5 Integración con el Dashboard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El dashboard principal muestra: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Cantidad de pólizas activas, próximas a vencer y vencidas.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Monto total de comisiones del mes (suma de comisionCalculada de pólizas activas del mes).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Acceso directo al listado de "Vence pronto" para actuar rápidamente.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Módulos Base del Sistema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Además de los módulos enriquecidos incluidos en el alcance, el sistema posee una base de funcionalidades core que operan de forma transversal: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8.1 Dashboard Principal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Tarjetas de KPIs: pólizas activas, vencidas, próximas a vencer, comisiones del mes.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Gráfico de barras: evolución de comisiones por mes.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Lista de las próximas 5 pólizas a vencer.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Calendario de vencimientos y cobros (integración con ArgentinaHolidays para feriados).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8.2 Gestión de Clientes (CRM)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Ficha de cliente: nombre, DNI/CUIT, teléfono, email, dirección completa.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Historial de pólizas asociadas a cada cliente.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Búsqueda instantánea y filtros.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Integración con formulario de pólizas: al tipear el nombre, autocompleta los datos del cliente.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8.3 Gestión de Pólizas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Formulario de alta con validación por Zod (esquema estricto): datos del cliente, aseguradora, rubro, número de póliza, fechas, prima, suma asegurada, moneda, medio de pago, vigencia y porcentaje de comisión.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porcentaje de comisión se pre-rellena automáticamente según la configuración guardada para la combinación aseguradora + rubro.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La fecha de vencimiento se calcula automáticamente a partir de la fecha de inicio y la vigencia, pero puede editarse manualmente.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Soporte para campos específicos de Vida y Retiro: edad del asegurado, si fuma, edad de retiro, fondo acumulado.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8.4 Módulo de Comisiones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Tabla de comisiones ganadas con filtros por período, aseguradora y rubro.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Cálculo automático: prima × porcentaje de comisión = comisión calculada.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Exportación a Excel.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8.5 Notas Rápidas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Bloc de notas integrado al sistema para apuntes sin formato.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Las notas se guardan por usuario y persisten entre sesiones.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8.6 Herramientas (ToolsPage)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Calculadora de comisiones por rubro.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Conversor de fechas (días desde inicio a fecha de vencimiento).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Otras utilidades de uso frecuente para el PAS.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8.7 Perfil y Configuración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Datos del productor: nombre, matrícula SSN, email, teléfono.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Gestión de suscripción y plan activo.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Código de referidos con contador de referidos del mes y totales.</w:t>
      </w:r>
    </w:p>
    <w:p>
      <w:pPr>
        <w:pStyle w:val="Heading2"/>
        <w:pBdr>
          <w:bottom w:val="single" w:color="2563EB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8.8 Programa de Referidos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Cada usuario tiene un código de referido único.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Al new usuario registrarse con ese código, el referente acumula referidos.</w:t>
      </w:r>
    </w:p>
    <w:p>
      <w:pPr>
        <w:spacing w:after="40" w:before="40"/>
        <w:ind w:left="431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El panel muestra referidos del mes y referidos totales.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Nota Final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Este documento fue preparado luego de analizar el PRD v1.1 (Marzo 2026) y el prototipo del cliente (pas_nuevo). El objetivo es garantizar que el cliente tenga expectativas claras y documentadas sobre qué recibirá con el presupuesto del Sistema Pro ($200.000 + hosting + dominio).</w:t>
      </w: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Cualquier funcionalidad no listada en este documento puede ser incorporada al proyecto en una fase posterior, previa aprobación de un presupuesto específico para cada módulo.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Equipo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ZIGO DEV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Equipo de Desarrollo</w:t>
            </w:r>
          </w:p>
        </w:tc>
        <w:tc>
          <w:tcPr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Abril 2026</w:t>
            </w:r>
          </w:p>
        </w:tc>
      </w:tr>
      <w:tr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PAS ALERT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 Owner / Cliente</w:t>
            </w:r>
          </w:p>
        </w:tc>
        <w:tc>
          <w:tcPr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Abril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PAS Alert — Insurance Tech — Abril 2026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Este documento es confidencial y está dirigido exclusivamente al cliente.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 Alert — Documento de Alcance Sistema Pro</dc:title>
  <dc:creator>ZIGO DEV</dc:creator>
  <dc:description>Módulos incluidos con detalle funcional — Abril 2026</dc:description>
  <cp:lastModifiedBy>Un-named</cp:lastModifiedBy>
  <cp:revision>1</cp:revision>
  <dcterms:created xsi:type="dcterms:W3CDTF">2026-04-15T18:13:46.547Z</dcterms:created>
  <dcterms:modified xsi:type="dcterms:W3CDTF">2026-04-15T18:13:46.549Z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