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3C163" w14:textId="77777777" w:rsidR="00E9639B" w:rsidRPr="009F45B7" w:rsidRDefault="00E9639B" w:rsidP="00E9639B">
      <w:pPr>
        <w:pStyle w:val="Title"/>
        <w:rPr>
          <w:sz w:val="28"/>
          <w:szCs w:val="28"/>
        </w:rPr>
      </w:pPr>
      <w:bookmarkStart w:id="0" w:name="_GoBack"/>
      <w:bookmarkEnd w:id="0"/>
      <w:r w:rsidRPr="009F45B7">
        <w:rPr>
          <w:sz w:val="28"/>
          <w:szCs w:val="28"/>
        </w:rPr>
        <w:t>interoffice memorandum</w:t>
      </w:r>
    </w:p>
    <w:tbl>
      <w:tblPr>
        <w:tblW w:w="5000" w:type="pct"/>
        <w:tblCellMar>
          <w:left w:w="0" w:type="dxa"/>
          <w:right w:w="0" w:type="dxa"/>
        </w:tblCellMar>
        <w:tblLook w:val="04A0" w:firstRow="1" w:lastRow="0" w:firstColumn="1" w:lastColumn="0" w:noHBand="0" w:noVBand="1"/>
      </w:tblPr>
      <w:tblGrid>
        <w:gridCol w:w="1357"/>
        <w:gridCol w:w="7283"/>
      </w:tblGrid>
      <w:tr w:rsidR="00E9639B" w:rsidRPr="009F45B7" w14:paraId="07361152" w14:textId="77777777" w:rsidTr="00F6750C">
        <w:trPr>
          <w:cantSplit/>
          <w:trHeight w:val="288"/>
        </w:trPr>
        <w:tc>
          <w:tcPr>
            <w:tcW w:w="1368" w:type="dxa"/>
          </w:tcPr>
          <w:p w14:paraId="51FEA8B0" w14:textId="77777777" w:rsidR="00E9639B" w:rsidRPr="009F45B7" w:rsidRDefault="00E9639B" w:rsidP="00F6750C">
            <w:pPr>
              <w:pStyle w:val="Heading1"/>
              <w:rPr>
                <w:sz w:val="28"/>
                <w:szCs w:val="28"/>
              </w:rPr>
            </w:pPr>
            <w:r w:rsidRPr="009F45B7">
              <w:rPr>
                <w:sz w:val="28"/>
                <w:szCs w:val="28"/>
              </w:rPr>
              <w:t>to:</w:t>
            </w:r>
          </w:p>
        </w:tc>
        <w:tc>
          <w:tcPr>
            <w:tcW w:w="7488" w:type="dxa"/>
          </w:tcPr>
          <w:p w14:paraId="319A4AD8" w14:textId="77777777" w:rsidR="00E9639B" w:rsidRPr="009F45B7" w:rsidRDefault="00E9639B" w:rsidP="00F6750C">
            <w:pPr>
              <w:pStyle w:val="Heading2"/>
              <w:rPr>
                <w:sz w:val="28"/>
                <w:szCs w:val="28"/>
              </w:rPr>
            </w:pPr>
            <w:r w:rsidRPr="009F45B7">
              <w:rPr>
                <w:sz w:val="28"/>
                <w:szCs w:val="28"/>
              </w:rPr>
              <w:t>Students</w:t>
            </w:r>
          </w:p>
        </w:tc>
      </w:tr>
      <w:tr w:rsidR="00E9639B" w:rsidRPr="009F45B7" w14:paraId="1620DED0" w14:textId="77777777" w:rsidTr="00F6750C">
        <w:trPr>
          <w:cantSplit/>
          <w:trHeight w:val="315"/>
        </w:trPr>
        <w:tc>
          <w:tcPr>
            <w:tcW w:w="1368" w:type="dxa"/>
          </w:tcPr>
          <w:p w14:paraId="404329E4" w14:textId="77777777" w:rsidR="00E9639B" w:rsidRPr="009F45B7" w:rsidRDefault="00E9639B" w:rsidP="00F6750C">
            <w:pPr>
              <w:pStyle w:val="Heading1"/>
              <w:rPr>
                <w:sz w:val="28"/>
                <w:szCs w:val="28"/>
              </w:rPr>
            </w:pPr>
            <w:r w:rsidRPr="009F45B7">
              <w:rPr>
                <w:sz w:val="28"/>
                <w:szCs w:val="28"/>
              </w:rPr>
              <w:t>from:</w:t>
            </w:r>
          </w:p>
        </w:tc>
        <w:tc>
          <w:tcPr>
            <w:tcW w:w="7488" w:type="dxa"/>
          </w:tcPr>
          <w:p w14:paraId="6BAAE505" w14:textId="77777777" w:rsidR="00E9639B" w:rsidRPr="009F45B7" w:rsidRDefault="00E9639B" w:rsidP="00F6750C">
            <w:pPr>
              <w:pStyle w:val="Heading2"/>
              <w:rPr>
                <w:sz w:val="28"/>
                <w:szCs w:val="28"/>
              </w:rPr>
            </w:pPr>
            <w:r w:rsidRPr="009F45B7">
              <w:rPr>
                <w:sz w:val="28"/>
                <w:szCs w:val="28"/>
              </w:rPr>
              <w:t>Nico Gonzalez</w:t>
            </w:r>
          </w:p>
        </w:tc>
      </w:tr>
      <w:tr w:rsidR="00E9639B" w:rsidRPr="009F45B7" w14:paraId="42CCB76D" w14:textId="77777777" w:rsidTr="00F6750C">
        <w:trPr>
          <w:cantSplit/>
          <w:trHeight w:val="288"/>
        </w:trPr>
        <w:tc>
          <w:tcPr>
            <w:tcW w:w="1368" w:type="dxa"/>
          </w:tcPr>
          <w:p w14:paraId="06109DEB" w14:textId="77777777" w:rsidR="00E9639B" w:rsidRPr="009F45B7" w:rsidRDefault="00E9639B" w:rsidP="00F6750C">
            <w:pPr>
              <w:pStyle w:val="Heading1"/>
              <w:rPr>
                <w:sz w:val="28"/>
                <w:szCs w:val="28"/>
              </w:rPr>
            </w:pPr>
            <w:r w:rsidRPr="009F45B7">
              <w:rPr>
                <w:sz w:val="28"/>
                <w:szCs w:val="28"/>
              </w:rPr>
              <w:t>subject:</w:t>
            </w:r>
          </w:p>
        </w:tc>
        <w:tc>
          <w:tcPr>
            <w:tcW w:w="7488" w:type="dxa"/>
          </w:tcPr>
          <w:p w14:paraId="4686F75E" w14:textId="77777777" w:rsidR="00E9639B" w:rsidRPr="009F45B7" w:rsidRDefault="00E9639B" w:rsidP="00F6750C">
            <w:pPr>
              <w:pStyle w:val="Heading2"/>
              <w:rPr>
                <w:sz w:val="28"/>
                <w:szCs w:val="28"/>
              </w:rPr>
            </w:pPr>
            <w:r w:rsidRPr="009F45B7">
              <w:rPr>
                <w:sz w:val="28"/>
                <w:szCs w:val="28"/>
              </w:rPr>
              <w:t>Game Grant</w:t>
            </w:r>
          </w:p>
        </w:tc>
      </w:tr>
      <w:tr w:rsidR="00E9639B" w:rsidRPr="009F45B7" w14:paraId="77C53C33" w14:textId="77777777" w:rsidTr="00F6750C">
        <w:trPr>
          <w:cantSplit/>
          <w:trHeight w:val="288"/>
        </w:trPr>
        <w:tc>
          <w:tcPr>
            <w:tcW w:w="1368" w:type="dxa"/>
          </w:tcPr>
          <w:p w14:paraId="42A5A81D" w14:textId="77777777" w:rsidR="00E9639B" w:rsidRPr="009F45B7" w:rsidRDefault="00E9639B" w:rsidP="00F6750C">
            <w:pPr>
              <w:pStyle w:val="Heading1"/>
              <w:rPr>
                <w:sz w:val="28"/>
                <w:szCs w:val="28"/>
              </w:rPr>
            </w:pPr>
            <w:r w:rsidRPr="009F45B7">
              <w:rPr>
                <w:sz w:val="28"/>
                <w:szCs w:val="28"/>
              </w:rPr>
              <w:t>date:</w:t>
            </w:r>
          </w:p>
        </w:tc>
        <w:sdt>
          <w:sdtPr>
            <w:rPr>
              <w:sz w:val="28"/>
              <w:szCs w:val="28"/>
            </w:rPr>
            <w:alias w:val="Date"/>
            <w:tag w:val="Date"/>
            <w:id w:val="85081685"/>
            <w:placeholder>
              <w:docPart w:val="7C9C6FBF91E4A64D99BC18D829EE1838"/>
            </w:placeholder>
            <w:date w:fullDate="2015-10-31T00:00:00Z">
              <w:dateFormat w:val="MMMM d, yyyy"/>
              <w:lid w:val="en-US"/>
              <w:storeMappedDataAs w:val="dateTime"/>
              <w:calendar w:val="gregorian"/>
            </w:date>
          </w:sdtPr>
          <w:sdtEndPr/>
          <w:sdtContent>
            <w:tc>
              <w:tcPr>
                <w:tcW w:w="7488" w:type="dxa"/>
              </w:tcPr>
              <w:p w14:paraId="682F405E" w14:textId="77777777" w:rsidR="00E9639B" w:rsidRPr="009F45B7" w:rsidRDefault="00E9639B" w:rsidP="00F6750C">
                <w:pPr>
                  <w:pStyle w:val="Heading2"/>
                  <w:rPr>
                    <w:sz w:val="28"/>
                    <w:szCs w:val="28"/>
                  </w:rPr>
                </w:pPr>
                <w:r w:rsidRPr="009F45B7">
                  <w:rPr>
                    <w:sz w:val="28"/>
                    <w:szCs w:val="28"/>
                  </w:rPr>
                  <w:t>October 31, 2015</w:t>
                </w:r>
              </w:p>
            </w:tc>
          </w:sdtContent>
        </w:sdt>
      </w:tr>
      <w:tr w:rsidR="00E9639B" w:rsidRPr="009F45B7" w14:paraId="3DA5C477" w14:textId="77777777" w:rsidTr="00F6750C">
        <w:trPr>
          <w:cantSplit/>
          <w:trHeight w:val="288"/>
        </w:trPr>
        <w:tc>
          <w:tcPr>
            <w:tcW w:w="1368" w:type="dxa"/>
          </w:tcPr>
          <w:p w14:paraId="64A35980" w14:textId="77777777" w:rsidR="00E9639B" w:rsidRPr="009F45B7" w:rsidRDefault="00E9639B" w:rsidP="00F6750C">
            <w:pPr>
              <w:pStyle w:val="Heading1"/>
              <w:rPr>
                <w:sz w:val="28"/>
                <w:szCs w:val="28"/>
              </w:rPr>
            </w:pPr>
          </w:p>
        </w:tc>
        <w:tc>
          <w:tcPr>
            <w:tcW w:w="7488" w:type="dxa"/>
          </w:tcPr>
          <w:p w14:paraId="69AD6FC5" w14:textId="77777777" w:rsidR="00E9639B" w:rsidRPr="009F45B7" w:rsidRDefault="00E9639B" w:rsidP="00F6750C">
            <w:pPr>
              <w:pStyle w:val="Heading2"/>
              <w:rPr>
                <w:sz w:val="28"/>
                <w:szCs w:val="28"/>
              </w:rPr>
            </w:pPr>
          </w:p>
        </w:tc>
      </w:tr>
      <w:tr w:rsidR="00E9639B" w:rsidRPr="009F45B7" w14:paraId="045A7881" w14:textId="77777777" w:rsidTr="00F6750C">
        <w:trPr>
          <w:cantSplit/>
          <w:trHeight w:val="288"/>
        </w:trPr>
        <w:tc>
          <w:tcPr>
            <w:tcW w:w="1368" w:type="dxa"/>
            <w:tcBorders>
              <w:bottom w:val="single" w:sz="4" w:space="0" w:color="404040" w:themeColor="text1" w:themeTint="BF"/>
            </w:tcBorders>
          </w:tcPr>
          <w:p w14:paraId="1B6ED24A" w14:textId="77777777" w:rsidR="00E9639B" w:rsidRPr="009F45B7" w:rsidRDefault="00E9639B" w:rsidP="00F6750C">
            <w:pPr>
              <w:pStyle w:val="Heading1"/>
              <w:rPr>
                <w:b w:val="0"/>
                <w:sz w:val="28"/>
                <w:szCs w:val="28"/>
              </w:rPr>
            </w:pPr>
          </w:p>
        </w:tc>
        <w:tc>
          <w:tcPr>
            <w:tcW w:w="7488" w:type="dxa"/>
            <w:tcBorders>
              <w:bottom w:val="single" w:sz="4" w:space="0" w:color="404040" w:themeColor="text1" w:themeTint="BF"/>
            </w:tcBorders>
          </w:tcPr>
          <w:p w14:paraId="0586182F" w14:textId="77777777" w:rsidR="00E9639B" w:rsidRPr="009F45B7" w:rsidRDefault="00E9639B" w:rsidP="00F6750C">
            <w:pPr>
              <w:pStyle w:val="Heading1"/>
              <w:rPr>
                <w:sz w:val="28"/>
                <w:szCs w:val="28"/>
              </w:rPr>
            </w:pPr>
          </w:p>
        </w:tc>
      </w:tr>
    </w:tbl>
    <w:p w14:paraId="1DCD8D89" w14:textId="77777777" w:rsidR="00E9639B" w:rsidRPr="009F45B7" w:rsidRDefault="00E9639B" w:rsidP="00E9639B">
      <w:pPr>
        <w:rPr>
          <w:sz w:val="28"/>
          <w:szCs w:val="28"/>
        </w:rPr>
      </w:pPr>
    </w:p>
    <w:p w14:paraId="71BB7BBC" w14:textId="4E0FDCA8" w:rsidR="00E9639B" w:rsidRPr="009F45B7" w:rsidRDefault="00E9639B" w:rsidP="00917D2F">
      <w:pPr>
        <w:ind w:firstLine="720"/>
        <w:rPr>
          <w:sz w:val="28"/>
          <w:szCs w:val="28"/>
        </w:rPr>
      </w:pPr>
      <w:r w:rsidRPr="009F45B7">
        <w:rPr>
          <w:sz w:val="28"/>
          <w:szCs w:val="28"/>
        </w:rPr>
        <w:t xml:space="preserve">I have looked at a specific grant offered on </w:t>
      </w:r>
      <w:hyperlink r:id="rId6" w:history="1">
        <w:r w:rsidRPr="009F45B7">
          <w:rPr>
            <w:rStyle w:val="Hyperlink"/>
            <w:sz w:val="28"/>
            <w:szCs w:val="28"/>
          </w:rPr>
          <w:t>www.grants.gov</w:t>
        </w:r>
      </w:hyperlink>
      <w:r w:rsidRPr="009F45B7">
        <w:rPr>
          <w:sz w:val="28"/>
          <w:szCs w:val="28"/>
        </w:rPr>
        <w:t xml:space="preserve"> </w:t>
      </w:r>
      <w:r w:rsidR="00917D2F">
        <w:rPr>
          <w:sz w:val="28"/>
          <w:szCs w:val="28"/>
        </w:rPr>
        <w:t>for the purpose</w:t>
      </w:r>
      <w:r w:rsidRPr="009F45B7">
        <w:rPr>
          <w:sz w:val="28"/>
          <w:szCs w:val="28"/>
        </w:rPr>
        <w:t xml:space="preserve"> to support financial</w:t>
      </w:r>
      <w:r>
        <w:rPr>
          <w:sz w:val="28"/>
          <w:szCs w:val="28"/>
        </w:rPr>
        <w:t>ly</w:t>
      </w:r>
      <w:r w:rsidRPr="009F45B7">
        <w:rPr>
          <w:sz w:val="28"/>
          <w:szCs w:val="28"/>
        </w:rPr>
        <w:t xml:space="preserve"> a small business in the creation of a serious</w:t>
      </w:r>
      <w:r>
        <w:rPr>
          <w:sz w:val="28"/>
          <w:szCs w:val="28"/>
        </w:rPr>
        <w:t xml:space="preserve"> game. This game</w:t>
      </w:r>
      <w:r w:rsidRPr="009F45B7">
        <w:rPr>
          <w:sz w:val="28"/>
          <w:szCs w:val="28"/>
        </w:rPr>
        <w:t xml:space="preserve"> has the potential to engage and teach young students from kindergarten to grade 12 about biology</w:t>
      </w:r>
      <w:r>
        <w:rPr>
          <w:sz w:val="28"/>
          <w:szCs w:val="28"/>
        </w:rPr>
        <w:t>,</w:t>
      </w:r>
      <w:r w:rsidRPr="009F45B7">
        <w:rPr>
          <w:sz w:val="28"/>
          <w:szCs w:val="28"/>
        </w:rPr>
        <w:t xml:space="preserve"> with a special focus on health and medicine. The proposal should have the format found on most grants and include the following main items: A cover letter, Project/Performance Site Locations, Other Project Information, Senior/Key Person Profile Expanded, R&amp;R Budget, R&amp;R </w:t>
      </w:r>
      <w:proofErr w:type="spellStart"/>
      <w:r w:rsidRPr="009F45B7">
        <w:rPr>
          <w:sz w:val="28"/>
          <w:szCs w:val="28"/>
        </w:rPr>
        <w:t>Subaward</w:t>
      </w:r>
      <w:proofErr w:type="spellEnd"/>
      <w:r w:rsidRPr="009F45B7">
        <w:rPr>
          <w:sz w:val="28"/>
          <w:szCs w:val="28"/>
        </w:rPr>
        <w:t xml:space="preserve"> Budget, Cover Page Supplement and Research Plan. The maximum length of the proposal is 64 pages. There is no minimum however with the amount of information and research required for the proposal there will be at the very last 30 pages. There is no specific required organization of the information. However, we should focus on making the information flow in order that the reader can follow along our proposed plan. We should take steps to make sure we explain the events in order and connect the aspects of the game with the research and reasons why we are doing it. The proposal should have information on the following categories</w:t>
      </w:r>
      <w:r>
        <w:rPr>
          <w:sz w:val="28"/>
          <w:szCs w:val="28"/>
        </w:rPr>
        <w:t>:</w:t>
      </w:r>
      <w:r w:rsidRPr="009F45B7">
        <w:rPr>
          <w:sz w:val="28"/>
          <w:szCs w:val="28"/>
        </w:rPr>
        <w:t xml:space="preserve"> Protection of human subjects, Vertebrate, animals, Biohazards Inclusion of women, minorities and children. The proposal will be evaluated based on the following criteria: Overall impact, Significance, Investigator, Innovation, Approach and Environment</w:t>
      </w:r>
      <w:r>
        <w:rPr>
          <w:sz w:val="28"/>
          <w:szCs w:val="28"/>
        </w:rPr>
        <w:t>. If we meet most of</w:t>
      </w:r>
      <w:r w:rsidRPr="009F45B7">
        <w:rPr>
          <w:sz w:val="28"/>
          <w:szCs w:val="28"/>
        </w:rPr>
        <w:t xml:space="preserve"> the requirements, I think we should be able to obtain this grant to help us build a game and help the education system. </w:t>
      </w:r>
    </w:p>
    <w:p w14:paraId="4086D9A0" w14:textId="77777777" w:rsidR="00E9639B" w:rsidRPr="009F45B7" w:rsidRDefault="00E9639B" w:rsidP="00E9639B">
      <w:pPr>
        <w:rPr>
          <w:sz w:val="28"/>
          <w:szCs w:val="28"/>
        </w:rPr>
      </w:pPr>
    </w:p>
    <w:p w14:paraId="1057B28F" w14:textId="77777777" w:rsidR="00E9639B" w:rsidRPr="009F45B7" w:rsidRDefault="00E9639B" w:rsidP="00E9639B">
      <w:pPr>
        <w:pStyle w:val="BodyText"/>
        <w:rPr>
          <w:sz w:val="28"/>
          <w:szCs w:val="28"/>
        </w:rPr>
      </w:pPr>
    </w:p>
    <w:p w14:paraId="563A4789" w14:textId="77777777" w:rsidR="00396F45" w:rsidRPr="00E9639B" w:rsidRDefault="00396F45" w:rsidP="00E9639B"/>
    <w:sectPr w:rsidR="00396F45" w:rsidRPr="00E9639B"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8109A" w14:textId="77777777" w:rsidR="00A04605" w:rsidRDefault="00A04605">
      <w:r>
        <w:separator/>
      </w:r>
    </w:p>
  </w:endnote>
  <w:endnote w:type="continuationSeparator" w:id="0">
    <w:p w14:paraId="07C9A717" w14:textId="77777777" w:rsidR="00A04605" w:rsidRDefault="00A0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9CCDA" w14:textId="77777777" w:rsidR="005673B8" w:rsidRDefault="00917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8E483CF" w14:textId="77777777" w:rsidR="005673B8" w:rsidRDefault="00A04605">
    <w:pPr>
      <w:pStyle w:val="Footer"/>
    </w:pPr>
  </w:p>
  <w:p w14:paraId="21A19A61" w14:textId="77777777" w:rsidR="005673B8" w:rsidRDefault="00A0460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39B3" w14:textId="77777777" w:rsidR="005673B8" w:rsidRDefault="00917D2F">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245E4C24" w14:textId="77777777" w:rsidR="005673B8" w:rsidRDefault="00A0460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E55E4" w14:textId="77777777" w:rsidR="005673B8" w:rsidRDefault="00A04605">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320E3" w14:textId="77777777" w:rsidR="00A04605" w:rsidRDefault="00A04605">
      <w:r>
        <w:separator/>
      </w:r>
    </w:p>
  </w:footnote>
  <w:footnote w:type="continuationSeparator" w:id="0">
    <w:p w14:paraId="38A46C64" w14:textId="77777777" w:rsidR="00A04605" w:rsidRDefault="00A046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36"/>
    <w:rsid w:val="00165D43"/>
    <w:rsid w:val="001C5136"/>
    <w:rsid w:val="002E30DE"/>
    <w:rsid w:val="00326BD5"/>
    <w:rsid w:val="00332A1C"/>
    <w:rsid w:val="00396F45"/>
    <w:rsid w:val="004F20B9"/>
    <w:rsid w:val="00592D47"/>
    <w:rsid w:val="00917D2F"/>
    <w:rsid w:val="009F3321"/>
    <w:rsid w:val="00A04605"/>
    <w:rsid w:val="00A14D84"/>
    <w:rsid w:val="00A73FC5"/>
    <w:rsid w:val="00CF6E41"/>
    <w:rsid w:val="00DD020D"/>
    <w:rsid w:val="00E9639B"/>
    <w:rsid w:val="00F42613"/>
    <w:rsid w:val="00FD0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8A0DC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color w:val="000000" w:themeColor="text1"/>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39B"/>
    <w:rPr>
      <w:rFonts w:asciiTheme="minorHAnsi" w:eastAsia="Times New Roman" w:hAnsiTheme="minorHAnsi" w:cs="Times New Roman"/>
      <w:color w:val="auto"/>
      <w:sz w:val="22"/>
      <w:szCs w:val="20"/>
    </w:rPr>
  </w:style>
  <w:style w:type="paragraph" w:styleId="Heading1">
    <w:name w:val="heading 1"/>
    <w:basedOn w:val="Normal"/>
    <w:next w:val="BodyText"/>
    <w:link w:val="Heading1Char"/>
    <w:qFormat/>
    <w:rsid w:val="00E9639B"/>
    <w:pPr>
      <w:spacing w:after="60"/>
      <w:outlineLvl w:val="0"/>
    </w:pPr>
    <w:rPr>
      <w:rFonts w:asciiTheme="majorHAnsi" w:hAnsiTheme="majorHAnsi"/>
      <w:b/>
      <w:caps/>
      <w:sz w:val="18"/>
    </w:rPr>
  </w:style>
  <w:style w:type="paragraph" w:styleId="Heading2">
    <w:name w:val="heading 2"/>
    <w:basedOn w:val="Normal"/>
    <w:next w:val="Normal"/>
    <w:link w:val="Heading2Char"/>
    <w:unhideWhenUsed/>
    <w:qFormat/>
    <w:rsid w:val="00E9639B"/>
    <w:pPr>
      <w:outlineLvl w:val="1"/>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text">
    <w:name w:val="regulartext"/>
    <w:basedOn w:val="Normal"/>
    <w:rsid w:val="001C5136"/>
    <w:pPr>
      <w:spacing w:before="100" w:beforeAutospacing="1" w:after="100" w:afterAutospacing="1"/>
    </w:pPr>
    <w:rPr>
      <w:rFonts w:ascii="Times New Roman" w:eastAsiaTheme="minorHAnsi" w:hAnsi="Times New Roman"/>
      <w:sz w:val="24"/>
      <w:szCs w:val="24"/>
    </w:rPr>
  </w:style>
  <w:style w:type="character" w:styleId="Strong">
    <w:name w:val="Strong"/>
    <w:basedOn w:val="DefaultParagraphFont"/>
    <w:uiPriority w:val="22"/>
    <w:qFormat/>
    <w:rsid w:val="001C5136"/>
    <w:rPr>
      <w:b/>
      <w:bCs/>
    </w:rPr>
  </w:style>
  <w:style w:type="character" w:customStyle="1" w:styleId="apple-converted-space">
    <w:name w:val="apple-converted-space"/>
    <w:basedOn w:val="DefaultParagraphFont"/>
    <w:rsid w:val="001C5136"/>
  </w:style>
  <w:style w:type="character" w:styleId="Hyperlink">
    <w:name w:val="Hyperlink"/>
    <w:basedOn w:val="DefaultParagraphFont"/>
    <w:uiPriority w:val="99"/>
    <w:unhideWhenUsed/>
    <w:rsid w:val="001C5136"/>
    <w:rPr>
      <w:color w:val="0000FF"/>
      <w:u w:val="single"/>
    </w:rPr>
  </w:style>
  <w:style w:type="paragraph" w:customStyle="1" w:styleId="psingleindent">
    <w:name w:val="p_singleindent"/>
    <w:basedOn w:val="Normal"/>
    <w:rsid w:val="001C5136"/>
    <w:pPr>
      <w:spacing w:before="100" w:beforeAutospacing="1" w:after="100" w:afterAutospacing="1"/>
    </w:pPr>
    <w:rPr>
      <w:rFonts w:ascii="Times New Roman" w:eastAsiaTheme="minorHAnsi" w:hAnsi="Times New Roman"/>
      <w:sz w:val="24"/>
      <w:szCs w:val="24"/>
    </w:rPr>
  </w:style>
  <w:style w:type="character" w:customStyle="1" w:styleId="Heading1Char">
    <w:name w:val="Heading 1 Char"/>
    <w:basedOn w:val="DefaultParagraphFont"/>
    <w:link w:val="Heading1"/>
    <w:rsid w:val="00E9639B"/>
    <w:rPr>
      <w:rFonts w:asciiTheme="majorHAnsi" w:eastAsia="Times New Roman" w:hAnsiTheme="majorHAnsi" w:cs="Times New Roman"/>
      <w:b/>
      <w:caps/>
      <w:color w:val="auto"/>
      <w:sz w:val="18"/>
      <w:szCs w:val="20"/>
    </w:rPr>
  </w:style>
  <w:style w:type="character" w:customStyle="1" w:styleId="Heading2Char">
    <w:name w:val="Heading 2 Char"/>
    <w:basedOn w:val="DefaultParagraphFont"/>
    <w:link w:val="Heading2"/>
    <w:rsid w:val="00E9639B"/>
    <w:rPr>
      <w:rFonts w:asciiTheme="minorHAnsi" w:eastAsia="Times New Roman" w:hAnsiTheme="minorHAnsi" w:cs="Times New Roman"/>
      <w:caps/>
      <w:color w:val="auto"/>
      <w:sz w:val="18"/>
      <w:szCs w:val="20"/>
    </w:rPr>
  </w:style>
  <w:style w:type="paragraph" w:styleId="BodyText">
    <w:name w:val="Body Text"/>
    <w:basedOn w:val="Normal"/>
    <w:link w:val="BodyTextChar"/>
    <w:unhideWhenUsed/>
    <w:qFormat/>
    <w:rsid w:val="00E9639B"/>
    <w:pPr>
      <w:spacing w:before="240"/>
      <w:ind w:firstLine="720"/>
    </w:pPr>
  </w:style>
  <w:style w:type="character" w:customStyle="1" w:styleId="BodyTextChar">
    <w:name w:val="Body Text Char"/>
    <w:basedOn w:val="DefaultParagraphFont"/>
    <w:link w:val="BodyText"/>
    <w:rsid w:val="00E9639B"/>
    <w:rPr>
      <w:rFonts w:asciiTheme="minorHAnsi" w:eastAsia="Times New Roman" w:hAnsiTheme="minorHAnsi" w:cs="Times New Roman"/>
      <w:color w:val="auto"/>
      <w:sz w:val="22"/>
      <w:szCs w:val="20"/>
    </w:rPr>
  </w:style>
  <w:style w:type="paragraph" w:styleId="Footer">
    <w:name w:val="footer"/>
    <w:basedOn w:val="Normal"/>
    <w:link w:val="FooterChar"/>
    <w:semiHidden/>
    <w:rsid w:val="00E9639B"/>
    <w:pPr>
      <w:keepLines/>
      <w:tabs>
        <w:tab w:val="center" w:pos="4320"/>
        <w:tab w:val="right" w:pos="8640"/>
      </w:tabs>
      <w:spacing w:before="600" w:line="240" w:lineRule="atLeast"/>
      <w:ind w:right="-240"/>
      <w:jc w:val="center"/>
    </w:pPr>
    <w:rPr>
      <w:kern w:val="18"/>
    </w:rPr>
  </w:style>
  <w:style w:type="character" w:customStyle="1" w:styleId="FooterChar">
    <w:name w:val="Footer Char"/>
    <w:basedOn w:val="DefaultParagraphFont"/>
    <w:link w:val="Footer"/>
    <w:semiHidden/>
    <w:rsid w:val="00E9639B"/>
    <w:rPr>
      <w:rFonts w:asciiTheme="minorHAnsi" w:eastAsia="Times New Roman" w:hAnsiTheme="minorHAnsi" w:cs="Times New Roman"/>
      <w:color w:val="auto"/>
      <w:kern w:val="18"/>
      <w:sz w:val="22"/>
      <w:szCs w:val="20"/>
    </w:rPr>
  </w:style>
  <w:style w:type="character" w:styleId="PageNumber">
    <w:name w:val="page number"/>
    <w:semiHidden/>
    <w:rsid w:val="00E9639B"/>
  </w:style>
  <w:style w:type="paragraph" w:styleId="Title">
    <w:name w:val="Title"/>
    <w:basedOn w:val="Normal"/>
    <w:next w:val="Normal"/>
    <w:link w:val="TitleChar"/>
    <w:uiPriority w:val="10"/>
    <w:unhideWhenUsed/>
    <w:qFormat/>
    <w:rsid w:val="00E9639B"/>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E9639B"/>
    <w:rPr>
      <w:rFonts w:asciiTheme="majorHAnsi" w:eastAsia="Times New Roman" w:hAnsiTheme="majorHAnsi" w:cs="Times New Roman"/>
      <w:b/>
      <w:caps/>
      <w:color w:val="auto"/>
      <w:spacing w:val="2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57006">
      <w:bodyDiv w:val="1"/>
      <w:marLeft w:val="0"/>
      <w:marRight w:val="0"/>
      <w:marTop w:val="0"/>
      <w:marBottom w:val="0"/>
      <w:divBdr>
        <w:top w:val="none" w:sz="0" w:space="0" w:color="auto"/>
        <w:left w:val="none" w:sz="0" w:space="0" w:color="auto"/>
        <w:bottom w:val="none" w:sz="0" w:space="0" w:color="auto"/>
        <w:right w:val="none" w:sz="0" w:space="0" w:color="auto"/>
      </w:divBdr>
    </w:div>
    <w:div w:id="1920560793">
      <w:bodyDiv w:val="1"/>
      <w:marLeft w:val="0"/>
      <w:marRight w:val="0"/>
      <w:marTop w:val="0"/>
      <w:marBottom w:val="0"/>
      <w:divBdr>
        <w:top w:val="none" w:sz="0" w:space="0" w:color="auto"/>
        <w:left w:val="none" w:sz="0" w:space="0" w:color="auto"/>
        <w:bottom w:val="none" w:sz="0" w:space="0" w:color="auto"/>
        <w:right w:val="none" w:sz="0" w:space="0" w:color="auto"/>
      </w:divBdr>
      <w:divsChild>
        <w:div w:id="1401170475">
          <w:marLeft w:val="0"/>
          <w:marRight w:val="0"/>
          <w:marTop w:val="0"/>
          <w:marBottom w:val="0"/>
          <w:divBdr>
            <w:top w:val="none" w:sz="0" w:space="0" w:color="auto"/>
            <w:left w:val="none" w:sz="0" w:space="0" w:color="auto"/>
            <w:bottom w:val="none" w:sz="0" w:space="0" w:color="auto"/>
            <w:right w:val="none" w:sz="0" w:space="0" w:color="auto"/>
          </w:divBdr>
        </w:div>
        <w:div w:id="1223129594">
          <w:marLeft w:val="0"/>
          <w:marRight w:val="0"/>
          <w:marTop w:val="0"/>
          <w:marBottom w:val="0"/>
          <w:divBdr>
            <w:top w:val="none" w:sz="0" w:space="0" w:color="auto"/>
            <w:left w:val="none" w:sz="0" w:space="0" w:color="auto"/>
            <w:bottom w:val="none" w:sz="0" w:space="0" w:color="auto"/>
            <w:right w:val="none" w:sz="0" w:space="0" w:color="auto"/>
          </w:divBdr>
        </w:div>
        <w:div w:id="458181171">
          <w:marLeft w:val="0"/>
          <w:marRight w:val="0"/>
          <w:marTop w:val="0"/>
          <w:marBottom w:val="0"/>
          <w:divBdr>
            <w:top w:val="none" w:sz="0" w:space="0" w:color="auto"/>
            <w:left w:val="none" w:sz="0" w:space="0" w:color="auto"/>
            <w:bottom w:val="none" w:sz="0" w:space="0" w:color="auto"/>
            <w:right w:val="none" w:sz="0" w:space="0" w:color="auto"/>
          </w:divBdr>
        </w:div>
        <w:div w:id="743841430">
          <w:marLeft w:val="0"/>
          <w:marRight w:val="0"/>
          <w:marTop w:val="0"/>
          <w:marBottom w:val="0"/>
          <w:divBdr>
            <w:top w:val="none" w:sz="0" w:space="0" w:color="auto"/>
            <w:left w:val="none" w:sz="0" w:space="0" w:color="auto"/>
            <w:bottom w:val="none" w:sz="0" w:space="0" w:color="auto"/>
            <w:right w:val="none" w:sz="0" w:space="0" w:color="auto"/>
          </w:divBdr>
        </w:div>
        <w:div w:id="62877446">
          <w:marLeft w:val="0"/>
          <w:marRight w:val="0"/>
          <w:marTop w:val="0"/>
          <w:marBottom w:val="0"/>
          <w:divBdr>
            <w:top w:val="none" w:sz="0" w:space="0" w:color="auto"/>
            <w:left w:val="none" w:sz="0" w:space="0" w:color="auto"/>
            <w:bottom w:val="none" w:sz="0" w:space="0" w:color="auto"/>
            <w:right w:val="none" w:sz="0" w:space="0" w:color="auto"/>
          </w:divBdr>
        </w:div>
        <w:div w:id="1455948785">
          <w:marLeft w:val="0"/>
          <w:marRight w:val="0"/>
          <w:marTop w:val="0"/>
          <w:marBottom w:val="0"/>
          <w:divBdr>
            <w:top w:val="none" w:sz="0" w:space="0" w:color="auto"/>
            <w:left w:val="none" w:sz="0" w:space="0" w:color="auto"/>
            <w:bottom w:val="none" w:sz="0" w:space="0" w:color="auto"/>
            <w:right w:val="none" w:sz="0" w:space="0" w:color="auto"/>
          </w:divBdr>
        </w:div>
        <w:div w:id="951522058">
          <w:marLeft w:val="0"/>
          <w:marRight w:val="0"/>
          <w:marTop w:val="0"/>
          <w:marBottom w:val="0"/>
          <w:divBdr>
            <w:top w:val="none" w:sz="0" w:space="0" w:color="auto"/>
            <w:left w:val="none" w:sz="0" w:space="0" w:color="auto"/>
            <w:bottom w:val="none" w:sz="0" w:space="0" w:color="auto"/>
            <w:right w:val="none" w:sz="0" w:space="0" w:color="auto"/>
          </w:divBdr>
        </w:div>
        <w:div w:id="18713339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grants.gov"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9C6FBF91E4A64D99BC18D829EE1838"/>
        <w:category>
          <w:name w:val="General"/>
          <w:gallery w:val="placeholder"/>
        </w:category>
        <w:types>
          <w:type w:val="bbPlcHdr"/>
        </w:types>
        <w:behaviors>
          <w:behavior w:val="content"/>
        </w:behaviors>
        <w:guid w:val="{4D48B767-C4B9-D049-8530-ACD41A6792FC}"/>
      </w:docPartPr>
      <w:docPartBody>
        <w:p w:rsidR="005D7D4F" w:rsidRDefault="002729E4" w:rsidP="002729E4">
          <w:pPr>
            <w:pStyle w:val="7C9C6FBF91E4A64D99BC18D829EE1838"/>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E4"/>
    <w:rsid w:val="001B6A63"/>
    <w:rsid w:val="002729E4"/>
    <w:rsid w:val="005D7D4F"/>
    <w:rsid w:val="00EC3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9C6FBF91E4A64D99BC18D829EE1838">
    <w:name w:val="7C9C6FBF91E4A64D99BC18D829EE1838"/>
    <w:rsid w:val="00272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Gonzalez</dc:creator>
  <cp:keywords/>
  <dc:description/>
  <cp:lastModifiedBy>Nico Gonzalez</cp:lastModifiedBy>
  <cp:revision>2</cp:revision>
  <dcterms:created xsi:type="dcterms:W3CDTF">2015-12-08T01:07:00Z</dcterms:created>
  <dcterms:modified xsi:type="dcterms:W3CDTF">2015-12-08T01:07:00Z</dcterms:modified>
</cp:coreProperties>
</file>