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blBorders>
        <w:tblLook w:val="00A0"/>
      </w:tblPr>
      <w:tblGrid>
        <w:gridCol w:w="8557"/>
      </w:tblGrid>
      <w:tr w:rsidR="006C12D3" w:rsidRPr="004001CA" w:rsidTr="00384F05">
        <w:tc>
          <w:tcPr>
            <w:tcW w:w="8557" w:type="dxa"/>
            <w:tcMar>
              <w:top w:w="216" w:type="dxa"/>
              <w:left w:w="115" w:type="dxa"/>
              <w:bottom w:w="216" w:type="dxa"/>
              <w:right w:w="115" w:type="dxa"/>
            </w:tcMar>
          </w:tcPr>
          <w:p w:rsidR="006C12D3" w:rsidRPr="00D572F3" w:rsidRDefault="006C12D3" w:rsidP="00384F05">
            <w:pPr>
              <w:pStyle w:val="Sinespaciado"/>
              <w:rPr>
                <w:rFonts w:ascii="Cambria" w:hAnsi="Cambria"/>
                <w:sz w:val="24"/>
              </w:rPr>
            </w:pPr>
            <w:r w:rsidRPr="00361EB8">
              <w:rPr>
                <w:rFonts w:ascii="Cambria" w:hAnsi="Cambria"/>
                <w:sz w:val="24"/>
              </w:rPr>
              <w:t xml:space="preserve">Proyecto </w:t>
            </w:r>
            <w:r>
              <w:rPr>
                <w:rFonts w:ascii="Cambria" w:hAnsi="Cambria"/>
                <w:sz w:val="24"/>
              </w:rPr>
              <w:t>Self Management</w:t>
            </w:r>
          </w:p>
        </w:tc>
      </w:tr>
      <w:tr w:rsidR="006C12D3" w:rsidRPr="004001CA" w:rsidTr="00384F05">
        <w:tc>
          <w:tcPr>
            <w:tcW w:w="8557" w:type="dxa"/>
          </w:tcPr>
          <w:p w:rsidR="006C12D3" w:rsidRPr="00361EB8" w:rsidRDefault="006C12D3" w:rsidP="00F249EF">
            <w:pPr>
              <w:pStyle w:val="Sinespaciado"/>
              <w:rPr>
                <w:rFonts w:ascii="Cambria" w:hAnsi="Cambria"/>
                <w:color w:val="4F81BD"/>
                <w:sz w:val="80"/>
                <w:szCs w:val="80"/>
                <w:lang w:val="es-AR"/>
              </w:rPr>
            </w:pPr>
            <w:r>
              <w:rPr>
                <w:rFonts w:ascii="Cambria" w:hAnsi="Cambria"/>
                <w:color w:val="4F81BD"/>
                <w:sz w:val="80"/>
                <w:szCs w:val="80"/>
                <w:lang w:val="es-AR"/>
              </w:rPr>
              <w:t>Manual del Usuario</w:t>
            </w:r>
          </w:p>
        </w:tc>
      </w:tr>
    </w:tbl>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r w:rsidRPr="004001CA">
              <w:rPr>
                <w:color w:val="4F81BD"/>
                <w:lang w:val="es-AR"/>
              </w:rPr>
              <w:t>Taller de Desarrollo de Proyectos II (75.47) – FIUBA</w:t>
            </w:r>
          </w:p>
          <w:p w:rsidR="006C12D3" w:rsidRPr="004001CA" w:rsidRDefault="006C12D3" w:rsidP="00384F05">
            <w:pPr>
              <w:pStyle w:val="Sinespaciado"/>
              <w:rPr>
                <w:color w:val="4F81BD"/>
                <w:lang w:val="es-AR"/>
              </w:rPr>
            </w:pPr>
            <w:r>
              <w:rPr>
                <w:color w:val="4F81BD"/>
                <w:lang w:val="es-AR"/>
              </w:rPr>
              <w:t>2do</w:t>
            </w:r>
            <w:r w:rsidRPr="004001CA">
              <w:rPr>
                <w:color w:val="4F81BD"/>
                <w:lang w:val="es-AR"/>
              </w:rPr>
              <w:t xml:space="preserve"> Cuat. 2010</w:t>
            </w:r>
          </w:p>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 w:rsidR="006C12D3" w:rsidRDefault="006C12D3">
      <w:r>
        <w:br w:type="page"/>
      </w:r>
    </w:p>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Pr>
        <w:pStyle w:val="TtulodeTDC"/>
      </w:pPr>
      <w:bookmarkStart w:id="0" w:name="_Toc264998486"/>
      <w:r>
        <w:t>Índice</w:t>
      </w:r>
    </w:p>
    <w:p w:rsidR="006C12D3" w:rsidRDefault="00864FF0">
      <w:pPr>
        <w:pStyle w:val="TDC1"/>
        <w:tabs>
          <w:tab w:val="right" w:leader="dot" w:pos="10456"/>
        </w:tabs>
        <w:rPr>
          <w:rFonts w:ascii="Times New Roman" w:hAnsi="Times New Roman"/>
          <w:noProof/>
          <w:sz w:val="24"/>
          <w:szCs w:val="24"/>
          <w:lang w:eastAsia="es-ES"/>
        </w:rPr>
      </w:pPr>
      <w:r>
        <w:fldChar w:fldCharType="begin"/>
      </w:r>
      <w:r w:rsidR="006C12D3">
        <w:instrText xml:space="preserve"> TOC \o "1-3" \h \z \u </w:instrText>
      </w:r>
      <w:r>
        <w:fldChar w:fldCharType="separate"/>
      </w:r>
      <w:hyperlink w:anchor="_Toc277842226" w:history="1">
        <w:r w:rsidR="006C12D3" w:rsidRPr="0047231D">
          <w:rPr>
            <w:rStyle w:val="Hipervnculo"/>
            <w:noProof/>
            <w:lang w:val="es-AR"/>
          </w:rPr>
          <w:t>Historial de Revisiones</w:t>
        </w:r>
        <w:r w:rsidR="006C12D3">
          <w:rPr>
            <w:noProof/>
            <w:webHidden/>
          </w:rPr>
          <w:tab/>
        </w:r>
        <w:r>
          <w:rPr>
            <w:noProof/>
            <w:webHidden/>
          </w:rPr>
          <w:fldChar w:fldCharType="begin"/>
        </w:r>
        <w:r w:rsidR="006C12D3">
          <w:rPr>
            <w:noProof/>
            <w:webHidden/>
          </w:rPr>
          <w:instrText xml:space="preserve"> PAGEREF _Toc277842226 \h </w:instrText>
        </w:r>
        <w:r>
          <w:rPr>
            <w:noProof/>
            <w:webHidden/>
          </w:rPr>
        </w:r>
        <w:r>
          <w:rPr>
            <w:noProof/>
            <w:webHidden/>
          </w:rPr>
          <w:fldChar w:fldCharType="separate"/>
        </w:r>
        <w:r w:rsidR="006C12D3">
          <w:rPr>
            <w:noProof/>
            <w:webHidden/>
          </w:rPr>
          <w:t>3</w:t>
        </w:r>
        <w:r>
          <w:rPr>
            <w:noProof/>
            <w:webHidden/>
          </w:rPr>
          <w:fldChar w:fldCharType="end"/>
        </w:r>
      </w:hyperlink>
    </w:p>
    <w:p w:rsidR="006C12D3" w:rsidRDefault="00864FF0">
      <w:pPr>
        <w:pStyle w:val="TDC1"/>
        <w:tabs>
          <w:tab w:val="right" w:leader="dot" w:pos="10456"/>
        </w:tabs>
        <w:rPr>
          <w:rFonts w:ascii="Times New Roman" w:hAnsi="Times New Roman"/>
          <w:noProof/>
          <w:sz w:val="24"/>
          <w:szCs w:val="24"/>
          <w:lang w:eastAsia="es-ES"/>
        </w:rPr>
      </w:pPr>
      <w:hyperlink w:anchor="_Toc277842227" w:history="1">
        <w:r w:rsidR="006C12D3" w:rsidRPr="0047231D">
          <w:rPr>
            <w:rStyle w:val="Hipervnculo"/>
            <w:noProof/>
          </w:rPr>
          <w:t>Introducción</w:t>
        </w:r>
        <w:r w:rsidR="006C12D3">
          <w:rPr>
            <w:noProof/>
            <w:webHidden/>
          </w:rPr>
          <w:tab/>
        </w:r>
        <w:r>
          <w:rPr>
            <w:noProof/>
            <w:webHidden/>
          </w:rPr>
          <w:fldChar w:fldCharType="begin"/>
        </w:r>
        <w:r w:rsidR="006C12D3">
          <w:rPr>
            <w:noProof/>
            <w:webHidden/>
          </w:rPr>
          <w:instrText xml:space="preserve"> PAGEREF _Toc277842227 \h </w:instrText>
        </w:r>
        <w:r>
          <w:rPr>
            <w:noProof/>
            <w:webHidden/>
          </w:rPr>
        </w:r>
        <w:r>
          <w:rPr>
            <w:noProof/>
            <w:webHidden/>
          </w:rPr>
          <w:fldChar w:fldCharType="separate"/>
        </w:r>
        <w:r w:rsidR="006C12D3">
          <w:rPr>
            <w:noProof/>
            <w:webHidden/>
          </w:rPr>
          <w:t>4</w:t>
        </w:r>
        <w:r>
          <w:rPr>
            <w:noProof/>
            <w:webHidden/>
          </w:rPr>
          <w:fldChar w:fldCharType="end"/>
        </w:r>
      </w:hyperlink>
    </w:p>
    <w:p w:rsidR="006C12D3" w:rsidRDefault="00864FF0">
      <w:pPr>
        <w:pStyle w:val="TDC1"/>
        <w:tabs>
          <w:tab w:val="right" w:leader="dot" w:pos="10456"/>
        </w:tabs>
        <w:rPr>
          <w:rFonts w:ascii="Times New Roman" w:hAnsi="Times New Roman"/>
          <w:noProof/>
          <w:sz w:val="24"/>
          <w:szCs w:val="24"/>
          <w:lang w:eastAsia="es-ES"/>
        </w:rPr>
      </w:pPr>
      <w:hyperlink w:anchor="_Toc277842228" w:history="1">
        <w:r w:rsidR="006C12D3" w:rsidRPr="0047231D">
          <w:rPr>
            <w:rStyle w:val="Hipervnculo"/>
            <w:noProof/>
          </w:rPr>
          <w:t>Sección 1: Usuario Agente</w:t>
        </w:r>
        <w:r w:rsidR="006C12D3">
          <w:rPr>
            <w:noProof/>
            <w:webHidden/>
          </w:rPr>
          <w:tab/>
        </w:r>
        <w:r>
          <w:rPr>
            <w:noProof/>
            <w:webHidden/>
          </w:rPr>
          <w:fldChar w:fldCharType="begin"/>
        </w:r>
        <w:r w:rsidR="006C12D3">
          <w:rPr>
            <w:noProof/>
            <w:webHidden/>
          </w:rPr>
          <w:instrText xml:space="preserve"> PAGEREF _Toc277842228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29"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_Toc277842229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0" w:history="1">
        <w:r w:rsidR="006C12D3" w:rsidRPr="0047231D">
          <w:rPr>
            <w:rStyle w:val="Hipervnculo"/>
            <w:noProof/>
          </w:rPr>
          <w:t>Consultar Salario por agente</w:t>
        </w:r>
        <w:r w:rsidR="006C12D3">
          <w:rPr>
            <w:noProof/>
            <w:webHidden/>
          </w:rPr>
          <w:tab/>
        </w:r>
        <w:r>
          <w:rPr>
            <w:noProof/>
            <w:webHidden/>
          </w:rPr>
          <w:fldChar w:fldCharType="begin"/>
        </w:r>
        <w:r w:rsidR="006C12D3">
          <w:rPr>
            <w:noProof/>
            <w:webHidden/>
          </w:rPr>
          <w:instrText xml:space="preserve"> PAGEREF _Toc277842230 \h </w:instrText>
        </w:r>
        <w:r>
          <w:rPr>
            <w:noProof/>
            <w:webHidden/>
          </w:rPr>
        </w:r>
        <w:r>
          <w:rPr>
            <w:noProof/>
            <w:webHidden/>
          </w:rPr>
          <w:fldChar w:fldCharType="separate"/>
        </w:r>
        <w:r w:rsidR="006C12D3">
          <w:rPr>
            <w:noProof/>
            <w:webHidden/>
          </w:rPr>
          <w:t>5</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1"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_Toc277842231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864FF0">
      <w:pPr>
        <w:pStyle w:val="TDC1"/>
        <w:tabs>
          <w:tab w:val="right" w:leader="dot" w:pos="10456"/>
        </w:tabs>
        <w:rPr>
          <w:rFonts w:ascii="Times New Roman" w:hAnsi="Times New Roman"/>
          <w:noProof/>
          <w:sz w:val="24"/>
          <w:szCs w:val="24"/>
          <w:lang w:eastAsia="es-ES"/>
        </w:rPr>
      </w:pPr>
      <w:hyperlink w:anchor="_Toc277842232" w:history="1">
        <w:r w:rsidR="006C12D3" w:rsidRPr="0047231D">
          <w:rPr>
            <w:rStyle w:val="Hipervnculo"/>
            <w:noProof/>
          </w:rPr>
          <w:t>Sección 2: Usuario Supervisor</w:t>
        </w:r>
        <w:r w:rsidR="006C12D3">
          <w:rPr>
            <w:noProof/>
            <w:webHidden/>
          </w:rPr>
          <w:tab/>
        </w:r>
        <w:r>
          <w:rPr>
            <w:noProof/>
            <w:webHidden/>
          </w:rPr>
          <w:fldChar w:fldCharType="begin"/>
        </w:r>
        <w:r w:rsidR="006C12D3">
          <w:rPr>
            <w:noProof/>
            <w:webHidden/>
          </w:rPr>
          <w:instrText xml:space="preserve"> PAGEREF _Toc277842232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3"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_Toc277842233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4" w:history="1">
        <w:r w:rsidR="006C12D3" w:rsidRPr="0047231D">
          <w:rPr>
            <w:rStyle w:val="Hipervnculo"/>
            <w:noProof/>
          </w:rPr>
          <w:t>Consultar Salario por agente</w:t>
        </w:r>
        <w:r w:rsidR="006C12D3">
          <w:rPr>
            <w:noProof/>
            <w:webHidden/>
          </w:rPr>
          <w:tab/>
        </w:r>
        <w:r>
          <w:rPr>
            <w:noProof/>
            <w:webHidden/>
          </w:rPr>
          <w:fldChar w:fldCharType="begin"/>
        </w:r>
        <w:r w:rsidR="006C12D3">
          <w:rPr>
            <w:noProof/>
            <w:webHidden/>
          </w:rPr>
          <w:instrText xml:space="preserve"> PAGEREF _Toc277842234 \h </w:instrText>
        </w:r>
        <w:r>
          <w:rPr>
            <w:noProof/>
            <w:webHidden/>
          </w:rPr>
        </w:r>
        <w:r>
          <w:rPr>
            <w:noProof/>
            <w:webHidden/>
          </w:rPr>
          <w:fldChar w:fldCharType="separate"/>
        </w:r>
        <w:r w:rsidR="006C12D3">
          <w:rPr>
            <w:noProof/>
            <w:webHidden/>
          </w:rPr>
          <w:t>7</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5" w:history="1">
        <w:r w:rsidR="006C12D3" w:rsidRPr="0047231D">
          <w:rPr>
            <w:rStyle w:val="Hipervnculo"/>
            <w:noProof/>
          </w:rPr>
          <w:t>Consultar Totales por supervisor</w:t>
        </w:r>
        <w:r w:rsidR="006C12D3">
          <w:rPr>
            <w:noProof/>
            <w:webHidden/>
          </w:rPr>
          <w:tab/>
        </w:r>
        <w:r>
          <w:rPr>
            <w:noProof/>
            <w:webHidden/>
          </w:rPr>
          <w:fldChar w:fldCharType="begin"/>
        </w:r>
        <w:r w:rsidR="006C12D3">
          <w:rPr>
            <w:noProof/>
            <w:webHidden/>
          </w:rPr>
          <w:instrText xml:space="preserve"> PAGEREF _Toc277842235 \h </w:instrText>
        </w:r>
        <w:r>
          <w:rPr>
            <w:noProof/>
            <w:webHidden/>
          </w:rPr>
        </w:r>
        <w:r>
          <w:rPr>
            <w:noProof/>
            <w:webHidden/>
          </w:rPr>
          <w:fldChar w:fldCharType="separate"/>
        </w:r>
        <w:r w:rsidR="006C12D3">
          <w:rPr>
            <w:noProof/>
            <w:webHidden/>
          </w:rPr>
          <w:t>9</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6"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_Toc277842236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864FF0">
      <w:pPr>
        <w:pStyle w:val="TDC1"/>
        <w:tabs>
          <w:tab w:val="right" w:leader="dot" w:pos="10456"/>
        </w:tabs>
        <w:rPr>
          <w:rFonts w:ascii="Times New Roman" w:hAnsi="Times New Roman"/>
          <w:noProof/>
          <w:sz w:val="24"/>
          <w:szCs w:val="24"/>
          <w:lang w:eastAsia="es-ES"/>
        </w:rPr>
      </w:pPr>
      <w:hyperlink w:anchor="_Toc277842237" w:history="1">
        <w:r w:rsidR="006C12D3" w:rsidRPr="0047231D">
          <w:rPr>
            <w:rStyle w:val="Hipervnculo"/>
            <w:noProof/>
          </w:rPr>
          <w:t>Sección 3: Usuario Jefe de cuenta</w:t>
        </w:r>
        <w:r w:rsidR="006C12D3">
          <w:rPr>
            <w:noProof/>
            <w:webHidden/>
          </w:rPr>
          <w:tab/>
        </w:r>
        <w:r>
          <w:rPr>
            <w:noProof/>
            <w:webHidden/>
          </w:rPr>
          <w:fldChar w:fldCharType="begin"/>
        </w:r>
        <w:r w:rsidR="006C12D3">
          <w:rPr>
            <w:noProof/>
            <w:webHidden/>
          </w:rPr>
          <w:instrText xml:space="preserve"> PAGEREF _Toc277842237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8" w:history="1">
        <w:r w:rsidR="006C12D3" w:rsidRPr="0047231D">
          <w:rPr>
            <w:rStyle w:val="Hipervnculo"/>
            <w:noProof/>
          </w:rPr>
          <w:t>Iniciar sesión</w:t>
        </w:r>
        <w:r w:rsidR="006C12D3">
          <w:rPr>
            <w:noProof/>
            <w:webHidden/>
          </w:rPr>
          <w:tab/>
        </w:r>
        <w:r>
          <w:rPr>
            <w:noProof/>
            <w:webHidden/>
          </w:rPr>
          <w:fldChar w:fldCharType="begin"/>
        </w:r>
        <w:r w:rsidR="006C12D3">
          <w:rPr>
            <w:noProof/>
            <w:webHidden/>
          </w:rPr>
          <w:instrText xml:space="preserve"> PAGEREF _Toc277842238 \h </w:instrText>
        </w:r>
        <w:r>
          <w:rPr>
            <w:noProof/>
            <w:webHidden/>
          </w:rPr>
        </w:r>
        <w:r>
          <w:rPr>
            <w:noProof/>
            <w:webHidden/>
          </w:rPr>
          <w:fldChar w:fldCharType="separate"/>
        </w:r>
        <w:r w:rsidR="006C12D3">
          <w:rPr>
            <w:noProof/>
            <w:webHidden/>
          </w:rPr>
          <w:t>12</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39" w:history="1">
        <w:r w:rsidR="006C12D3" w:rsidRPr="0047231D">
          <w:rPr>
            <w:rStyle w:val="Hipervnculo"/>
            <w:noProof/>
          </w:rPr>
          <w:t>Supervisores</w:t>
        </w:r>
        <w:r w:rsidR="006C12D3">
          <w:rPr>
            <w:noProof/>
            <w:webHidden/>
          </w:rPr>
          <w:tab/>
        </w:r>
        <w:r>
          <w:rPr>
            <w:noProof/>
            <w:webHidden/>
          </w:rPr>
          <w:fldChar w:fldCharType="begin"/>
        </w:r>
        <w:r w:rsidR="006C12D3">
          <w:rPr>
            <w:noProof/>
            <w:webHidden/>
          </w:rPr>
          <w:instrText xml:space="preserve"> PAGEREF _Toc277842239 \h </w:instrText>
        </w:r>
        <w:r>
          <w:rPr>
            <w:noProof/>
            <w:webHidden/>
          </w:rPr>
        </w:r>
        <w:r>
          <w:rPr>
            <w:noProof/>
            <w:webHidden/>
          </w:rPr>
          <w:fldChar w:fldCharType="separate"/>
        </w:r>
        <w:r w:rsidR="006C12D3">
          <w:rPr>
            <w:noProof/>
            <w:webHidden/>
          </w:rPr>
          <w:t>13</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40" w:history="1">
        <w:r w:rsidR="006C12D3" w:rsidRPr="0047231D">
          <w:rPr>
            <w:rStyle w:val="Hipervnculo"/>
            <w:noProof/>
          </w:rPr>
          <w:t>Campañas</w:t>
        </w:r>
        <w:r w:rsidR="006C12D3">
          <w:rPr>
            <w:noProof/>
            <w:webHidden/>
          </w:rPr>
          <w:tab/>
        </w:r>
        <w:r>
          <w:rPr>
            <w:noProof/>
            <w:webHidden/>
          </w:rPr>
          <w:fldChar w:fldCharType="begin"/>
        </w:r>
        <w:r w:rsidR="006C12D3">
          <w:rPr>
            <w:noProof/>
            <w:webHidden/>
          </w:rPr>
          <w:instrText xml:space="preserve"> PAGEREF _Toc277842240 \h </w:instrText>
        </w:r>
        <w:r>
          <w:rPr>
            <w:noProof/>
            <w:webHidden/>
          </w:rPr>
        </w:r>
        <w:r>
          <w:rPr>
            <w:noProof/>
            <w:webHidden/>
          </w:rPr>
          <w:fldChar w:fldCharType="separate"/>
        </w:r>
        <w:r w:rsidR="006C12D3">
          <w:rPr>
            <w:noProof/>
            <w:webHidden/>
          </w:rPr>
          <w:t>17</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41" w:history="1">
        <w:r w:rsidR="006C12D3" w:rsidRPr="0047231D">
          <w:rPr>
            <w:rStyle w:val="Hipervnculo"/>
            <w:noProof/>
          </w:rPr>
          <w:t>Consultar Totales por Campaña</w:t>
        </w:r>
        <w:r w:rsidR="006C12D3">
          <w:rPr>
            <w:noProof/>
            <w:webHidden/>
          </w:rPr>
          <w:tab/>
        </w:r>
        <w:r>
          <w:rPr>
            <w:noProof/>
            <w:webHidden/>
          </w:rPr>
          <w:fldChar w:fldCharType="begin"/>
        </w:r>
        <w:r w:rsidR="006C12D3">
          <w:rPr>
            <w:noProof/>
            <w:webHidden/>
          </w:rPr>
          <w:instrText xml:space="preserve"> PAGEREF _Toc277842241 \h </w:instrText>
        </w:r>
        <w:r>
          <w:rPr>
            <w:noProof/>
            <w:webHidden/>
          </w:rPr>
        </w:r>
        <w:r>
          <w:rPr>
            <w:noProof/>
            <w:webHidden/>
          </w:rPr>
          <w:fldChar w:fldCharType="separate"/>
        </w:r>
        <w:r w:rsidR="006C12D3">
          <w:rPr>
            <w:noProof/>
            <w:webHidden/>
          </w:rPr>
          <w:t>21</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42" w:history="1">
        <w:r w:rsidR="006C12D3" w:rsidRPr="0047231D">
          <w:rPr>
            <w:rStyle w:val="Hipervnculo"/>
            <w:noProof/>
          </w:rPr>
          <w:t>Salir</w:t>
        </w:r>
        <w:r w:rsidR="006C12D3">
          <w:rPr>
            <w:noProof/>
            <w:webHidden/>
          </w:rPr>
          <w:tab/>
        </w:r>
        <w:r>
          <w:rPr>
            <w:noProof/>
            <w:webHidden/>
          </w:rPr>
          <w:fldChar w:fldCharType="begin"/>
        </w:r>
        <w:r w:rsidR="006C12D3">
          <w:rPr>
            <w:noProof/>
            <w:webHidden/>
          </w:rPr>
          <w:instrText xml:space="preserve"> PAGEREF _Toc277842242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43" w:history="1">
        <w:r w:rsidR="006C12D3" w:rsidRPr="0047231D">
          <w:rPr>
            <w:rStyle w:val="Hipervnculo"/>
            <w:noProof/>
          </w:rPr>
          <w:t>Importar archivos entrantes</w:t>
        </w:r>
        <w:r w:rsidR="006C12D3">
          <w:rPr>
            <w:noProof/>
            <w:webHidden/>
          </w:rPr>
          <w:tab/>
        </w:r>
        <w:r>
          <w:rPr>
            <w:noProof/>
            <w:webHidden/>
          </w:rPr>
          <w:fldChar w:fldCharType="begin"/>
        </w:r>
        <w:r w:rsidR="006C12D3">
          <w:rPr>
            <w:noProof/>
            <w:webHidden/>
          </w:rPr>
          <w:instrText xml:space="preserve"> PAGEREF _Toc277842243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864FF0">
      <w:pPr>
        <w:pStyle w:val="TDC2"/>
        <w:tabs>
          <w:tab w:val="right" w:leader="dot" w:pos="10456"/>
        </w:tabs>
        <w:rPr>
          <w:rFonts w:ascii="Times New Roman" w:hAnsi="Times New Roman"/>
          <w:noProof/>
          <w:sz w:val="24"/>
          <w:szCs w:val="24"/>
          <w:lang w:eastAsia="es-ES"/>
        </w:rPr>
      </w:pPr>
      <w:hyperlink w:anchor="_Toc277842244" w:history="1">
        <w:r w:rsidR="006C12D3" w:rsidRPr="0047231D">
          <w:rPr>
            <w:rStyle w:val="Hipervnculo"/>
            <w:noProof/>
          </w:rPr>
          <w:t>Manejo de errores en archivos importados</w:t>
        </w:r>
        <w:r w:rsidR="006C12D3">
          <w:rPr>
            <w:noProof/>
            <w:webHidden/>
          </w:rPr>
          <w:tab/>
        </w:r>
        <w:r>
          <w:rPr>
            <w:noProof/>
            <w:webHidden/>
          </w:rPr>
          <w:fldChar w:fldCharType="begin"/>
        </w:r>
        <w:r w:rsidR="006C12D3">
          <w:rPr>
            <w:noProof/>
            <w:webHidden/>
          </w:rPr>
          <w:instrText xml:space="preserve"> PAGEREF _Toc277842244 \h </w:instrText>
        </w:r>
        <w:r>
          <w:rPr>
            <w:noProof/>
            <w:webHidden/>
          </w:rPr>
        </w:r>
        <w:r>
          <w:rPr>
            <w:noProof/>
            <w:webHidden/>
          </w:rPr>
          <w:fldChar w:fldCharType="separate"/>
        </w:r>
        <w:r w:rsidR="006C12D3">
          <w:rPr>
            <w:noProof/>
            <w:webHidden/>
          </w:rPr>
          <w:t>24</w:t>
        </w:r>
        <w:r>
          <w:rPr>
            <w:noProof/>
            <w:webHidden/>
          </w:rPr>
          <w:fldChar w:fldCharType="end"/>
        </w:r>
      </w:hyperlink>
    </w:p>
    <w:p w:rsidR="006C12D3" w:rsidRDefault="00864FF0">
      <w:r>
        <w:fldChar w:fldCharType="end"/>
      </w:r>
    </w:p>
    <w:p w:rsidR="006C12D3" w:rsidRDefault="006C12D3">
      <w:pPr>
        <w:rPr>
          <w:rFonts w:ascii="Cambria" w:hAnsi="Cambria"/>
          <w:b/>
          <w:bCs/>
          <w:color w:val="365F91"/>
          <w:sz w:val="28"/>
          <w:szCs w:val="28"/>
        </w:rPr>
      </w:pPr>
      <w:r>
        <w:br w:type="page"/>
      </w:r>
    </w:p>
    <w:p w:rsidR="006C12D3" w:rsidRPr="00AC0120" w:rsidRDefault="006C12D3" w:rsidP="00733075">
      <w:pPr>
        <w:pStyle w:val="Ttulo1"/>
        <w:rPr>
          <w:lang w:val="es-AR"/>
        </w:rPr>
      </w:pPr>
      <w:bookmarkStart w:id="1" w:name="_Toc264450625"/>
      <w:bookmarkStart w:id="2" w:name="_Toc277842226"/>
      <w:r>
        <w:rPr>
          <w:lang w:val="es-AR"/>
        </w:rPr>
        <w:t>Historial de Revisiones</w:t>
      </w:r>
      <w:bookmarkEnd w:id="1"/>
      <w:bookmarkEnd w:id="2"/>
    </w:p>
    <w:tbl>
      <w:tblPr>
        <w:tblW w:w="5000" w:type="pct"/>
        <w:tblBorders>
          <w:top w:val="single" w:sz="8" w:space="0" w:color="4F81BD"/>
          <w:left w:val="single" w:sz="8" w:space="0" w:color="4F81BD"/>
          <w:bottom w:val="single" w:sz="8" w:space="0" w:color="4F81BD"/>
          <w:right w:val="single" w:sz="8" w:space="0" w:color="4F81BD"/>
        </w:tblBorders>
        <w:tblLook w:val="00A0"/>
      </w:tblPr>
      <w:tblGrid>
        <w:gridCol w:w="1772"/>
        <w:gridCol w:w="5661"/>
        <w:gridCol w:w="3249"/>
      </w:tblGrid>
      <w:tr w:rsidR="006C12D3" w:rsidRPr="004001CA" w:rsidTr="004001CA">
        <w:tc>
          <w:tcPr>
            <w:tcW w:w="829"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Fecha</w:t>
            </w:r>
          </w:p>
        </w:tc>
        <w:tc>
          <w:tcPr>
            <w:tcW w:w="2650"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Descripción de Cambios</w:t>
            </w:r>
          </w:p>
        </w:tc>
        <w:tc>
          <w:tcPr>
            <w:tcW w:w="1521"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Responsable</w:t>
            </w:r>
          </w:p>
        </w:tc>
      </w:tr>
      <w:tr w:rsidR="006C12D3" w:rsidRPr="004001CA" w:rsidTr="004001CA">
        <w:tc>
          <w:tcPr>
            <w:tcW w:w="829" w:type="pct"/>
            <w:tcBorders>
              <w:top w:val="single" w:sz="8" w:space="0" w:color="4F81BD"/>
              <w:bottom w:val="single" w:sz="8" w:space="0" w:color="4F81BD"/>
            </w:tcBorders>
          </w:tcPr>
          <w:p w:rsidR="006C12D3" w:rsidRPr="004001CA" w:rsidRDefault="006C12D3" w:rsidP="004001CA">
            <w:pPr>
              <w:spacing w:after="0" w:line="240" w:lineRule="auto"/>
              <w:rPr>
                <w:b/>
                <w:bCs/>
                <w:lang w:val="es-AR"/>
              </w:rPr>
            </w:pPr>
            <w:r w:rsidRPr="004001CA">
              <w:rPr>
                <w:bCs/>
                <w:lang w:val="es-AR"/>
              </w:rPr>
              <w:t>2</w:t>
            </w:r>
            <w:r>
              <w:rPr>
                <w:bCs/>
                <w:lang w:val="es-AR"/>
              </w:rPr>
              <w:t>1/11</w:t>
            </w:r>
            <w:r w:rsidRPr="004001CA">
              <w:rPr>
                <w:bCs/>
                <w:lang w:val="es-AR"/>
              </w:rPr>
              <w:t>/201</w:t>
            </w:r>
            <w:r w:rsidR="001C7AF8">
              <w:rPr>
                <w:bCs/>
                <w:lang w:val="es-AR"/>
              </w:rPr>
              <w:t>0</w:t>
            </w:r>
          </w:p>
        </w:tc>
        <w:tc>
          <w:tcPr>
            <w:tcW w:w="2650" w:type="pct"/>
            <w:tcBorders>
              <w:top w:val="single" w:sz="8" w:space="0" w:color="4F81BD"/>
              <w:bottom w:val="single" w:sz="8" w:space="0" w:color="4F81BD"/>
            </w:tcBorders>
          </w:tcPr>
          <w:p w:rsidR="006C12D3" w:rsidRPr="004001CA" w:rsidRDefault="006C12D3" w:rsidP="004001CA">
            <w:pPr>
              <w:spacing w:after="0" w:line="240" w:lineRule="auto"/>
              <w:rPr>
                <w:lang w:val="es-AR"/>
              </w:rPr>
            </w:pPr>
            <w:r w:rsidRPr="004001CA">
              <w:rPr>
                <w:lang w:val="es-AR"/>
              </w:rPr>
              <w:t>Creación de documento base.</w:t>
            </w:r>
          </w:p>
        </w:tc>
        <w:tc>
          <w:tcPr>
            <w:tcW w:w="1521" w:type="pct"/>
            <w:tcBorders>
              <w:top w:val="single" w:sz="8" w:space="0" w:color="4F81BD"/>
              <w:bottom w:val="single" w:sz="8" w:space="0" w:color="4F81BD"/>
            </w:tcBorders>
          </w:tcPr>
          <w:p w:rsidR="006C12D3" w:rsidRPr="004001CA" w:rsidRDefault="006C12D3" w:rsidP="004001CA">
            <w:pPr>
              <w:spacing w:after="0" w:line="240" w:lineRule="auto"/>
              <w:rPr>
                <w:lang w:val="es-AR"/>
              </w:rPr>
            </w:pPr>
            <w:r>
              <w:rPr>
                <w:lang w:val="es-AR"/>
              </w:rPr>
              <w:t>Arribalzaga Ignacio</w:t>
            </w:r>
          </w:p>
        </w:tc>
      </w:tr>
      <w:tr w:rsidR="001C7AF8" w:rsidRPr="004001CA" w:rsidTr="004001CA">
        <w:tc>
          <w:tcPr>
            <w:tcW w:w="829" w:type="pct"/>
            <w:tcBorders>
              <w:top w:val="single" w:sz="8" w:space="0" w:color="4F81BD"/>
              <w:bottom w:val="single" w:sz="8" w:space="0" w:color="4F81BD"/>
            </w:tcBorders>
          </w:tcPr>
          <w:p w:rsidR="001C7AF8" w:rsidRPr="004001CA" w:rsidRDefault="001C7AF8" w:rsidP="004001CA">
            <w:pPr>
              <w:spacing w:after="0" w:line="240" w:lineRule="auto"/>
              <w:rPr>
                <w:bCs/>
                <w:lang w:val="es-AR"/>
              </w:rPr>
            </w:pPr>
            <w:r>
              <w:rPr>
                <w:bCs/>
                <w:lang w:val="es-AR"/>
              </w:rPr>
              <w:t>27/11/2010</w:t>
            </w:r>
          </w:p>
        </w:tc>
        <w:tc>
          <w:tcPr>
            <w:tcW w:w="2650" w:type="pct"/>
            <w:tcBorders>
              <w:top w:val="single" w:sz="8" w:space="0" w:color="4F81BD"/>
              <w:bottom w:val="single" w:sz="8" w:space="0" w:color="4F81BD"/>
            </w:tcBorders>
          </w:tcPr>
          <w:p w:rsidR="001C7AF8" w:rsidRPr="004001CA" w:rsidRDefault="001C7AF8" w:rsidP="004001CA">
            <w:pPr>
              <w:spacing w:after="0" w:line="240" w:lineRule="auto"/>
              <w:rPr>
                <w:lang w:val="es-AR"/>
              </w:rPr>
            </w:pPr>
            <w:r>
              <w:rPr>
                <w:lang w:val="es-AR"/>
              </w:rPr>
              <w:t>Correcciones de formato y urls</w:t>
            </w:r>
          </w:p>
        </w:tc>
        <w:tc>
          <w:tcPr>
            <w:tcW w:w="1521" w:type="pct"/>
            <w:tcBorders>
              <w:top w:val="single" w:sz="8" w:space="0" w:color="4F81BD"/>
              <w:bottom w:val="single" w:sz="8" w:space="0" w:color="4F81BD"/>
            </w:tcBorders>
          </w:tcPr>
          <w:p w:rsidR="001C7AF8" w:rsidRDefault="001C7AF8" w:rsidP="004001CA">
            <w:pPr>
              <w:spacing w:after="0" w:line="240" w:lineRule="auto"/>
              <w:rPr>
                <w:lang w:val="es-AR"/>
              </w:rPr>
            </w:pPr>
            <w:r>
              <w:rPr>
                <w:lang w:val="es-AR"/>
              </w:rPr>
              <w:t>Sergio Colinas</w:t>
            </w:r>
          </w:p>
        </w:tc>
      </w:tr>
    </w:tbl>
    <w:p w:rsidR="006C12D3" w:rsidRDefault="006C12D3"/>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6C12D3" w:rsidRPr="00A159E8" w:rsidRDefault="006C12D3" w:rsidP="001119B7">
      <w:pPr>
        <w:pStyle w:val="Ttulo1"/>
      </w:pPr>
      <w:bookmarkStart w:id="3" w:name="_Toc277842227"/>
      <w:r w:rsidRPr="00A159E8">
        <w:lastRenderedPageBreak/>
        <w:t>Introducción</w:t>
      </w:r>
      <w:bookmarkEnd w:id="0"/>
      <w:bookmarkEnd w:id="3"/>
    </w:p>
    <w:p w:rsidR="006C12D3" w:rsidRPr="003D73AF" w:rsidRDefault="006C12D3" w:rsidP="001E0BE8"/>
    <w:p w:rsidR="006C12D3" w:rsidRDefault="006C12D3" w:rsidP="001C7AF8">
      <w:pPr>
        <w:autoSpaceDE w:val="0"/>
        <w:autoSpaceDN w:val="0"/>
        <w:adjustRightInd w:val="0"/>
        <w:spacing w:after="0" w:line="240" w:lineRule="auto"/>
        <w:jc w:val="both"/>
        <w:rPr>
          <w:rFonts w:cs="Arial"/>
          <w:lang w:eastAsia="es-ES"/>
        </w:rPr>
      </w:pPr>
      <w:r>
        <w:t>Self Managment es un software que permite resolver la administración completa de campañas de call center,</w:t>
      </w:r>
      <w:r w:rsidRPr="00AD0E08">
        <w:rPr>
          <w:rFonts w:ascii="Arial" w:hAnsi="Arial" w:cs="Arial"/>
          <w:lang w:eastAsia="es-ES"/>
        </w:rPr>
        <w:t xml:space="preserve"> </w:t>
      </w:r>
      <w:r>
        <w:rPr>
          <w:rFonts w:cs="Arial"/>
          <w:lang w:eastAsia="es-ES"/>
        </w:rPr>
        <w:t>permite</w:t>
      </w:r>
      <w:r w:rsidRPr="00AD0E08">
        <w:rPr>
          <w:rFonts w:cs="Arial"/>
          <w:lang w:eastAsia="es-ES"/>
        </w:rPr>
        <w:t xml:space="preserve"> liquidar los sueldos de los agentes de manera automática, basándose en métricas que recibirá como inputs de los diferentes sistemas para liquidar el componente variable de los mismos. Así mismo permitirá a los agentes del call center monitorear el estado actual de sus métricas y cuál sería su salario</w:t>
      </w:r>
      <w:r>
        <w:rPr>
          <w:rFonts w:cs="Arial"/>
          <w:lang w:eastAsia="es-ES"/>
        </w:rPr>
        <w:t xml:space="preserve"> </w:t>
      </w:r>
      <w:r w:rsidRPr="00AD0E08">
        <w:rPr>
          <w:rFonts w:cs="Arial"/>
          <w:lang w:eastAsia="es-ES"/>
        </w:rPr>
        <w:t>de seguir la misma tendencia.</w:t>
      </w:r>
    </w:p>
    <w:p w:rsidR="006C12D3" w:rsidRPr="003678EC" w:rsidRDefault="006C12D3" w:rsidP="001C7AF8">
      <w:pPr>
        <w:autoSpaceDE w:val="0"/>
        <w:autoSpaceDN w:val="0"/>
        <w:adjustRightInd w:val="0"/>
        <w:spacing w:after="0" w:line="240" w:lineRule="auto"/>
        <w:jc w:val="both"/>
        <w:rPr>
          <w:rFonts w:cs="Arial"/>
          <w:lang w:eastAsia="es-ES"/>
        </w:rPr>
      </w:pPr>
    </w:p>
    <w:p w:rsidR="006C12D3" w:rsidRDefault="006C12D3" w:rsidP="001C7AF8">
      <w:pPr>
        <w:jc w:val="both"/>
      </w:pPr>
      <w:r>
        <w:t xml:space="preserve">El objetivo de este manual es el de dar a conocer las distintas formas de utilización del sistema para cada tipo de usuario del mismo, para lo cual </w:t>
      </w:r>
      <w:r w:rsidRPr="003D73AF">
        <w:t xml:space="preserve">cuenta </w:t>
      </w:r>
      <w:r>
        <w:t>con una sección dedicada a cada uno de los mismos.</w:t>
      </w:r>
    </w:p>
    <w:p w:rsidR="006C12D3" w:rsidRDefault="006C12D3">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6C12D3" w:rsidRDefault="006C12D3" w:rsidP="001119B7">
      <w:pPr>
        <w:pStyle w:val="Ttulo1"/>
      </w:pPr>
      <w:bookmarkStart w:id="4" w:name="_Toc264998487"/>
      <w:bookmarkStart w:id="5" w:name="_Toc277842228"/>
      <w:r>
        <w:lastRenderedPageBreak/>
        <w:t xml:space="preserve">Sección 1: Usuario </w:t>
      </w:r>
      <w:bookmarkEnd w:id="4"/>
      <w:r>
        <w:t>Agente</w:t>
      </w:r>
      <w:bookmarkEnd w:id="5"/>
    </w:p>
    <w:p w:rsidR="006C12D3" w:rsidRDefault="006C12D3" w:rsidP="00AE677B">
      <w:pPr>
        <w:pStyle w:val="Ttulo2"/>
      </w:pPr>
      <w:bookmarkStart w:id="6" w:name="_Toc277842229"/>
      <w:r>
        <w:t>Iniciar sesión</w:t>
      </w:r>
      <w:bookmarkEnd w:id="6"/>
    </w:p>
    <w:p w:rsidR="006C12D3" w:rsidRDefault="006C12D3" w:rsidP="006E4CB9">
      <w:r>
        <w:t>El usuario agente se dirigirá a la pantalla de login de la aplicación. La misma es:</w:t>
      </w:r>
    </w:p>
    <w:p w:rsidR="006C12D3" w:rsidRPr="001C7AF8" w:rsidRDefault="001C7AF8" w:rsidP="006E4CB9">
      <w:pPr>
        <w:rPr>
          <w:lang w:val="en-US"/>
        </w:rPr>
      </w:pPr>
      <w:hyperlink r:id="rId7" w:history="1">
        <w:r w:rsidRPr="001C7AF8">
          <w:rPr>
            <w:rStyle w:val="Hipervnculo"/>
            <w:lang w:val="en-US"/>
          </w:rPr>
          <w:t>../self_managment_web/login.jsf</w:t>
        </w:r>
      </w:hyperlink>
    </w:p>
    <w:p w:rsidR="006C12D3" w:rsidRDefault="006C12D3" w:rsidP="006E4CB9">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864FF0" w:rsidP="006E4CB9">
      <w:r>
        <w:pict>
          <v:shape id="_x0000_i1025" type="#_x0000_t75" style="width:516.75pt;height:94.5pt">
            <v:imagedata r:id="rId8" o:title=""/>
          </v:shape>
        </w:pict>
      </w:r>
    </w:p>
    <w:p w:rsidR="006C12D3" w:rsidRPr="006E4CB9" w:rsidRDefault="006C12D3" w:rsidP="001119B7">
      <w:pPr>
        <w:pStyle w:val="Ttulo2"/>
      </w:pPr>
      <w:bookmarkStart w:id="7" w:name="_Toc277842230"/>
      <w:r>
        <w:t>Consultar Salario por agente</w:t>
      </w:r>
      <w:bookmarkEnd w:id="7"/>
    </w:p>
    <w:p w:rsidR="0022252E" w:rsidRDefault="0022252E"/>
    <w:p w:rsidR="006C12D3" w:rsidRDefault="006C12D3">
      <w:r>
        <w:t>Una vez logueado el usuario agente, el mismo deberá ver la siguiente pantalla.</w:t>
      </w:r>
    </w:p>
    <w:p w:rsidR="006C12D3" w:rsidRDefault="00864FF0">
      <w:r>
        <w:pict>
          <v:shape id="_x0000_i1026" type="#_x0000_t75" style="width:515.25pt;height:53.25pt">
            <v:imagedata r:id="rId9" o:title=""/>
          </v:shape>
        </w:pict>
      </w:r>
    </w:p>
    <w:p w:rsidR="006C12D3" w:rsidRDefault="006C12D3" w:rsidP="0022252E">
      <w:pPr>
        <w:jc w:val="both"/>
      </w:pPr>
      <w:r>
        <w:t>Se observa que en el extremo superior derecho, aparece la información de cu</w:t>
      </w:r>
      <w:r w:rsidR="001C7AF8">
        <w:t>á</w:t>
      </w:r>
      <w:r>
        <w:t>l es el usuario logueado y su rol.</w:t>
      </w:r>
    </w:p>
    <w:p w:rsidR="006C12D3" w:rsidRDefault="006C12D3" w:rsidP="0022252E">
      <w:pPr>
        <w:jc w:val="both"/>
      </w:pPr>
      <w:r>
        <w:t>El agente podrá consultar su información salarial del mes actual y la información histórica, ejecutando la opción “</w:t>
      </w:r>
      <w:r w:rsidRPr="006A18A7">
        <w:rPr>
          <w:b/>
        </w:rPr>
        <w:t>Salario por agente</w:t>
      </w:r>
      <w:r>
        <w:t>”.</w:t>
      </w:r>
    </w:p>
    <w:p w:rsidR="006C12D3" w:rsidRDefault="006C12D3" w:rsidP="0022252E">
      <w:pPr>
        <w:jc w:val="both"/>
      </w:pPr>
      <w:r>
        <w:t>Una vez efectuada esta opción el agente vera la siguiente información para el mes en curso.</w:t>
      </w:r>
    </w:p>
    <w:p w:rsidR="006C12D3" w:rsidRDefault="00864FF0">
      <w:r>
        <w:lastRenderedPageBreak/>
        <w:pict>
          <v:shape id="_x0000_i1027" type="#_x0000_t75" style="width:519pt;height:273.75pt">
            <v:imagedata r:id="rId10" o:title=""/>
          </v:shape>
        </w:pict>
      </w:r>
    </w:p>
    <w:p w:rsidR="006C12D3" w:rsidRDefault="006C12D3" w:rsidP="0022252E">
      <w:pPr>
        <w:jc w:val="both"/>
      </w:pPr>
      <w:r>
        <w:t>Vemos que el agente, visualiza información como ser, sueldo total proyectado, sueldo fijo, sueldo en hs extras, sueldo variable proyectado de acuerdo a cual sea la proyección de las métricas asociadas a la campaña.</w:t>
      </w:r>
    </w:p>
    <w:p w:rsidR="006C12D3" w:rsidRDefault="006C12D3" w:rsidP="0022252E">
      <w:pPr>
        <w:jc w:val="both"/>
      </w:pPr>
      <w:r>
        <w:t xml:space="preserve">Además se visualiza información de las diferentes métricas así como también los gráficos de las métricas correspondientes al mes en curso. </w:t>
      </w:r>
    </w:p>
    <w:p w:rsidR="006C12D3" w:rsidRDefault="006C12D3" w:rsidP="0022252E">
      <w:pPr>
        <w:jc w:val="both"/>
      </w:pPr>
      <w:r>
        <w:t>En caso que el agente quisiera consultar alguna información histórica, debería modificar el periodo, y colocar el periodo histórico el cual desea consultar. El agente deberá visualizar la siguiente información:</w:t>
      </w:r>
    </w:p>
    <w:p w:rsidR="006C12D3" w:rsidRDefault="001C7AF8">
      <w:r>
        <w:pict>
          <v:shape id="_x0000_i1028" type="#_x0000_t75" style="width:516pt;height:273.75pt">
            <v:imagedata r:id="rId11" o:title=""/>
          </v:shape>
        </w:pict>
      </w:r>
    </w:p>
    <w:p w:rsidR="006C12D3" w:rsidRDefault="006C12D3"/>
    <w:p w:rsidR="006C12D3" w:rsidRDefault="006C12D3" w:rsidP="0022252E">
      <w:pPr>
        <w:jc w:val="both"/>
      </w:pPr>
      <w:r>
        <w:t>Vemos que en este caso, el agente no visualiza lo proyectado, esto es porque estamos consultando un periodo histórico, es decir, que ya se completo, por lo cual no hay información proyectada, sino que existe la información que dicho agente logro en el periodo consultado.</w:t>
      </w:r>
    </w:p>
    <w:p w:rsidR="006C12D3" w:rsidRDefault="006C12D3" w:rsidP="00A07A17">
      <w:pPr>
        <w:pStyle w:val="Ttulo2"/>
      </w:pPr>
      <w:bookmarkStart w:id="8" w:name="_Toc277842231"/>
      <w:bookmarkStart w:id="9" w:name="_Toc264998489"/>
      <w:r>
        <w:t>Salir</w:t>
      </w:r>
      <w:bookmarkEnd w:id="8"/>
    </w:p>
    <w:p w:rsidR="006C12D3" w:rsidRDefault="006C12D3" w:rsidP="001C7AF8">
      <w:pPr>
        <w:jc w:val="both"/>
      </w:pPr>
      <w:r>
        <w:t>Una vez que el agente desee salir de la aplicación, el mismo deberá ejecutar la opción “</w:t>
      </w:r>
      <w:r w:rsidRPr="00A07A17">
        <w:rPr>
          <w:b/>
        </w:rPr>
        <w:t>Salir</w:t>
      </w:r>
      <w:r>
        <w:t>” que lo redireccionara a la pantalla de login.</w:t>
      </w:r>
    </w:p>
    <w:p w:rsidR="006C12D3" w:rsidRDefault="006C12D3" w:rsidP="001C7AF8">
      <w:pPr>
        <w:jc w:val="both"/>
      </w:pPr>
      <w:r>
        <w:t>La opción salir se visualizara en el extremo superior derecho de la pantalla.</w:t>
      </w:r>
    </w:p>
    <w:p w:rsidR="006C12D3" w:rsidRDefault="001C7AF8" w:rsidP="0022252E">
      <w:r>
        <w:pict>
          <v:shape id="_x0000_i1029" type="#_x0000_t75" style="width:21.75pt;height:13.5pt">
            <v:imagedata r:id="rId12" o:title=""/>
          </v:shape>
        </w:pict>
      </w:r>
    </w:p>
    <w:p w:rsidR="006C12D3" w:rsidRDefault="006C12D3" w:rsidP="006A18A7">
      <w:pPr>
        <w:pStyle w:val="Ttulo1"/>
      </w:pPr>
      <w:bookmarkStart w:id="10" w:name="_Toc277842232"/>
      <w:r>
        <w:t>Sección 2: Usuario Supervisor</w:t>
      </w:r>
      <w:bookmarkEnd w:id="10"/>
    </w:p>
    <w:p w:rsidR="006C12D3" w:rsidRDefault="006C12D3" w:rsidP="006A18A7">
      <w:pPr>
        <w:pStyle w:val="Ttulo2"/>
      </w:pPr>
      <w:bookmarkStart w:id="11" w:name="_Toc277842233"/>
      <w:r>
        <w:t>Iniciar sesión</w:t>
      </w:r>
      <w:bookmarkEnd w:id="11"/>
    </w:p>
    <w:p w:rsidR="006C12D3" w:rsidRDefault="006C12D3" w:rsidP="006A18A7">
      <w:r>
        <w:t>El usuario supervisor se dirigirá a la pantalla de login de la aplicación. La misma es:</w:t>
      </w:r>
    </w:p>
    <w:p w:rsidR="006C12D3" w:rsidRPr="0022252E" w:rsidRDefault="00864FF0" w:rsidP="006A18A7">
      <w:pPr>
        <w:rPr>
          <w:lang w:val="es-AR"/>
        </w:rPr>
      </w:pPr>
      <w:hyperlink r:id="rId1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1C7AF8" w:rsidP="006A18A7">
      <w:r>
        <w:pict>
          <v:shape id="_x0000_i1030" type="#_x0000_t75" style="width:516.75pt;height:94.5pt">
            <v:imagedata r:id="rId8" o:title=""/>
          </v:shape>
        </w:pict>
      </w:r>
    </w:p>
    <w:p w:rsidR="006C12D3" w:rsidRPr="006E4CB9" w:rsidRDefault="006C12D3" w:rsidP="006A18A7"/>
    <w:p w:rsidR="006C12D3" w:rsidRPr="006E4CB9" w:rsidRDefault="006C12D3" w:rsidP="006A18A7">
      <w:pPr>
        <w:pStyle w:val="Ttulo2"/>
      </w:pPr>
      <w:bookmarkStart w:id="12" w:name="_Toc277842234"/>
      <w:r>
        <w:t>Consultar Salario por agente</w:t>
      </w:r>
      <w:bookmarkEnd w:id="12"/>
    </w:p>
    <w:p w:rsidR="006C12D3" w:rsidRDefault="006C12D3" w:rsidP="006A18A7">
      <w:r>
        <w:t>Una vez logueado el usuario supervisor, el mismo deberá ver la siguiente pantalla.</w:t>
      </w:r>
    </w:p>
    <w:p w:rsidR="006C12D3" w:rsidRDefault="001C7AF8" w:rsidP="006A18A7">
      <w:r>
        <w:pict>
          <v:shape id="_x0000_i1031" type="#_x0000_t75" style="width:517.5pt;height:18pt">
            <v:imagedata r:id="rId14" o:title=""/>
          </v:shape>
        </w:pict>
      </w:r>
    </w:p>
    <w:p w:rsidR="006C12D3" w:rsidRDefault="006C12D3" w:rsidP="001C7AF8">
      <w:pPr>
        <w:jc w:val="both"/>
      </w:pPr>
      <w:r>
        <w:t>Se observa que en el extremo superior derecho, aparece la información de cu</w:t>
      </w:r>
      <w:r w:rsidR="001C7AF8">
        <w:t>á</w:t>
      </w:r>
      <w:r>
        <w:t>l es el usuario logueado y su rol.</w:t>
      </w:r>
    </w:p>
    <w:p w:rsidR="006C12D3" w:rsidRDefault="006C12D3" w:rsidP="001C7AF8">
      <w:pPr>
        <w:jc w:val="both"/>
      </w:pPr>
      <w:r>
        <w:t>El supervisor podrá consultar la información salarial del mes actual y la información histórica para cualquiera de los agentes asociados a dicho supervisor, ejecutando la opción “</w:t>
      </w:r>
      <w:r w:rsidRPr="006A18A7">
        <w:rPr>
          <w:b/>
        </w:rPr>
        <w:t>Salario por agente</w:t>
      </w:r>
      <w:r>
        <w:t>”.</w:t>
      </w:r>
    </w:p>
    <w:p w:rsidR="006C12D3" w:rsidRDefault="006C12D3" w:rsidP="001C7AF8">
      <w:pPr>
        <w:jc w:val="both"/>
      </w:pPr>
      <w:r>
        <w:t>Además se visualizara la información de a que campaña esta asociado dicho supervisor y en consecuencia sus agentes.</w:t>
      </w:r>
    </w:p>
    <w:p w:rsidR="0022252E" w:rsidRDefault="0022252E" w:rsidP="001C7AF8">
      <w:pPr>
        <w:jc w:val="both"/>
      </w:pPr>
    </w:p>
    <w:p w:rsidR="006C12D3" w:rsidRDefault="006C12D3" w:rsidP="001C7AF8">
      <w:pPr>
        <w:jc w:val="both"/>
      </w:pPr>
      <w:r>
        <w:lastRenderedPageBreak/>
        <w:t>El agente sobre el cual se consultara la información puede modificarse a partir del combo:</w:t>
      </w:r>
    </w:p>
    <w:p w:rsidR="006C12D3" w:rsidRDefault="001C7AF8" w:rsidP="006A18A7">
      <w:r>
        <w:pict>
          <v:shape id="_x0000_i1032" type="#_x0000_t75" style="width:223.5pt;height:16.5pt">
            <v:imagedata r:id="rId15" o:title=""/>
          </v:shape>
        </w:pict>
      </w:r>
    </w:p>
    <w:p w:rsidR="006C12D3" w:rsidRDefault="006C12D3" w:rsidP="001C7AF8">
      <w:pPr>
        <w:jc w:val="both"/>
      </w:pPr>
      <w:r>
        <w:t>Dicho combo contiene todos los agentes asignados al supervisor logueado.</w:t>
      </w:r>
    </w:p>
    <w:p w:rsidR="006C12D3" w:rsidRDefault="006C12D3" w:rsidP="001C7AF8">
      <w:pPr>
        <w:jc w:val="both"/>
      </w:pPr>
      <w:r>
        <w:t>Una vez efectuada esta opción él supervisor vera la siguiente información para el mes en curso.</w:t>
      </w:r>
    </w:p>
    <w:p w:rsidR="006C12D3" w:rsidRDefault="00864FF0" w:rsidP="006A18A7">
      <w:r>
        <w:pict>
          <v:shape id="_x0000_i1033" type="#_x0000_t75" style="width:519pt;height:278.25pt">
            <v:imagedata r:id="rId16" o:title=""/>
          </v:shape>
        </w:pict>
      </w:r>
    </w:p>
    <w:p w:rsidR="006C12D3" w:rsidRDefault="006C12D3" w:rsidP="006A18A7"/>
    <w:p w:rsidR="006C12D3" w:rsidRDefault="006C12D3" w:rsidP="001C7AF8">
      <w:pPr>
        <w:jc w:val="both"/>
      </w:pPr>
      <w:r>
        <w:t>Vemos que el supervisor, visualiza información como ser, sueldo total proyectado, sueldo fijo, sueldo en hs extras, sueldo variable proyectado de acuerdo a cual sea la proyección de las métricas asociadas a la campaña.</w:t>
      </w:r>
    </w:p>
    <w:p w:rsidR="006C12D3" w:rsidRDefault="006C12D3" w:rsidP="001C7AF8">
      <w:pPr>
        <w:jc w:val="both"/>
      </w:pPr>
      <w:r>
        <w:t xml:space="preserve">Además se visualiza información de las diferentes métricas así como también los gráficos de las métricas correspondientes al mes en curso. </w:t>
      </w:r>
    </w:p>
    <w:p w:rsidR="006C12D3" w:rsidRDefault="006C12D3" w:rsidP="001C7AF8">
      <w:pPr>
        <w:jc w:val="both"/>
      </w:pPr>
      <w:r>
        <w:t>En caso que el supervisor quisiera consultar alguna información histórica, debería modificar el periodo, y colocar el periodo histórico el cual desea consultar. El supervisor deberá visualizar la siguiente información:</w:t>
      </w:r>
    </w:p>
    <w:p w:rsidR="006C12D3" w:rsidRDefault="006C12D3" w:rsidP="006A18A7"/>
    <w:p w:rsidR="006C12D3" w:rsidRDefault="00864FF0" w:rsidP="006A18A7">
      <w:r>
        <w:lastRenderedPageBreak/>
        <w:pict>
          <v:shape id="_x0000_i1034" type="#_x0000_t75" style="width:518.25pt;height:277.5pt">
            <v:imagedata r:id="rId17" o:title=""/>
          </v:shape>
        </w:pict>
      </w:r>
    </w:p>
    <w:p w:rsidR="006C12D3" w:rsidRDefault="006C12D3" w:rsidP="006A18A7"/>
    <w:p w:rsidR="006C12D3" w:rsidRDefault="006C12D3" w:rsidP="0022252E">
      <w:pPr>
        <w:jc w:val="both"/>
      </w:pPr>
      <w:r>
        <w:t>Vemos que en este caso, el supervisor no visualiza lo proyectado, esto es porque estamos consultando un periodo histórico, es decir, que ya se completo, por lo cual no hay información proyectada, sino que existe la información que dicho agente logro en el periodo consultado.</w:t>
      </w:r>
    </w:p>
    <w:p w:rsidR="006C12D3" w:rsidRDefault="006C12D3" w:rsidP="00A07A17">
      <w:pPr>
        <w:pStyle w:val="Ttulo2"/>
      </w:pPr>
      <w:bookmarkStart w:id="13" w:name="_Toc277842235"/>
      <w:r>
        <w:t>Consultar Totales por supervisor</w:t>
      </w:r>
      <w:bookmarkEnd w:id="13"/>
    </w:p>
    <w:p w:rsidR="006C12D3" w:rsidRDefault="006C12D3" w:rsidP="001C7AF8">
      <w:pPr>
        <w:jc w:val="both"/>
      </w:pPr>
      <w:r>
        <w:t>Esta opción es similar a la opción “</w:t>
      </w:r>
      <w:r w:rsidRPr="00A07A17">
        <w:rPr>
          <w:b/>
        </w:rPr>
        <w:t>Salario por agente</w:t>
      </w:r>
      <w:r>
        <w:t>” con la particularidad de que el supervisor visualizara la información totalizada para TODOS los agentes que le fueron asociados.</w:t>
      </w:r>
    </w:p>
    <w:p w:rsidR="006C12D3" w:rsidRDefault="006C12D3" w:rsidP="001C7AF8">
      <w:pPr>
        <w:jc w:val="both"/>
      </w:pPr>
      <w:r>
        <w:t>Aquí nuevamente el supervisor podrá consultar la información totalizada para el periodo corriente, o la información histórica.</w:t>
      </w:r>
    </w:p>
    <w:p w:rsidR="006C12D3" w:rsidRDefault="006C12D3" w:rsidP="001C7AF8">
      <w:pPr>
        <w:jc w:val="both"/>
      </w:pPr>
      <w:r>
        <w:t>Si consulta la información para el periodo vigente, visualizara la siguiente información:</w:t>
      </w:r>
    </w:p>
    <w:p w:rsidR="006C12D3" w:rsidRPr="00A07A17" w:rsidRDefault="001C7AF8" w:rsidP="00A07A17">
      <w:r>
        <w:lastRenderedPageBreak/>
        <w:pict>
          <v:shape id="_x0000_i1035" type="#_x0000_t75" style="width:516pt;height:264.75pt">
            <v:imagedata r:id="rId18" o:title=""/>
          </v:shape>
        </w:pict>
      </w:r>
    </w:p>
    <w:p w:rsidR="006C12D3" w:rsidRDefault="006C12D3" w:rsidP="006A18A7"/>
    <w:p w:rsidR="006C12D3" w:rsidRDefault="006C12D3" w:rsidP="001C7AF8">
      <w:pPr>
        <w:jc w:val="both"/>
      </w:pPr>
      <w:r>
        <w:t xml:space="preserve">Si consulta la información histórica, deberá modificar el periodo y visualizara: </w:t>
      </w:r>
    </w:p>
    <w:p w:rsidR="006C12D3" w:rsidRDefault="001C7AF8" w:rsidP="006A18A7">
      <w:r>
        <w:pict>
          <v:shape id="_x0000_i1036" type="#_x0000_t75" style="width:517.5pt;height:268.5pt">
            <v:imagedata r:id="rId19" o:title=""/>
          </v:shape>
        </w:pict>
      </w:r>
    </w:p>
    <w:p w:rsidR="006C12D3" w:rsidRDefault="006C12D3" w:rsidP="001119B7">
      <w:pPr>
        <w:pStyle w:val="Ttulo2"/>
        <w:rPr>
          <w:rFonts w:ascii="Calibri" w:eastAsia="Calibri" w:hAnsi="Calibri"/>
          <w:b w:val="0"/>
          <w:bCs w:val="0"/>
          <w:color w:val="auto"/>
          <w:sz w:val="22"/>
          <w:szCs w:val="22"/>
        </w:rPr>
      </w:pPr>
    </w:p>
    <w:p w:rsidR="0022252E" w:rsidRPr="0022252E" w:rsidRDefault="0022252E" w:rsidP="0022252E"/>
    <w:p w:rsidR="006C12D3" w:rsidRDefault="006C12D3" w:rsidP="001C7AF8">
      <w:pPr>
        <w:jc w:val="both"/>
      </w:pPr>
      <w:r>
        <w:lastRenderedPageBreak/>
        <w:t>Si el supervisor quisiera ver los g</w:t>
      </w:r>
      <w:r w:rsidR="001C7AF8">
        <w:t>ráficos más grandes, para ver má</w:t>
      </w:r>
      <w:r>
        <w:t>s en detalle como fue la evolución de las métricas, debe ejecutar la opción que se encuentra debajo de la matriz de umbrales de las métricas. Esta opción es la siguiente:</w:t>
      </w:r>
    </w:p>
    <w:p w:rsidR="006C12D3" w:rsidRDefault="001C7AF8" w:rsidP="00071652">
      <w:r>
        <w:pict>
          <v:shape id="_x0000_i1037" type="#_x0000_t75" style="width:150pt;height:19.5pt">
            <v:imagedata r:id="rId20" o:title=""/>
          </v:shape>
        </w:pict>
      </w:r>
    </w:p>
    <w:p w:rsidR="006C12D3" w:rsidRDefault="006C12D3" w:rsidP="001C7AF8">
      <w:pPr>
        <w:jc w:val="both"/>
      </w:pPr>
      <w:r>
        <w:t xml:space="preserve">Si el supervisor lleva al indicador desde </w:t>
      </w:r>
      <w:smartTag w:uri="urn:schemas-microsoft-com:office:smarttags" w:element="metricconverter">
        <w:smartTagPr>
          <w:attr w:name="ProductID" w:val="0 a"/>
        </w:smartTagPr>
        <w:r>
          <w:t>0 a</w:t>
        </w:r>
      </w:smartTag>
      <w:r>
        <w:t xml:space="preserve"> 1, vera los gráficos uno debajo del otro ocupando todo el ancho de la pa</w:t>
      </w:r>
      <w:r w:rsidR="001C7AF8">
        <w:t>ntalla y permitiéndole ver en má</w:t>
      </w:r>
      <w:r>
        <w:t>s detalle la evolución de los gráficos.</w:t>
      </w:r>
    </w:p>
    <w:p w:rsidR="006C12D3" w:rsidRDefault="006C12D3" w:rsidP="001C7AF8">
      <w:pPr>
        <w:jc w:val="both"/>
      </w:pPr>
      <w:r>
        <w:t>Para el periodo actual vera:</w:t>
      </w:r>
    </w:p>
    <w:p w:rsidR="006C12D3" w:rsidRDefault="0022252E" w:rsidP="00071652">
      <w:r>
        <w:pict>
          <v:shape id="_x0000_i1038" type="#_x0000_t75" style="width:522pt;height:217.5pt">
            <v:imagedata r:id="rId21" o:title=""/>
          </v:shape>
        </w:pict>
      </w:r>
    </w:p>
    <w:p w:rsidR="006C12D3" w:rsidRDefault="006C12D3" w:rsidP="00071652">
      <w:r>
        <w:t>Es decir cada una de las métricas una debajo de la otra.</w:t>
      </w:r>
    </w:p>
    <w:p w:rsidR="006C12D3" w:rsidRDefault="006C12D3" w:rsidP="00071652">
      <w:r>
        <w:t>Para un periodo histórico vera:</w:t>
      </w:r>
    </w:p>
    <w:p w:rsidR="006C12D3" w:rsidRDefault="001C7AF8" w:rsidP="0022252E">
      <w:r>
        <w:pict>
          <v:shape id="_x0000_i1039" type="#_x0000_t75" style="width:519pt;height:229.5pt">
            <v:imagedata r:id="rId22" o:title=""/>
          </v:shape>
        </w:pict>
      </w:r>
    </w:p>
    <w:p w:rsidR="006C12D3" w:rsidRDefault="006C12D3" w:rsidP="0022252E">
      <w:r>
        <w:t>Es decir cada una de las métricas una debajo de la otra.</w:t>
      </w:r>
    </w:p>
    <w:p w:rsidR="006C12D3" w:rsidRDefault="006C12D3" w:rsidP="00071652">
      <w:pPr>
        <w:pStyle w:val="Ttulo2"/>
      </w:pPr>
      <w:bookmarkStart w:id="14" w:name="_Toc277842236"/>
      <w:r>
        <w:lastRenderedPageBreak/>
        <w:t>Salir</w:t>
      </w:r>
      <w:bookmarkEnd w:id="14"/>
    </w:p>
    <w:p w:rsidR="006C12D3" w:rsidRDefault="006C12D3" w:rsidP="001C7AF8">
      <w:pPr>
        <w:jc w:val="both"/>
      </w:pPr>
      <w:r>
        <w:t>Una vez que el supervisor desee salir de la aplicación, el mismo deberá ejecutar la opción “</w:t>
      </w:r>
      <w:r w:rsidRPr="00A07A17">
        <w:rPr>
          <w:b/>
        </w:rPr>
        <w:t>Salir</w:t>
      </w:r>
      <w:r>
        <w:t>” que lo redireccionara a la pantalla de login.</w:t>
      </w:r>
    </w:p>
    <w:p w:rsidR="006C12D3" w:rsidRDefault="006C12D3" w:rsidP="001C7AF8">
      <w:pPr>
        <w:jc w:val="both"/>
      </w:pPr>
      <w:r>
        <w:t>La opción salir se visualizara en el extremo superior derecho de la pantalla.</w:t>
      </w:r>
    </w:p>
    <w:p w:rsidR="001C7AF8" w:rsidRPr="001C7AF8" w:rsidRDefault="001C7AF8" w:rsidP="001C7AF8">
      <w:r>
        <w:pict>
          <v:shape id="_x0000_i1040" type="#_x0000_t75" style="width:21.75pt;height:13.5pt">
            <v:imagedata r:id="rId12" o:title=""/>
          </v:shape>
        </w:pict>
      </w:r>
    </w:p>
    <w:p w:rsidR="006C12D3" w:rsidRDefault="006C12D3" w:rsidP="00071652">
      <w:pPr>
        <w:pStyle w:val="Ttulo1"/>
      </w:pPr>
      <w:bookmarkStart w:id="15" w:name="_Toc277842237"/>
      <w:r>
        <w:t>Sección 3: Usuario Jefe de cuenta</w:t>
      </w:r>
      <w:bookmarkEnd w:id="15"/>
    </w:p>
    <w:p w:rsidR="006C12D3" w:rsidRDefault="006C12D3" w:rsidP="00071652">
      <w:pPr>
        <w:pStyle w:val="Ttulo2"/>
      </w:pPr>
      <w:bookmarkStart w:id="16" w:name="_Toc277842238"/>
      <w:r>
        <w:t>Iniciar sesión</w:t>
      </w:r>
      <w:bookmarkEnd w:id="16"/>
    </w:p>
    <w:p w:rsidR="006C12D3" w:rsidRDefault="006C12D3" w:rsidP="00071652">
      <w:r>
        <w:t>El usuario Jefe de cuenta se dirigirá a la pantalla de login de la aplicación. La misma es:</w:t>
      </w:r>
    </w:p>
    <w:p w:rsidR="006C12D3" w:rsidRPr="0022252E" w:rsidRDefault="00864FF0" w:rsidP="00071652">
      <w:pPr>
        <w:rPr>
          <w:lang w:val="es-AR"/>
        </w:rPr>
      </w:pPr>
      <w:hyperlink r:id="rId2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864FF0" w:rsidP="00071652">
      <w:r>
        <w:pict>
          <v:shape id="_x0000_i1041" type="#_x0000_t75" style="width:516.75pt;height:94.5pt">
            <v:imagedata r:id="rId8" o:title=""/>
          </v:shape>
        </w:pict>
      </w:r>
    </w:p>
    <w:p w:rsidR="006C12D3" w:rsidRPr="006E4CB9" w:rsidRDefault="006C12D3" w:rsidP="00071652"/>
    <w:p w:rsidR="006C12D3" w:rsidRDefault="006C12D3" w:rsidP="0022252E">
      <w:pPr>
        <w:pStyle w:val="Ttulo2"/>
      </w:pPr>
      <w:bookmarkStart w:id="17" w:name="_Toc277842239"/>
      <w:r>
        <w:t>Supervisores</w:t>
      </w:r>
      <w:bookmarkEnd w:id="17"/>
    </w:p>
    <w:p w:rsidR="0022252E" w:rsidRPr="0022252E" w:rsidRDefault="0022252E" w:rsidP="0022252E"/>
    <w:p w:rsidR="006C12D3" w:rsidRDefault="006C12D3" w:rsidP="00997286">
      <w:r>
        <w:t>El jefe de cuenta al loguearse vera la siguiente pantalla:</w:t>
      </w:r>
    </w:p>
    <w:p w:rsidR="006C12D3" w:rsidRDefault="00864FF0" w:rsidP="00997286">
      <w:r>
        <w:pict>
          <v:shape id="_x0000_i1042" type="#_x0000_t75" style="width:516.75pt;height:21pt">
            <v:imagedata r:id="rId24" o:title=""/>
          </v:shape>
        </w:pict>
      </w:r>
    </w:p>
    <w:p w:rsidR="006C12D3" w:rsidRDefault="006C12D3" w:rsidP="00997286">
      <w:r>
        <w:t>Si vamos a la opción “</w:t>
      </w:r>
      <w:r>
        <w:rPr>
          <w:b/>
        </w:rPr>
        <w:t>Supervisores</w:t>
      </w:r>
      <w:r>
        <w:t>” desde aquí podremos administrar los diferentes supervisores.</w:t>
      </w:r>
    </w:p>
    <w:p w:rsidR="006C12D3" w:rsidRDefault="001C7AF8" w:rsidP="00997286">
      <w:r>
        <w:pict>
          <v:shape id="_x0000_i1043" type="#_x0000_t75" style="width:517.5pt;height:153.75pt">
            <v:imagedata r:id="rId25" o:title=""/>
          </v:shape>
        </w:pict>
      </w:r>
    </w:p>
    <w:p w:rsidR="006C12D3" w:rsidRDefault="006C12D3" w:rsidP="0022252E">
      <w:pPr>
        <w:jc w:val="both"/>
      </w:pPr>
      <w:r>
        <w:lastRenderedPageBreak/>
        <w:t>Desde aquí el jefe de cuenta podrá editar un supervisor existente, crear uno nuevo o eliminar alguno de los existentes.</w:t>
      </w:r>
    </w:p>
    <w:p w:rsidR="006C12D3" w:rsidRDefault="006C12D3" w:rsidP="00997286">
      <w:pPr>
        <w:rPr>
          <w:b/>
        </w:rPr>
      </w:pPr>
      <w:r>
        <w:rPr>
          <w:b/>
        </w:rPr>
        <w:t>CREAR NUEVO SUPERVISOR</w:t>
      </w:r>
    </w:p>
    <w:p w:rsidR="006C12D3" w:rsidRDefault="001C7AF8" w:rsidP="00997286">
      <w:pPr>
        <w:rPr>
          <w:b/>
        </w:rPr>
      </w:pPr>
      <w:r w:rsidRPr="00864FF0">
        <w:rPr>
          <w:b/>
        </w:rPr>
        <w:pict>
          <v:shape id="_x0000_i1044" type="#_x0000_t75" style="width:81.75pt;height:16.5pt">
            <v:imagedata r:id="rId26" o:title=""/>
          </v:shape>
        </w:pict>
      </w:r>
    </w:p>
    <w:p w:rsidR="006C12D3" w:rsidRDefault="006C12D3" w:rsidP="001C7AF8">
      <w:pPr>
        <w:jc w:val="both"/>
      </w:pPr>
      <w:r w:rsidRPr="00941773">
        <w:t>Cuando</w:t>
      </w:r>
      <w:r>
        <w:t xml:space="preserve"> ejecutamos </w:t>
      </w:r>
      <w:r>
        <w:rPr>
          <w:b/>
        </w:rPr>
        <w:t xml:space="preserve">nuevo supervisor </w:t>
      </w:r>
      <w:r>
        <w:t>nos abrirá la siguiente pantalla, en la cual se insertaran los datos d</w:t>
      </w:r>
      <w:r w:rsidR="001C7AF8">
        <w:t>e</w:t>
      </w:r>
      <w:r>
        <w:t>l supervisor a generar.</w:t>
      </w:r>
    </w:p>
    <w:p w:rsidR="006C12D3" w:rsidRPr="006415DC" w:rsidRDefault="001C7AF8" w:rsidP="006415DC">
      <w:r>
        <w:pict>
          <v:shape id="_x0000_i1045" type="#_x0000_t75" style="width:420pt;height:302.25pt">
            <v:imagedata r:id="rId27" o:title=""/>
          </v:shape>
        </w:pict>
      </w:r>
    </w:p>
    <w:p w:rsidR="006C12D3" w:rsidRDefault="006C12D3" w:rsidP="001C7AF8">
      <w:pPr>
        <w:jc w:val="both"/>
      </w:pPr>
      <w:r>
        <w:t>Donde ID es un valor numérico al igual que DNI. A su vez se deberá ingresar Nombre y Apellido del supervisor y si el mismo esta asociado a una campaña. Una vez completados los datos:</w:t>
      </w:r>
    </w:p>
    <w:p w:rsidR="006C12D3" w:rsidRDefault="001C7AF8" w:rsidP="006415DC">
      <w:r>
        <w:lastRenderedPageBreak/>
        <w:pict>
          <v:shape id="_x0000_i1046" type="#_x0000_t75" style="width:392.25pt;height:284.25pt">
            <v:imagedata r:id="rId28" o:title=""/>
          </v:shape>
        </w:pict>
      </w:r>
    </w:p>
    <w:p w:rsidR="006C12D3" w:rsidRDefault="006C12D3" w:rsidP="001C7AF8">
      <w:pPr>
        <w:jc w:val="both"/>
      </w:pPr>
      <w:r>
        <w:t xml:space="preserve">El usuario ejecutara el botón </w:t>
      </w:r>
      <w:r w:rsidR="000028F3">
        <w:pict>
          <v:shape id="_x0000_i1047" type="#_x0000_t75" style="width:13.5pt;height:12pt">
            <v:imagedata r:id="rId29" o:title=""/>
          </v:shape>
        </w:pict>
      </w:r>
      <w:r>
        <w:t xml:space="preserve"> para crear el nuevo supervisor o </w:t>
      </w:r>
      <w:r w:rsidR="000028F3">
        <w:pict>
          <v:shape id="_x0000_i1048" type="#_x0000_t75" style="width:12pt;height:12.75pt">
            <v:imagedata r:id="rId30" o:title=""/>
          </v:shape>
        </w:pict>
      </w:r>
      <w:r>
        <w:t xml:space="preserve"> para cancelar.</w:t>
      </w:r>
    </w:p>
    <w:p w:rsidR="006C12D3" w:rsidRDefault="006C12D3" w:rsidP="001C7AF8">
      <w:pPr>
        <w:jc w:val="both"/>
      </w:pPr>
      <w:r>
        <w:t>En caso de crear al supervisor el sistema debe emitir el listado de supervisores con el nuevo supervisor ingresado.</w:t>
      </w:r>
    </w:p>
    <w:p w:rsidR="006C12D3" w:rsidRDefault="001C7AF8" w:rsidP="00DC42BA">
      <w:r>
        <w:pict>
          <v:shape id="_x0000_i1049" type="#_x0000_t75" style="width:518.25pt;height:146.25pt">
            <v:imagedata r:id="rId31" o:title=""/>
          </v:shape>
        </w:pict>
      </w:r>
    </w:p>
    <w:p w:rsidR="006C12D3" w:rsidRDefault="006C12D3" w:rsidP="006415DC"/>
    <w:p w:rsidR="006C12D3" w:rsidRDefault="006C12D3" w:rsidP="00E01D0A">
      <w:pPr>
        <w:rPr>
          <w:b/>
        </w:rPr>
      </w:pPr>
      <w:r>
        <w:rPr>
          <w:b/>
        </w:rPr>
        <w:t>EDITAR SUPERVISOR</w:t>
      </w:r>
    </w:p>
    <w:p w:rsidR="006C12D3" w:rsidRDefault="006C12D3" w:rsidP="001C7AF8">
      <w:pPr>
        <w:jc w:val="both"/>
      </w:pPr>
      <w:r w:rsidRPr="006415DC">
        <w:t>Ejecutando</w:t>
      </w:r>
      <w:r>
        <w:t xml:space="preserve"> el botón </w:t>
      </w:r>
      <w:r w:rsidR="001C7AF8">
        <w:pict>
          <v:shape id="_x0000_i1050" type="#_x0000_t75" style="width:19.5pt;height:14.25pt">
            <v:imagedata r:id="rId32" o:title=""/>
          </v:shape>
        </w:pict>
      </w:r>
      <w:r>
        <w:t xml:space="preserve"> podremos editar cualquiera de los supervisores existentes.</w:t>
      </w:r>
    </w:p>
    <w:p w:rsidR="006C12D3" w:rsidRDefault="006C12D3" w:rsidP="001C7AF8">
      <w:pPr>
        <w:jc w:val="both"/>
      </w:pPr>
      <w:r>
        <w:t xml:space="preserve">Al apretar el botón </w:t>
      </w:r>
      <w:r w:rsidR="001C7AF8">
        <w:pict>
          <v:shape id="_x0000_i1051" type="#_x0000_t75" style="width:19.5pt;height:14.25pt">
            <v:imagedata r:id="rId32" o:title=""/>
          </v:shape>
        </w:pict>
      </w:r>
      <w:r>
        <w:t xml:space="preserve"> el sistema nos abrirá una pantalla con los datos de dicho supervisor dándonos la posibilidad de modificar los datos del mismo.</w:t>
      </w:r>
    </w:p>
    <w:p w:rsidR="006C12D3" w:rsidRDefault="00864FF0" w:rsidP="00E01D0A">
      <w:r>
        <w:lastRenderedPageBreak/>
        <w:pict>
          <v:shape id="_x0000_i1052" type="#_x0000_t75" style="width:401.25pt;height:295.5pt">
            <v:imagedata r:id="rId33" o:title=""/>
          </v:shape>
        </w:pict>
      </w:r>
    </w:p>
    <w:p w:rsidR="006C12D3" w:rsidRDefault="006C12D3" w:rsidP="001C7AF8">
      <w:pPr>
        <w:jc w:val="both"/>
      </w:pPr>
      <w:r>
        <w:t xml:space="preserve">Una vez que se hayan modificados los valores de un supervisor el jefe de cuenta ejecutara el botón </w:t>
      </w:r>
      <w:r w:rsidR="000028F3">
        <w:pict>
          <v:shape id="_x0000_i1079" type="#_x0000_t75" style="width:13.5pt;height:12pt">
            <v:imagedata r:id="rId29" o:title=""/>
          </v:shape>
        </w:pict>
      </w:r>
      <w:r>
        <w:t xml:space="preserve"> para confirmar los cambios o </w:t>
      </w:r>
      <w:r w:rsidR="000028F3">
        <w:pict>
          <v:shape id="_x0000_i1082" type="#_x0000_t75" style="width:12pt;height:12.75pt">
            <v:imagedata r:id="rId30" o:title=""/>
          </v:shape>
        </w:pict>
      </w:r>
      <w:r>
        <w:t xml:space="preserve"> para cancelarlos.</w:t>
      </w:r>
    </w:p>
    <w:p w:rsidR="006C12D3" w:rsidRPr="006415DC" w:rsidRDefault="00864FF0" w:rsidP="00E01D0A">
      <w:r>
        <w:pict>
          <v:shape id="_x0000_i1053" type="#_x0000_t75" style="width:517.5pt;height:147.75pt">
            <v:imagedata r:id="rId34" o:title=""/>
          </v:shape>
        </w:pict>
      </w:r>
    </w:p>
    <w:p w:rsidR="006C12D3" w:rsidRDefault="006C12D3" w:rsidP="00E01D0A">
      <w:pPr>
        <w:rPr>
          <w:b/>
        </w:rPr>
      </w:pPr>
    </w:p>
    <w:p w:rsidR="006C12D3" w:rsidRDefault="006C12D3" w:rsidP="00E01D0A">
      <w:pPr>
        <w:rPr>
          <w:b/>
        </w:rPr>
      </w:pPr>
      <w:r>
        <w:rPr>
          <w:b/>
        </w:rPr>
        <w:t>ELIMINAR SUPERVISOR</w:t>
      </w:r>
    </w:p>
    <w:p w:rsidR="006C12D3" w:rsidRDefault="006C12D3" w:rsidP="00E01D0A">
      <w:r w:rsidRPr="006415DC">
        <w:t>Ejecutando</w:t>
      </w:r>
      <w:r>
        <w:t xml:space="preserve"> el botón </w:t>
      </w:r>
      <w:r w:rsidR="00864FF0">
        <w:pict>
          <v:shape id="_x0000_i1054" type="#_x0000_t75" style="width:15.75pt;height:17.25pt">
            <v:imagedata r:id="rId35" o:title=""/>
          </v:shape>
        </w:pict>
      </w:r>
      <w:r>
        <w:t xml:space="preserve"> podremos eliminar alguno de los supervisores existentes.</w:t>
      </w:r>
    </w:p>
    <w:p w:rsidR="006C12D3" w:rsidRDefault="006C12D3" w:rsidP="00E01D0A">
      <w:r>
        <w:t xml:space="preserve">Si ejecutamos </w:t>
      </w:r>
      <w:r w:rsidR="00864FF0">
        <w:pict>
          <v:shape id="_x0000_i1055" type="#_x0000_t75" style="width:15.75pt;height:17.25pt">
            <v:imagedata r:id="rId35" o:title=""/>
          </v:shape>
        </w:pict>
      </w:r>
      <w:r>
        <w:t xml:space="preserve"> el sistema nos preguntara si estamos seguros de la eliminación.</w:t>
      </w:r>
    </w:p>
    <w:p w:rsidR="006C12D3" w:rsidRDefault="00864FF0" w:rsidP="00E01D0A">
      <w:r>
        <w:lastRenderedPageBreak/>
        <w:pict>
          <v:shape id="_x0000_i1056" type="#_x0000_t75" style="width:396.75pt;height:225.75pt">
            <v:imagedata r:id="rId36" o:title=""/>
          </v:shape>
        </w:pict>
      </w:r>
    </w:p>
    <w:p w:rsidR="006C12D3" w:rsidRDefault="006C12D3" w:rsidP="0022252E">
      <w:pPr>
        <w:jc w:val="both"/>
      </w:pPr>
      <w:r>
        <w:t>Si el jefe de cuenta ejecuta el botón “</w:t>
      </w:r>
      <w:r w:rsidRPr="00E01D0A">
        <w:rPr>
          <w:b/>
        </w:rPr>
        <w:t>Borrar</w:t>
      </w:r>
      <w:r>
        <w:t>” se eliminara al supervisor, si ejecuta “</w:t>
      </w:r>
      <w:r w:rsidRPr="00E01D0A">
        <w:rPr>
          <w:b/>
        </w:rPr>
        <w:t>Cancelar</w:t>
      </w:r>
      <w:r>
        <w:t>” la eliminación será cancelada.</w:t>
      </w:r>
    </w:p>
    <w:p w:rsidR="006C12D3" w:rsidRDefault="006C12D3" w:rsidP="0022252E">
      <w:pPr>
        <w:pStyle w:val="Ttulo2"/>
      </w:pPr>
      <w:bookmarkStart w:id="18" w:name="_Toc277842240"/>
      <w:r>
        <w:t>Campañas</w:t>
      </w:r>
      <w:bookmarkEnd w:id="18"/>
    </w:p>
    <w:p w:rsidR="0022252E" w:rsidRPr="0022252E" w:rsidRDefault="0022252E" w:rsidP="0022252E"/>
    <w:p w:rsidR="006C12D3" w:rsidRDefault="006C12D3" w:rsidP="00EE2D1F">
      <w:r>
        <w:t>El jefe de cuenta al loguearse vera la siguiente pantalla:</w:t>
      </w:r>
    </w:p>
    <w:p w:rsidR="006C12D3" w:rsidRDefault="001C7AF8" w:rsidP="00EE2D1F">
      <w:r>
        <w:pict>
          <v:shape id="_x0000_i1057" type="#_x0000_t75" style="width:516.75pt;height:21pt">
            <v:imagedata r:id="rId24" o:title=""/>
          </v:shape>
        </w:pict>
      </w:r>
    </w:p>
    <w:p w:rsidR="006C12D3" w:rsidRDefault="006C12D3" w:rsidP="00EE2D1F">
      <w:r>
        <w:t>Si vamos a la opción “</w:t>
      </w:r>
      <w:r w:rsidRPr="00941773">
        <w:rPr>
          <w:b/>
        </w:rPr>
        <w:t>Campañas</w:t>
      </w:r>
      <w:r>
        <w:t>” desde aquí podremos administrar las diferentes campañas.</w:t>
      </w:r>
    </w:p>
    <w:p w:rsidR="006C12D3" w:rsidRDefault="001C7AF8" w:rsidP="00EE2D1F">
      <w:r>
        <w:pict>
          <v:shape id="_x0000_i1058" type="#_x0000_t75" style="width:517.5pt;height:93pt">
            <v:imagedata r:id="rId37" o:title=""/>
          </v:shape>
        </w:pict>
      </w:r>
    </w:p>
    <w:p w:rsidR="006C12D3" w:rsidRDefault="006C12D3" w:rsidP="00EE2D1F">
      <w:r>
        <w:t>Desde aquí el jefe de cuenta podrá editar una campaña existente o crear una nueva</w:t>
      </w:r>
    </w:p>
    <w:p w:rsidR="006C12D3" w:rsidRDefault="006C12D3" w:rsidP="00EE2D1F">
      <w:pPr>
        <w:rPr>
          <w:b/>
        </w:rPr>
      </w:pPr>
      <w:r w:rsidRPr="00941773">
        <w:rPr>
          <w:b/>
        </w:rPr>
        <w:t>CREAR NUEVA CAMPAÑA</w:t>
      </w:r>
    </w:p>
    <w:p w:rsidR="006C12D3" w:rsidRDefault="001C7AF8" w:rsidP="00EE2D1F">
      <w:pPr>
        <w:rPr>
          <w:b/>
        </w:rPr>
      </w:pPr>
      <w:r w:rsidRPr="00864FF0">
        <w:rPr>
          <w:b/>
        </w:rPr>
        <w:pict>
          <v:shape id="_x0000_i1059" type="#_x0000_t75" style="width:91.5pt;height:18.75pt">
            <v:imagedata r:id="rId38" o:title=""/>
          </v:shape>
        </w:pict>
      </w:r>
    </w:p>
    <w:p w:rsidR="006C12D3" w:rsidRDefault="006C12D3" w:rsidP="0022252E">
      <w:pPr>
        <w:jc w:val="both"/>
      </w:pPr>
      <w:r w:rsidRPr="00941773">
        <w:t>Cuando</w:t>
      </w:r>
      <w:r>
        <w:t xml:space="preserve"> ejecutamos </w:t>
      </w:r>
      <w:r w:rsidRPr="00941773">
        <w:rPr>
          <w:b/>
        </w:rPr>
        <w:t>nueva campaña</w:t>
      </w:r>
      <w:r>
        <w:rPr>
          <w:b/>
        </w:rPr>
        <w:t xml:space="preserve"> </w:t>
      </w:r>
      <w:r>
        <w:t>nos abrirá la siguiente pantalla, en la cual se insertaran los datos de la campaña a generar.</w:t>
      </w:r>
    </w:p>
    <w:p w:rsidR="006C12D3" w:rsidRDefault="006C12D3" w:rsidP="00EE2D1F"/>
    <w:p w:rsidR="006C12D3" w:rsidRDefault="00864FF0" w:rsidP="00DC42BA">
      <w:r>
        <w:lastRenderedPageBreak/>
        <w:pict>
          <v:shape id="_x0000_i1060" type="#_x0000_t75" style="width:519.75pt;height:276.75pt">
            <v:imagedata r:id="rId39" o:title=""/>
          </v:shape>
        </w:pict>
      </w:r>
    </w:p>
    <w:p w:rsidR="006C12D3" w:rsidRDefault="006C12D3" w:rsidP="0022252E">
      <w:pPr>
        <w:jc w:val="both"/>
      </w:pPr>
      <w:r>
        <w:t>Aquí deberemos colocar las fechas de inicio y fin (Este ultimo dato opcional), considerando que la fecha de inicio debe ser anterior a la de fin. ID campaña que deberá ser un valor numérico. Nombre de la misma. Tipo (Si es INBOUND o OUTBOUND). Descripción (Dato opcional).Valor optimo, objetivo y mínimo.</w:t>
      </w:r>
    </w:p>
    <w:p w:rsidR="006C12D3" w:rsidRDefault="006C12D3" w:rsidP="0022252E">
      <w:pPr>
        <w:jc w:val="both"/>
      </w:pPr>
      <w:r>
        <w:t xml:space="preserve">Además ejecutando el link </w:t>
      </w:r>
      <w:r w:rsidR="001C7AF8">
        <w:pict>
          <v:shape id="_x0000_i1061" type="#_x0000_t75" style="width:71.25pt;height:10.5pt">
            <v:imagedata r:id="rId40" o:title=""/>
          </v:shape>
        </w:pict>
      </w:r>
      <w:r>
        <w:t xml:space="preserve"> se podrán asociar supervisores existentes a dicha campaña.</w:t>
      </w:r>
    </w:p>
    <w:p w:rsidR="006C12D3" w:rsidRDefault="006C12D3" w:rsidP="0022252E">
      <w:pPr>
        <w:jc w:val="both"/>
      </w:pPr>
      <w:r>
        <w:t>En caso de ejecutarse el sistema nos abrirá otra pantalla como la siguiente:</w:t>
      </w:r>
    </w:p>
    <w:p w:rsidR="006C12D3" w:rsidRDefault="001C7AF8" w:rsidP="00DC42BA">
      <w:r>
        <w:pict>
          <v:shape id="_x0000_i1062" type="#_x0000_t75" style="width:519.75pt;height:276.75pt">
            <v:imagedata r:id="rId41" o:title=""/>
          </v:shape>
        </w:pict>
      </w:r>
    </w:p>
    <w:p w:rsidR="006C12D3" w:rsidRPr="00941773" w:rsidRDefault="006C12D3" w:rsidP="0022252E">
      <w:pPr>
        <w:jc w:val="both"/>
      </w:pPr>
      <w:r>
        <w:lastRenderedPageBreak/>
        <w:t xml:space="preserve">Una vez que se seleccione el supervisor el jefe de cuenta ejecutara </w:t>
      </w:r>
      <w:r w:rsidR="000028F3">
        <w:pict>
          <v:shape id="_x0000_i1078" type="#_x0000_t75" style="width:18pt;height:15pt">
            <v:imagedata r:id="rId42" o:title=""/>
          </v:shape>
        </w:pict>
      </w:r>
      <w:r>
        <w:t xml:space="preserve"> para asociar dicho supervisor a la campaña o </w:t>
      </w:r>
      <w:r w:rsidR="000028F3">
        <w:pict>
          <v:shape id="_x0000_i1083" type="#_x0000_t75" style="width:12pt;height:12.75pt">
            <v:imagedata r:id="rId30" o:title=""/>
          </v:shape>
        </w:pict>
      </w:r>
      <w:r>
        <w:t xml:space="preserve"> para cancelar la asignación.</w:t>
      </w:r>
    </w:p>
    <w:p w:rsidR="006C12D3" w:rsidRDefault="006C12D3" w:rsidP="0022252E">
      <w:pPr>
        <w:jc w:val="both"/>
      </w:pPr>
      <w:r>
        <w:t xml:space="preserve">Ejecutando el link </w:t>
      </w:r>
      <w:r w:rsidR="001C7AF8">
        <w:pict>
          <v:shape id="_x0000_i1063" type="#_x0000_t75" style="width:60pt;height:9pt">
            <v:imagedata r:id="rId43" o:title=""/>
          </v:shape>
        </w:pict>
      </w:r>
      <w:r>
        <w:t xml:space="preserve"> podremos asociarle a la campaña métricas (Para que una campaña pueda ser dada de alta debe tener al menos 1 métrica asociada y como máximo 3)</w:t>
      </w:r>
    </w:p>
    <w:p w:rsidR="006C12D3" w:rsidRDefault="006C12D3" w:rsidP="0022252E">
      <w:pPr>
        <w:jc w:val="both"/>
      </w:pPr>
      <w:r>
        <w:t>En caso de ejecutarse el sistema nos abrirá otra pantalla como la siguiente:</w:t>
      </w:r>
    </w:p>
    <w:p w:rsidR="006C12D3" w:rsidRPr="00941773" w:rsidRDefault="001C7AF8" w:rsidP="00DC42BA">
      <w:r>
        <w:pict>
          <v:shape id="_x0000_i1064" type="#_x0000_t75" style="width:518.25pt;height:274.5pt">
            <v:imagedata r:id="rId44" o:title=""/>
          </v:shape>
        </w:pict>
      </w:r>
    </w:p>
    <w:p w:rsidR="006C12D3" w:rsidRDefault="006C12D3" w:rsidP="0022252E">
      <w:pPr>
        <w:jc w:val="both"/>
      </w:pPr>
      <w:r>
        <w:t xml:space="preserve">Una vez que se seleccione la métrica el jefe de cuenta ejecutara </w:t>
      </w:r>
      <w:r w:rsidR="000028F3">
        <w:pict>
          <v:shape id="_x0000_i1087" type="#_x0000_t75" style="width:18pt;height:15pt">
            <v:imagedata r:id="rId42" o:title=""/>
          </v:shape>
        </w:pict>
      </w:r>
      <w:r>
        <w:t xml:space="preserve"> para asociar dicha métrica  a la campaña o </w:t>
      </w:r>
      <w:r w:rsidR="000028F3">
        <w:pict>
          <v:shape id="_x0000_i1084" type="#_x0000_t75" style="width:12pt;height:12.75pt">
            <v:imagedata r:id="rId30" o:title=""/>
          </v:shape>
        </w:pict>
      </w:r>
      <w:r>
        <w:t xml:space="preserve"> para cancelar la asignación.</w:t>
      </w:r>
    </w:p>
    <w:p w:rsidR="006C12D3" w:rsidRDefault="006C12D3" w:rsidP="0022252E">
      <w:pPr>
        <w:jc w:val="both"/>
      </w:pPr>
    </w:p>
    <w:p w:rsidR="006C12D3" w:rsidRDefault="006C12D3" w:rsidP="0022252E">
      <w:pPr>
        <w:jc w:val="both"/>
      </w:pPr>
      <w:r>
        <w:t>Una vez completados los datos:</w:t>
      </w:r>
    </w:p>
    <w:p w:rsidR="006C12D3" w:rsidRDefault="001C7AF8" w:rsidP="00DC42BA">
      <w:r>
        <w:lastRenderedPageBreak/>
        <w:pict>
          <v:shape id="_x0000_i1065" type="#_x0000_t75" style="width:518.25pt;height:273pt">
            <v:imagedata r:id="rId45" o:title=""/>
          </v:shape>
        </w:pict>
      </w:r>
    </w:p>
    <w:p w:rsidR="006C12D3" w:rsidRDefault="006C12D3" w:rsidP="0022252E">
      <w:pPr>
        <w:jc w:val="both"/>
      </w:pPr>
      <w:r>
        <w:t xml:space="preserve">El usuario ejecutara el botón </w:t>
      </w:r>
      <w:r w:rsidR="000028F3">
        <w:pict>
          <v:shape id="_x0000_i1080" type="#_x0000_t75" style="width:13.5pt;height:12pt">
            <v:imagedata r:id="rId29" o:title=""/>
          </v:shape>
        </w:pict>
      </w:r>
      <w:r>
        <w:t xml:space="preserve"> para crear la nueva campaña o </w:t>
      </w:r>
      <w:r w:rsidR="000028F3">
        <w:pict>
          <v:shape id="_x0000_i1085" type="#_x0000_t75" style="width:12pt;height:12.75pt">
            <v:imagedata r:id="rId30" o:title=""/>
          </v:shape>
        </w:pict>
      </w:r>
      <w:r>
        <w:t xml:space="preserve"> para cancelarla.</w:t>
      </w:r>
    </w:p>
    <w:p w:rsidR="006C12D3" w:rsidRDefault="006C12D3" w:rsidP="0022252E">
      <w:pPr>
        <w:jc w:val="both"/>
      </w:pPr>
      <w:r>
        <w:t>En caso de guardarse la nueva campaña el sistema mostrara el listado de campañas con la nueva campaña ingresada.</w:t>
      </w:r>
    </w:p>
    <w:p w:rsidR="006C12D3" w:rsidRDefault="001C7AF8" w:rsidP="00DC42BA">
      <w:r>
        <w:pict>
          <v:shape id="_x0000_i1066" type="#_x0000_t75" style="width:517.5pt;height:99.75pt">
            <v:imagedata r:id="rId46" o:title=""/>
          </v:shape>
        </w:pict>
      </w:r>
    </w:p>
    <w:p w:rsidR="006C12D3" w:rsidRDefault="006C12D3" w:rsidP="0022252E">
      <w:pPr>
        <w:jc w:val="both"/>
      </w:pPr>
      <w:r>
        <w:t>En caso de cancelar el sistema mostrara las campañas sin la nueva campaña.</w:t>
      </w:r>
    </w:p>
    <w:p w:rsidR="006C12D3" w:rsidRDefault="006C12D3" w:rsidP="0022252E">
      <w:pPr>
        <w:jc w:val="both"/>
        <w:rPr>
          <w:b/>
        </w:rPr>
      </w:pPr>
      <w:r>
        <w:rPr>
          <w:b/>
        </w:rPr>
        <w:t>EDITAR</w:t>
      </w:r>
      <w:r w:rsidRPr="00941773">
        <w:rPr>
          <w:b/>
        </w:rPr>
        <w:t xml:space="preserve"> CAMPAÑA</w:t>
      </w:r>
    </w:p>
    <w:p w:rsidR="006C12D3" w:rsidRDefault="006C12D3" w:rsidP="0022252E">
      <w:pPr>
        <w:jc w:val="both"/>
      </w:pPr>
      <w:r w:rsidRPr="006415DC">
        <w:t>Ejecutando</w:t>
      </w:r>
      <w:r>
        <w:t xml:space="preserve"> el botón </w:t>
      </w:r>
      <w:r w:rsidR="001C7AF8">
        <w:pict>
          <v:shape id="_x0000_i1067" type="#_x0000_t75" style="width:19.5pt;height:14.25pt">
            <v:imagedata r:id="rId32" o:title=""/>
          </v:shape>
        </w:pict>
      </w:r>
      <w:r>
        <w:t xml:space="preserve"> podremos editar cualquiera de las campañas existentes.</w:t>
      </w:r>
    </w:p>
    <w:p w:rsidR="006C12D3" w:rsidRDefault="006C12D3" w:rsidP="0022252E">
      <w:pPr>
        <w:jc w:val="both"/>
      </w:pPr>
      <w:r>
        <w:t xml:space="preserve">Al apretar el botón </w:t>
      </w:r>
      <w:r w:rsidR="001C7AF8">
        <w:pict>
          <v:shape id="_x0000_i1068" type="#_x0000_t75" style="width:19.5pt;height:14.25pt">
            <v:imagedata r:id="rId32" o:title=""/>
          </v:shape>
        </w:pict>
      </w:r>
      <w:r>
        <w:t xml:space="preserve"> el sistema nos abrirá una pantalla con los datos de dicha campaña dándonos la posibilidad de modificar los datos de la misma.</w:t>
      </w:r>
    </w:p>
    <w:p w:rsidR="006C12D3" w:rsidRDefault="001C7AF8" w:rsidP="00DC42BA">
      <w:r>
        <w:lastRenderedPageBreak/>
        <w:pict>
          <v:shape id="_x0000_i1069" type="#_x0000_t75" style="width:519pt;height:276.75pt">
            <v:imagedata r:id="rId47" o:title=""/>
          </v:shape>
        </w:pict>
      </w:r>
    </w:p>
    <w:p w:rsidR="006C12D3" w:rsidRPr="006415DC" w:rsidRDefault="006C12D3" w:rsidP="0022252E">
      <w:pPr>
        <w:jc w:val="both"/>
      </w:pPr>
      <w:r>
        <w:t xml:space="preserve">Una vez que se hayan modificados los valores de una campaña el jefe de cuenta ejecutara el botón </w:t>
      </w:r>
      <w:r w:rsidR="000028F3">
        <w:pict>
          <v:shape id="_x0000_i1081" type="#_x0000_t75" style="width:13.5pt;height:12pt">
            <v:imagedata r:id="rId29" o:title=""/>
          </v:shape>
        </w:pict>
      </w:r>
      <w:r>
        <w:t xml:space="preserve"> para confirmar los cambios o </w:t>
      </w:r>
      <w:r w:rsidR="000028F3">
        <w:pict>
          <v:shape id="_x0000_i1086" type="#_x0000_t75" style="width:12pt;height:12.75pt">
            <v:imagedata r:id="rId30" o:title=""/>
          </v:shape>
        </w:pict>
      </w:r>
      <w:r>
        <w:t xml:space="preserve"> para cancelarlos.</w:t>
      </w:r>
    </w:p>
    <w:p w:rsidR="006C12D3" w:rsidRDefault="006C12D3" w:rsidP="00071652">
      <w:pPr>
        <w:pStyle w:val="Ttulo2"/>
      </w:pPr>
      <w:bookmarkStart w:id="19" w:name="_Toc277842241"/>
      <w:r>
        <w:t>Consultar Totales por Campaña</w:t>
      </w:r>
      <w:bookmarkEnd w:id="19"/>
    </w:p>
    <w:p w:rsidR="006C12D3" w:rsidRDefault="006C12D3" w:rsidP="00591B1C">
      <w:pPr>
        <w:jc w:val="both"/>
      </w:pPr>
      <w:r>
        <w:t>Esta opción permitirá al jefe de cuenta visualizar la información totalizada para TODA una campaña.</w:t>
      </w:r>
    </w:p>
    <w:p w:rsidR="006C12D3" w:rsidRDefault="006C12D3" w:rsidP="00591B1C">
      <w:pPr>
        <w:jc w:val="both"/>
      </w:pPr>
      <w:r>
        <w:t>Aquí nuevamente el jefe de cuenta podrá consultar la información totalizada para el periodo corriente, o la información histórica. Para modificar la campaña a consultar el jefe de cuenta podrá realizarlo eligiendo la campaña a consultar a través del siguiente combo:</w:t>
      </w:r>
    </w:p>
    <w:p w:rsidR="006C12D3" w:rsidRDefault="001C7AF8" w:rsidP="00591B1C">
      <w:pPr>
        <w:jc w:val="both"/>
      </w:pPr>
      <w:r>
        <w:pict>
          <v:shape id="_x0000_i1070" type="#_x0000_t75" style="width:243pt;height:15.75pt">
            <v:imagedata r:id="rId48" o:title=""/>
          </v:shape>
        </w:pict>
      </w:r>
    </w:p>
    <w:p w:rsidR="006C12D3" w:rsidRDefault="006C12D3" w:rsidP="00591B1C">
      <w:pPr>
        <w:jc w:val="both"/>
      </w:pPr>
      <w:r>
        <w:t>Si consulta la información para el periodo vigente, visualizara la siguiente información:</w:t>
      </w:r>
    </w:p>
    <w:p w:rsidR="006C12D3" w:rsidRPr="00A07A17" w:rsidRDefault="00864FF0" w:rsidP="00071652">
      <w:r>
        <w:lastRenderedPageBreak/>
        <w:pict>
          <v:shape id="_x0000_i1071" type="#_x0000_t75" style="width:517.5pt;height:258.75pt">
            <v:imagedata r:id="rId49" o:title=""/>
          </v:shape>
        </w:pict>
      </w:r>
    </w:p>
    <w:p w:rsidR="006C12D3" w:rsidRDefault="006C12D3" w:rsidP="00071652"/>
    <w:p w:rsidR="006C12D3" w:rsidRDefault="006C12D3" w:rsidP="00071652">
      <w:r>
        <w:t xml:space="preserve">Si consulta la información histórica, deberá modificar el periodo y visualizara: </w:t>
      </w:r>
    </w:p>
    <w:p w:rsidR="006C12D3" w:rsidRDefault="00864FF0" w:rsidP="00071652">
      <w:r>
        <w:pict>
          <v:shape id="_x0000_i1072" type="#_x0000_t75" style="width:518.25pt;height:258.75pt">
            <v:imagedata r:id="rId50" o:title=""/>
          </v:shape>
        </w:pict>
      </w:r>
    </w:p>
    <w:p w:rsidR="006C12D3" w:rsidRDefault="006C12D3" w:rsidP="00071652"/>
    <w:p w:rsidR="006C12D3" w:rsidRDefault="006C12D3" w:rsidP="00071652">
      <w:pPr>
        <w:pStyle w:val="Ttulo2"/>
      </w:pPr>
    </w:p>
    <w:p w:rsidR="006C12D3" w:rsidRDefault="006C12D3" w:rsidP="00591B1C">
      <w:pPr>
        <w:jc w:val="both"/>
      </w:pPr>
      <w:r>
        <w:t>Si el jefe de cuenta quisiera ver los gráficos mas grandes, para ver mas en detalle como fue la evolución de las métricas, debe ejecutar la opción que se encuentra debajo de la matriz de umbrales de las métricas. Esta opción es la siguiente:</w:t>
      </w:r>
    </w:p>
    <w:p w:rsidR="006C12D3" w:rsidRDefault="00864FF0" w:rsidP="00071652">
      <w:r>
        <w:lastRenderedPageBreak/>
        <w:pict>
          <v:shape id="_x0000_i1073" type="#_x0000_t75" style="width:150pt;height:19.5pt">
            <v:imagedata r:id="rId20" o:title=""/>
          </v:shape>
        </w:pict>
      </w:r>
    </w:p>
    <w:p w:rsidR="006C12D3" w:rsidRDefault="006C12D3" w:rsidP="00591B1C">
      <w:pPr>
        <w:jc w:val="both"/>
      </w:pPr>
      <w:r>
        <w:t>Si el jefe de cuenta lleva al indicador desde 0 a 1, vera los gráficos uno debajo del otro ocupando todo el ancho de la pantalla y permitiéndole ver en m</w:t>
      </w:r>
      <w:r w:rsidR="00591B1C">
        <w:t>á</w:t>
      </w:r>
      <w:r>
        <w:t>s detalle la evolución de los gráficos.</w:t>
      </w:r>
    </w:p>
    <w:p w:rsidR="006C12D3" w:rsidRDefault="006C12D3" w:rsidP="00591B1C">
      <w:pPr>
        <w:jc w:val="both"/>
      </w:pPr>
      <w:r>
        <w:t>Para el periodo actual vera:</w:t>
      </w:r>
    </w:p>
    <w:p w:rsidR="006C12D3" w:rsidRDefault="00864FF0" w:rsidP="00071652">
      <w:r>
        <w:pict>
          <v:shape id="_x0000_i1074" type="#_x0000_t75" style="width:516.75pt;height:225pt">
            <v:imagedata r:id="rId51" o:title=""/>
          </v:shape>
        </w:pict>
      </w:r>
    </w:p>
    <w:p w:rsidR="006C12D3" w:rsidRDefault="006C12D3" w:rsidP="00071652">
      <w:r>
        <w:t>Es decir cada una de las métricas una debajo de la otra.</w:t>
      </w:r>
    </w:p>
    <w:p w:rsidR="006C12D3" w:rsidRDefault="006C12D3" w:rsidP="00071652">
      <w:r>
        <w:t>Para un periodo histórico vera:</w:t>
      </w:r>
    </w:p>
    <w:p w:rsidR="006C12D3" w:rsidRPr="00071652" w:rsidRDefault="00864FF0" w:rsidP="00071652">
      <w:r>
        <w:pict>
          <v:shape id="_x0000_i1075" type="#_x0000_t75" style="width:520.5pt;height:242.25pt">
            <v:imagedata r:id="rId52" o:title=""/>
          </v:shape>
        </w:pict>
      </w:r>
    </w:p>
    <w:p w:rsidR="006C12D3" w:rsidRDefault="006C12D3" w:rsidP="00071652">
      <w:pPr>
        <w:pStyle w:val="Ttulo2"/>
      </w:pPr>
    </w:p>
    <w:p w:rsidR="006C12D3" w:rsidRDefault="006C12D3" w:rsidP="00071652">
      <w:r>
        <w:t>Es decir cada una de las métricas una debajo de la otra.</w:t>
      </w:r>
    </w:p>
    <w:p w:rsidR="006C12D3" w:rsidRDefault="006C12D3" w:rsidP="00071652">
      <w:pPr>
        <w:pStyle w:val="Ttulo2"/>
      </w:pPr>
    </w:p>
    <w:p w:rsidR="006C12D3" w:rsidRDefault="006C12D3" w:rsidP="00071652">
      <w:pPr>
        <w:pStyle w:val="Ttulo2"/>
      </w:pPr>
      <w:bookmarkStart w:id="20" w:name="_Toc277842242"/>
      <w:r>
        <w:t>Salir</w:t>
      </w:r>
      <w:bookmarkEnd w:id="20"/>
    </w:p>
    <w:p w:rsidR="006C12D3" w:rsidRDefault="006C12D3" w:rsidP="00F54B8A">
      <w:pPr>
        <w:jc w:val="both"/>
      </w:pPr>
      <w:r>
        <w:t>Una vez que el supervisor desee salir de la aplicación, el mismo deberá ejecutar la opción “</w:t>
      </w:r>
      <w:r w:rsidRPr="00A07A17">
        <w:rPr>
          <w:b/>
        </w:rPr>
        <w:t>Salir</w:t>
      </w:r>
      <w:r>
        <w:t>” que lo redireccionara a la pantalla de login.</w:t>
      </w:r>
    </w:p>
    <w:p w:rsidR="006C12D3" w:rsidRDefault="006C12D3" w:rsidP="00F54B8A">
      <w:pPr>
        <w:jc w:val="both"/>
      </w:pPr>
      <w:r>
        <w:t>La opción salir se visualizara en el extremo superior derecho de la pantalla.</w:t>
      </w:r>
    </w:p>
    <w:p w:rsidR="006C12D3" w:rsidRDefault="001C7AF8" w:rsidP="00071652">
      <w:r>
        <w:pict>
          <v:shape id="_x0000_i1076" type="#_x0000_t75" style="width:21.75pt;height:13.5pt" o:bullet="t">
            <v:imagedata r:id="rId12" o:title=""/>
          </v:shape>
        </w:pict>
      </w:r>
    </w:p>
    <w:p w:rsidR="006C12D3" w:rsidRDefault="006C12D3" w:rsidP="00582F75">
      <w:pPr>
        <w:pStyle w:val="Ttulo2"/>
      </w:pPr>
      <w:bookmarkStart w:id="21" w:name="_Toc277842243"/>
      <w:bookmarkEnd w:id="9"/>
      <w:r>
        <w:t>Importar archivos entrantes</w:t>
      </w:r>
      <w:bookmarkEnd w:id="21"/>
    </w:p>
    <w:p w:rsidR="006C12D3" w:rsidRDefault="006C12D3" w:rsidP="00F54B8A">
      <w:pPr>
        <w:jc w:val="both"/>
      </w:pPr>
      <w:r>
        <w:t>Para realizar la importación de archivos, el jefe de cuenta deberá ejecutar el archivo “</w:t>
      </w:r>
      <w:r w:rsidRPr="00582F75">
        <w:rPr>
          <w:b/>
        </w:rPr>
        <w:t>import.bat</w:t>
      </w:r>
      <w:r>
        <w:t>”, el mismo realizara la importación de los archivos existentes  y generara los archivos de errores para su posterior manejo explicado en la siguiente sección.</w:t>
      </w:r>
    </w:p>
    <w:p w:rsidR="006C12D3" w:rsidRDefault="006C12D3" w:rsidP="00FD3DE9">
      <w:pPr>
        <w:pStyle w:val="Ttulo2"/>
      </w:pPr>
      <w:bookmarkStart w:id="22" w:name="_Toc277842244"/>
      <w:r>
        <w:t>Manejo de errores en archivos importados</w:t>
      </w:r>
      <w:bookmarkEnd w:id="22"/>
    </w:p>
    <w:p w:rsidR="006C12D3" w:rsidRDefault="006C12D3" w:rsidP="00F54B8A">
      <w:pPr>
        <w:jc w:val="both"/>
      </w:pPr>
      <w:r>
        <w:t>En caso de existir algún error en la importación de archivos (Ver Documento Validación de archivos), el sistema guardara en la carpeta donde se encuentra el archivo erróneo un archivo de log cuyo nombre será “</w:t>
      </w:r>
      <w:r w:rsidRPr="003D5E79">
        <w:rPr>
          <w:b/>
        </w:rPr>
        <w:t>NombreDeArchivo_error_Fecha Hora</w:t>
      </w:r>
      <w:r>
        <w:t>”. Los jefes de cuenta al abrir los mismos podrán saber que registro del archivo fue el que no se ha ingresado correctamente.</w:t>
      </w:r>
    </w:p>
    <w:p w:rsidR="006C12D3" w:rsidRPr="00FD3DE9" w:rsidRDefault="001C7AF8" w:rsidP="00FD3DE9">
      <w:r>
        <w:pict>
          <v:shape id="_x0000_i1077" type="#_x0000_t75" style="width:515.25pt;height:79.5pt">
            <v:imagedata r:id="rId53" o:title=""/>
          </v:shape>
        </w:pict>
      </w:r>
    </w:p>
    <w:p w:rsidR="006C12D3" w:rsidRPr="00FD3DE9" w:rsidRDefault="006C12D3" w:rsidP="00F54B8A">
      <w:pPr>
        <w:jc w:val="both"/>
      </w:pPr>
      <w:r>
        <w:t>Una vez que se hayan arreglado los archivos erróneos el jefe de cuenta deberá reprocesar el/los archivo/s y validar que esta vez no tire errores.</w:t>
      </w:r>
    </w:p>
    <w:sectPr w:rsidR="006C12D3" w:rsidRPr="00FD3DE9" w:rsidSect="00384F05">
      <w:headerReference w:type="default" r:id="rId54"/>
      <w:footerReference w:type="default" r:id="rId55"/>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1F3B" w:rsidRDefault="00781F3B" w:rsidP="00384F05">
      <w:pPr>
        <w:spacing w:after="0" w:line="240" w:lineRule="auto"/>
      </w:pPr>
      <w:r>
        <w:separator/>
      </w:r>
    </w:p>
  </w:endnote>
  <w:endnote w:type="continuationSeparator" w:id="0">
    <w:p w:rsidR="00781F3B" w:rsidRDefault="00781F3B" w:rsidP="00384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Default="006C12D3" w:rsidP="00384F05">
    <w:pPr>
      <w:pStyle w:val="Piedepgina"/>
      <w:jc w:val="right"/>
    </w:pPr>
    <w:r>
      <w:t xml:space="preserve">Página </w:t>
    </w:r>
    <w:r w:rsidR="00864FF0">
      <w:rPr>
        <w:b/>
      </w:rPr>
      <w:fldChar w:fldCharType="begin"/>
    </w:r>
    <w:r>
      <w:rPr>
        <w:b/>
      </w:rPr>
      <w:instrText xml:space="preserve"> PAGE </w:instrText>
    </w:r>
    <w:r w:rsidR="00864FF0">
      <w:rPr>
        <w:b/>
      </w:rPr>
      <w:fldChar w:fldCharType="separate"/>
    </w:r>
    <w:r w:rsidR="000028F3">
      <w:rPr>
        <w:b/>
        <w:noProof/>
      </w:rPr>
      <w:t>23</w:t>
    </w:r>
    <w:r w:rsidR="00864FF0">
      <w:rPr>
        <w:b/>
      </w:rPr>
      <w:fldChar w:fldCharType="end"/>
    </w:r>
    <w:r>
      <w:t xml:space="preserve"> de </w:t>
    </w:r>
    <w:r w:rsidR="00864FF0">
      <w:rPr>
        <w:b/>
      </w:rPr>
      <w:fldChar w:fldCharType="begin"/>
    </w:r>
    <w:r>
      <w:rPr>
        <w:b/>
      </w:rPr>
      <w:instrText xml:space="preserve"> NUMPAGES  </w:instrText>
    </w:r>
    <w:r w:rsidR="00864FF0">
      <w:rPr>
        <w:b/>
      </w:rPr>
      <w:fldChar w:fldCharType="separate"/>
    </w:r>
    <w:r w:rsidR="000028F3">
      <w:rPr>
        <w:b/>
        <w:noProof/>
      </w:rPr>
      <w:t>23</w:t>
    </w:r>
    <w:r w:rsidR="00864FF0">
      <w:rPr>
        <w:b/>
      </w:rPr>
      <w:fldChar w:fldCharType="end"/>
    </w:r>
  </w:p>
  <w:p w:rsidR="006C12D3" w:rsidRDefault="006C12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1F3B" w:rsidRDefault="00781F3B" w:rsidP="00384F05">
      <w:pPr>
        <w:spacing w:after="0" w:line="240" w:lineRule="auto"/>
      </w:pPr>
      <w:r>
        <w:separator/>
      </w:r>
    </w:p>
  </w:footnote>
  <w:footnote w:type="continuationSeparator" w:id="0">
    <w:p w:rsidR="00781F3B" w:rsidRDefault="00781F3B" w:rsidP="00384F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Pr="001236C5" w:rsidRDefault="00864FF0" w:rsidP="00384F05">
    <w:pPr>
      <w:pStyle w:val="Encabezado"/>
      <w:spacing w:before="40" w:after="40"/>
      <w:jc w:val="right"/>
      <w:rPr>
        <w:sz w:val="20"/>
        <w:lang w:val="es-AR"/>
      </w:rPr>
    </w:pPr>
    <w:r w:rsidRPr="00864FF0">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49" type="#_x0000_t75" alt="isologofinal" style="position:absolute;left:0;text-align:left;margin-left:-1.3pt;margin-top:1.3pt;width:84.75pt;height:24.45pt;z-index:1;visibility:visible">
          <v:imagedata r:id="rId1" o:title=""/>
        </v:shape>
      </w:pict>
    </w:r>
    <w:r w:rsidR="006C12D3" w:rsidRPr="001236C5">
      <w:rPr>
        <w:sz w:val="20"/>
        <w:lang w:val="es-AR"/>
      </w:rPr>
      <w:t>Taller de Desarrollo de Proyectos II (75.47) – FIUBA</w:t>
    </w:r>
  </w:p>
  <w:p w:rsidR="006C12D3" w:rsidRDefault="006C12D3" w:rsidP="00384F05">
    <w:pPr>
      <w:pStyle w:val="Encabezado"/>
      <w:pBdr>
        <w:bottom w:val="single" w:sz="6" w:space="6" w:color="auto"/>
      </w:pBdr>
      <w:spacing w:before="40" w:after="40"/>
      <w:jc w:val="right"/>
      <w:rPr>
        <w:sz w:val="20"/>
        <w:lang w:val="es-AR"/>
      </w:rPr>
    </w:pPr>
    <w:r w:rsidRPr="00AC0120">
      <w:rPr>
        <w:sz w:val="20"/>
        <w:lang w:val="es-AR"/>
      </w:rPr>
      <w:t xml:space="preserve">Trabajo Práctico – Proyecto </w:t>
    </w:r>
    <w:r>
      <w:rPr>
        <w:sz w:val="20"/>
        <w:lang w:val="es-AR"/>
      </w:rPr>
      <w:t xml:space="preserve">Self Management </w:t>
    </w:r>
  </w:p>
  <w:p w:rsidR="006C12D3" w:rsidRPr="00384F05" w:rsidRDefault="006C12D3" w:rsidP="00384F05">
    <w:pPr>
      <w:pStyle w:val="Encabezado"/>
      <w:pBdr>
        <w:bottom w:val="single" w:sz="6" w:space="6" w:color="auto"/>
      </w:pBdr>
      <w:spacing w:before="40" w:after="40"/>
      <w:jc w:val="right"/>
      <w:rPr>
        <w:sz w:val="20"/>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1.75pt;height:13.5pt" o:bullet="t">
        <v:imagedata r:id="rId1" o:title=""/>
      </v:shape>
    </w:pict>
  </w:numPicBullet>
  <w:abstractNum w:abstractNumId="0">
    <w:nsid w:val="6AD943DD"/>
    <w:multiLevelType w:val="hybridMultilevel"/>
    <w:tmpl w:val="53789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3AF"/>
    <w:rsid w:val="000028F3"/>
    <w:rsid w:val="00022B1A"/>
    <w:rsid w:val="0003747A"/>
    <w:rsid w:val="0003764B"/>
    <w:rsid w:val="000518B5"/>
    <w:rsid w:val="00057EC6"/>
    <w:rsid w:val="00065B52"/>
    <w:rsid w:val="00071652"/>
    <w:rsid w:val="000A55F1"/>
    <w:rsid w:val="000B4892"/>
    <w:rsid w:val="000E4D43"/>
    <w:rsid w:val="000E5C45"/>
    <w:rsid w:val="000E7562"/>
    <w:rsid w:val="000F2551"/>
    <w:rsid w:val="001119B7"/>
    <w:rsid w:val="00121E0C"/>
    <w:rsid w:val="001236C5"/>
    <w:rsid w:val="001811F3"/>
    <w:rsid w:val="00183721"/>
    <w:rsid w:val="001904EA"/>
    <w:rsid w:val="001C347E"/>
    <w:rsid w:val="001C7AF8"/>
    <w:rsid w:val="001E0BE8"/>
    <w:rsid w:val="001E28BC"/>
    <w:rsid w:val="001E5733"/>
    <w:rsid w:val="00210414"/>
    <w:rsid w:val="00221FA4"/>
    <w:rsid w:val="0022252E"/>
    <w:rsid w:val="0024294E"/>
    <w:rsid w:val="002546F6"/>
    <w:rsid w:val="00260852"/>
    <w:rsid w:val="0027306E"/>
    <w:rsid w:val="00276849"/>
    <w:rsid w:val="00286355"/>
    <w:rsid w:val="002B72F1"/>
    <w:rsid w:val="002C628E"/>
    <w:rsid w:val="002F118C"/>
    <w:rsid w:val="00307BCB"/>
    <w:rsid w:val="00330AFF"/>
    <w:rsid w:val="00361EB8"/>
    <w:rsid w:val="003678EC"/>
    <w:rsid w:val="00384F05"/>
    <w:rsid w:val="0039423F"/>
    <w:rsid w:val="003A4E27"/>
    <w:rsid w:val="003B6893"/>
    <w:rsid w:val="003C2ED2"/>
    <w:rsid w:val="003D5E79"/>
    <w:rsid w:val="003D73AF"/>
    <w:rsid w:val="0040005C"/>
    <w:rsid w:val="004001CA"/>
    <w:rsid w:val="004013D4"/>
    <w:rsid w:val="00407D6D"/>
    <w:rsid w:val="00410EB6"/>
    <w:rsid w:val="00435020"/>
    <w:rsid w:val="0045102A"/>
    <w:rsid w:val="00453F20"/>
    <w:rsid w:val="0047231D"/>
    <w:rsid w:val="004806B5"/>
    <w:rsid w:val="004F1F75"/>
    <w:rsid w:val="005105DE"/>
    <w:rsid w:val="00531078"/>
    <w:rsid w:val="00572D8B"/>
    <w:rsid w:val="00582F75"/>
    <w:rsid w:val="0058561B"/>
    <w:rsid w:val="00591B1C"/>
    <w:rsid w:val="005C407C"/>
    <w:rsid w:val="005C7C6F"/>
    <w:rsid w:val="005E70CA"/>
    <w:rsid w:val="005F734F"/>
    <w:rsid w:val="006010BC"/>
    <w:rsid w:val="00610266"/>
    <w:rsid w:val="0061744E"/>
    <w:rsid w:val="00640631"/>
    <w:rsid w:val="00640F50"/>
    <w:rsid w:val="006415DC"/>
    <w:rsid w:val="00660396"/>
    <w:rsid w:val="00673B26"/>
    <w:rsid w:val="0068585B"/>
    <w:rsid w:val="00695DA4"/>
    <w:rsid w:val="006A18A7"/>
    <w:rsid w:val="006C12D3"/>
    <w:rsid w:val="006C18D4"/>
    <w:rsid w:val="006C6084"/>
    <w:rsid w:val="006D0F15"/>
    <w:rsid w:val="006D7F46"/>
    <w:rsid w:val="006E4CB9"/>
    <w:rsid w:val="00714D7E"/>
    <w:rsid w:val="00733075"/>
    <w:rsid w:val="007465F5"/>
    <w:rsid w:val="00781F3B"/>
    <w:rsid w:val="00785B5B"/>
    <w:rsid w:val="007869F5"/>
    <w:rsid w:val="00787E46"/>
    <w:rsid w:val="007E2111"/>
    <w:rsid w:val="00864FF0"/>
    <w:rsid w:val="00873E45"/>
    <w:rsid w:val="00877844"/>
    <w:rsid w:val="00893A75"/>
    <w:rsid w:val="00895B7B"/>
    <w:rsid w:val="008A342A"/>
    <w:rsid w:val="008A5A3F"/>
    <w:rsid w:val="008B167F"/>
    <w:rsid w:val="008D1063"/>
    <w:rsid w:val="008D4FBA"/>
    <w:rsid w:val="008E7419"/>
    <w:rsid w:val="0090643D"/>
    <w:rsid w:val="00917349"/>
    <w:rsid w:val="00941773"/>
    <w:rsid w:val="00970D44"/>
    <w:rsid w:val="0097609A"/>
    <w:rsid w:val="00997286"/>
    <w:rsid w:val="00A07A17"/>
    <w:rsid w:val="00A159E8"/>
    <w:rsid w:val="00A24D5A"/>
    <w:rsid w:val="00A27898"/>
    <w:rsid w:val="00A54AA3"/>
    <w:rsid w:val="00A80C86"/>
    <w:rsid w:val="00A85243"/>
    <w:rsid w:val="00AA082B"/>
    <w:rsid w:val="00AC0120"/>
    <w:rsid w:val="00AD0E08"/>
    <w:rsid w:val="00AE677B"/>
    <w:rsid w:val="00B105CF"/>
    <w:rsid w:val="00B263BC"/>
    <w:rsid w:val="00B3689B"/>
    <w:rsid w:val="00BA51B2"/>
    <w:rsid w:val="00BB429E"/>
    <w:rsid w:val="00BC181E"/>
    <w:rsid w:val="00BE5763"/>
    <w:rsid w:val="00C17CA5"/>
    <w:rsid w:val="00C36E37"/>
    <w:rsid w:val="00C457F6"/>
    <w:rsid w:val="00C807B1"/>
    <w:rsid w:val="00CA7DEE"/>
    <w:rsid w:val="00CB6B77"/>
    <w:rsid w:val="00CC3598"/>
    <w:rsid w:val="00CC45AE"/>
    <w:rsid w:val="00D25FEC"/>
    <w:rsid w:val="00D572F3"/>
    <w:rsid w:val="00D829CD"/>
    <w:rsid w:val="00DB216C"/>
    <w:rsid w:val="00DC42BA"/>
    <w:rsid w:val="00DE5D6A"/>
    <w:rsid w:val="00DE5FB1"/>
    <w:rsid w:val="00DF12B0"/>
    <w:rsid w:val="00DF4874"/>
    <w:rsid w:val="00E01D0A"/>
    <w:rsid w:val="00E20ED9"/>
    <w:rsid w:val="00E348D9"/>
    <w:rsid w:val="00E62E16"/>
    <w:rsid w:val="00E678B3"/>
    <w:rsid w:val="00E70864"/>
    <w:rsid w:val="00E90348"/>
    <w:rsid w:val="00ED7350"/>
    <w:rsid w:val="00EE2D1F"/>
    <w:rsid w:val="00F0288B"/>
    <w:rsid w:val="00F15880"/>
    <w:rsid w:val="00F249EF"/>
    <w:rsid w:val="00F4454C"/>
    <w:rsid w:val="00F54B8A"/>
    <w:rsid w:val="00F63F37"/>
    <w:rsid w:val="00F7798B"/>
    <w:rsid w:val="00F86C15"/>
    <w:rsid w:val="00F9114A"/>
    <w:rsid w:val="00FD1F3E"/>
    <w:rsid w:val="00FD2023"/>
    <w:rsid w:val="00FD3DE9"/>
    <w:rsid w:val="00FD3F9F"/>
    <w:rsid w:val="00FD67F9"/>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F1F75"/>
    <w:pPr>
      <w:spacing w:after="200" w:line="276" w:lineRule="auto"/>
    </w:pPr>
    <w:rPr>
      <w:sz w:val="22"/>
      <w:szCs w:val="22"/>
      <w:lang w:val="es-ES" w:eastAsia="en-US"/>
    </w:rPr>
  </w:style>
  <w:style w:type="paragraph" w:styleId="Ttulo1">
    <w:name w:val="heading 1"/>
    <w:basedOn w:val="Normal"/>
    <w:next w:val="Normal"/>
    <w:link w:val="Ttulo1Car"/>
    <w:uiPriority w:val="99"/>
    <w:qFormat/>
    <w:rsid w:val="00286355"/>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DF487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DF4874"/>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877844"/>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86355"/>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DF4874"/>
    <w:rPr>
      <w:rFonts w:ascii="Cambria" w:hAnsi="Cambria" w:cs="Times New Roman"/>
      <w:b/>
      <w:bCs/>
      <w:color w:val="4F81BD"/>
      <w:sz w:val="26"/>
      <w:szCs w:val="26"/>
    </w:rPr>
  </w:style>
  <w:style w:type="character" w:customStyle="1" w:styleId="Ttulo3Car">
    <w:name w:val="Título 3 Car"/>
    <w:basedOn w:val="Fuentedeprrafopredeter"/>
    <w:link w:val="Ttulo3"/>
    <w:uiPriority w:val="99"/>
    <w:locked/>
    <w:rsid w:val="00DF4874"/>
    <w:rPr>
      <w:rFonts w:ascii="Cambria" w:hAnsi="Cambria" w:cs="Times New Roman"/>
      <w:b/>
      <w:bCs/>
      <w:color w:val="4F81BD"/>
    </w:rPr>
  </w:style>
  <w:style w:type="character" w:customStyle="1" w:styleId="Ttulo4Car">
    <w:name w:val="Título 4 Car"/>
    <w:basedOn w:val="Fuentedeprrafopredeter"/>
    <w:link w:val="Ttulo4"/>
    <w:uiPriority w:val="99"/>
    <w:locked/>
    <w:rsid w:val="00877844"/>
    <w:rPr>
      <w:rFonts w:ascii="Cambria" w:hAnsi="Cambria" w:cs="Times New Roman"/>
      <w:b/>
      <w:bCs/>
      <w:i/>
      <w:iCs/>
      <w:color w:val="4F81BD"/>
    </w:rPr>
  </w:style>
  <w:style w:type="paragraph" w:styleId="Textodeglobo">
    <w:name w:val="Balloon Text"/>
    <w:basedOn w:val="Normal"/>
    <w:link w:val="TextodegloboCar"/>
    <w:uiPriority w:val="99"/>
    <w:semiHidden/>
    <w:rsid w:val="00254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2546F6"/>
    <w:rPr>
      <w:rFonts w:ascii="Tahoma" w:hAnsi="Tahoma" w:cs="Tahoma"/>
      <w:sz w:val="16"/>
      <w:szCs w:val="16"/>
    </w:rPr>
  </w:style>
  <w:style w:type="paragraph" w:styleId="Prrafodelista">
    <w:name w:val="List Paragraph"/>
    <w:basedOn w:val="Normal"/>
    <w:uiPriority w:val="99"/>
    <w:qFormat/>
    <w:rsid w:val="00C36E37"/>
    <w:pPr>
      <w:ind w:left="720"/>
      <w:contextualSpacing/>
    </w:pPr>
  </w:style>
  <w:style w:type="paragraph" w:styleId="TtulodeTDC">
    <w:name w:val="TOC Heading"/>
    <w:basedOn w:val="Ttulo1"/>
    <w:next w:val="Normal"/>
    <w:uiPriority w:val="99"/>
    <w:qFormat/>
    <w:rsid w:val="00286355"/>
    <w:pPr>
      <w:outlineLvl w:val="9"/>
    </w:pPr>
    <w:rPr>
      <w:lang w:val="en-US"/>
    </w:rPr>
  </w:style>
  <w:style w:type="paragraph" w:styleId="TDC2">
    <w:name w:val="toc 2"/>
    <w:basedOn w:val="Normal"/>
    <w:next w:val="Normal"/>
    <w:autoRedefine/>
    <w:uiPriority w:val="99"/>
    <w:rsid w:val="00286355"/>
    <w:pPr>
      <w:spacing w:after="100"/>
      <w:ind w:left="220"/>
    </w:pPr>
  </w:style>
  <w:style w:type="paragraph" w:styleId="TDC3">
    <w:name w:val="toc 3"/>
    <w:basedOn w:val="Normal"/>
    <w:next w:val="Normal"/>
    <w:autoRedefine/>
    <w:uiPriority w:val="99"/>
    <w:rsid w:val="00286355"/>
    <w:pPr>
      <w:spacing w:after="100"/>
      <w:ind w:left="440"/>
    </w:pPr>
  </w:style>
  <w:style w:type="character" w:styleId="Hipervnculo">
    <w:name w:val="Hyperlink"/>
    <w:basedOn w:val="Fuentedeprrafopredeter"/>
    <w:uiPriority w:val="99"/>
    <w:rsid w:val="00286355"/>
    <w:rPr>
      <w:rFonts w:cs="Times New Roman"/>
      <w:color w:val="0000FF"/>
      <w:u w:val="single"/>
    </w:rPr>
  </w:style>
  <w:style w:type="paragraph" w:styleId="TDC1">
    <w:name w:val="toc 1"/>
    <w:basedOn w:val="Normal"/>
    <w:next w:val="Normal"/>
    <w:autoRedefine/>
    <w:uiPriority w:val="99"/>
    <w:rsid w:val="0039423F"/>
    <w:pPr>
      <w:spacing w:after="100"/>
    </w:pPr>
  </w:style>
  <w:style w:type="paragraph" w:styleId="Sinespaciado">
    <w:name w:val="No Spacing"/>
    <w:link w:val="SinespaciadoCar"/>
    <w:uiPriority w:val="99"/>
    <w:qFormat/>
    <w:rsid w:val="00F249EF"/>
    <w:rPr>
      <w:rFonts w:eastAsia="Times New Roman"/>
      <w:sz w:val="22"/>
      <w:szCs w:val="22"/>
      <w:lang w:val="en-US" w:eastAsia="en-US"/>
    </w:rPr>
  </w:style>
  <w:style w:type="character" w:customStyle="1" w:styleId="SinespaciadoCar">
    <w:name w:val="Sin espaciado Car"/>
    <w:basedOn w:val="Fuentedeprrafopredeter"/>
    <w:link w:val="Sinespaciado"/>
    <w:uiPriority w:val="99"/>
    <w:locked/>
    <w:rsid w:val="00F249EF"/>
    <w:rPr>
      <w:rFonts w:eastAsia="Times New Roman"/>
      <w:sz w:val="22"/>
      <w:szCs w:val="22"/>
      <w:lang w:val="en-US" w:eastAsia="en-US" w:bidi="ar-SA"/>
    </w:rPr>
  </w:style>
  <w:style w:type="paragraph" w:styleId="Encabezado">
    <w:name w:val="header"/>
    <w:basedOn w:val="Normal"/>
    <w:link w:val="EncabezadoCar"/>
    <w:uiPriority w:val="99"/>
    <w:rsid w:val="00384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384F05"/>
    <w:rPr>
      <w:rFonts w:cs="Times New Roman"/>
    </w:rPr>
  </w:style>
  <w:style w:type="paragraph" w:styleId="Piedepgina">
    <w:name w:val="footer"/>
    <w:basedOn w:val="Normal"/>
    <w:link w:val="PiedepginaCar"/>
    <w:uiPriority w:val="99"/>
    <w:rsid w:val="00384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384F05"/>
    <w:rPr>
      <w:rFonts w:cs="Times New Roman"/>
    </w:rPr>
  </w:style>
  <w:style w:type="table" w:styleId="Listaclara-nfasis1">
    <w:name w:val="Light List Accent 1"/>
    <w:basedOn w:val="Tablanormal"/>
    <w:uiPriority w:val="99"/>
    <w:rsid w:val="00733075"/>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90.30.182.22:8080/self_managment_web/login.jsf"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hyperlink" Target="http://localhost:8080/self_managment_web/login.jsf" TargetMode="Externa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190.30.182.22:8080/self_managment_web/login.js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23</Pages>
  <Words>2198</Words>
  <Characters>12091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Manual del Usuario</vt:lpstr>
    </vt:vector>
  </TitlesOfParts>
  <Company>Microsoft</Company>
  <LinksUpToDate>false</LinksUpToDate>
  <CharactersWithSpaces>14261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Ale</dc:creator>
  <cp:keywords/>
  <dc:description/>
  <cp:lastModifiedBy>Sergio</cp:lastModifiedBy>
  <cp:revision>15</cp:revision>
  <dcterms:created xsi:type="dcterms:W3CDTF">2010-11-16T21:26:00Z</dcterms:created>
  <dcterms:modified xsi:type="dcterms:W3CDTF">2010-11-27T18:44:00Z</dcterms:modified>
</cp:coreProperties>
</file>