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tblGridChange w:id="0">
          <w:tblGrid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PROMETHEUS</w:t>
            </w:r>
          </w:p>
        </w:tc>
      </w:tr>
    </w:tbl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7892" cy="37064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7892" cy="3706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Ángel González Martínez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Nicolás Jaraiz Bravo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Rubén Bautista Maya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SMX 2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jymoerfjzp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ilstfiqyme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1ts8wqsbh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1"/>
        </w:rPr>
      </w:pPr>
      <w:bookmarkStart w:colFirst="0" w:colLast="0" w:name="_mjymoerfjzpw" w:id="0"/>
      <w:bookmarkEnd w:id="0"/>
      <w:r w:rsidDel="00000000" w:rsidR="00000000" w:rsidRPr="00000000">
        <w:rPr>
          <w:b w:val="1"/>
          <w:rtl w:val="0"/>
        </w:rPr>
        <w:t xml:space="preserve">DESCRIPCIÓN GENERAL DEL SERVICIO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Durante la explotación y control de los sistemas informáticos, es imprescindible monitorizar su funcionamiento para observar si se encuentra alguna anomalía, u otro tipo de fallo en su rendimiento. Una de las soluciones de monitorización más utilizadas es Prometheus, que junto a Grafana, hacen que todas las métricas se visualicen de una forma mucho más gráfica.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Prometheus es un software de código abierto que recopila datos de servicios y hosts mediante el envío de solicitudes HTTP.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</w:rPr>
      </w:pPr>
      <w:bookmarkStart w:colFirst="0" w:colLast="0" w:name="_yilstfiqymex" w:id="1"/>
      <w:bookmarkEnd w:id="1"/>
      <w:r w:rsidDel="00000000" w:rsidR="00000000" w:rsidRPr="00000000">
        <w:rPr>
          <w:b w:val="1"/>
          <w:rtl w:val="0"/>
        </w:rPr>
        <w:t xml:space="preserve">INSTALACIÓN DEL SERVICIO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llevar a cabo la instalación del servicio Prometheus, al igual que con todos los servicios, vamos  a ejecutar el siguiente comando: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update &amp;&amp; apt install prometheus-node-exporter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Cabe destacar que Prometheus se tiene que instalar en todos y cada uno de los equipos que se van a monitorizar.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b w:val="1"/>
        </w:rPr>
      </w:pPr>
      <w:bookmarkStart w:colFirst="0" w:colLast="0" w:name="_kb1ts8wqsbh0" w:id="2"/>
      <w:bookmarkEnd w:id="2"/>
      <w:r w:rsidDel="00000000" w:rsidR="00000000" w:rsidRPr="00000000">
        <w:rPr>
          <w:b w:val="1"/>
          <w:rtl w:val="0"/>
        </w:rPr>
        <w:t xml:space="preserve">CONFIGURACIÓN DEL SERVICIO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Una vez realizada la instalación del servicio en los equipos de la red, vamos a escoger uno de ellos (en nuestro caso será </w:t>
      </w:r>
      <w:r w:rsidDel="00000000" w:rsidR="00000000" w:rsidRPr="00000000">
        <w:rPr>
          <w:rtl w:val="0"/>
        </w:rPr>
        <w:t xml:space="preserve">alonso33</w:t>
      </w:r>
      <w:r w:rsidDel="00000000" w:rsidR="00000000" w:rsidRPr="00000000">
        <w:rPr>
          <w:rtl w:val="0"/>
        </w:rPr>
        <w:t xml:space="preserve">, el contenedor de nuestro servidor Smoothoperator55) y vamos a hacer que recoja todas las métricas de nuestros equipos: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ello, vamos a editar el archivo de configuración de prometheus, el cual se encuentra en </w:t>
      </w:r>
      <w:r w:rsidDel="00000000" w:rsidR="00000000" w:rsidRPr="00000000">
        <w:rPr>
          <w:i w:val="1"/>
          <w:rtl w:val="0"/>
        </w:rPr>
        <w:t xml:space="preserve">/etc/prometheus/prometheus.yml</w:t>
      </w:r>
      <w:r w:rsidDel="00000000" w:rsidR="00000000" w:rsidRPr="00000000">
        <w:rPr>
          <w:rtl w:val="0"/>
        </w:rPr>
        <w:t xml:space="preserve">, y añadimos las siguientes líneas al final, las cuales se van a encargar de recoger las métricas de ciertos equipos citados: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scrape_configs: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- job_name: 'parrilla'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static_configs: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- targets: 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- ‘192.168.233.14:9100’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- ‘192.168.233.15:9100’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- ‘192.168.233.16:9100’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- ‘192.168.233.17:9100’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- ‘192.168.233.18:9100’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- ‘192.168.233.19:9100’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- ‘192.168.233.100:9100’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- ‘192.168.233.101:9100’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- ‘192.168.233.102:9100’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- ‘192.168.233.103:9100’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- ‘192.168.233.104:9100’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Las direcciones IP de los posibles clientes de la red que no fueran servicios comienzan a partir de la 100, nosotros hemos puesto 5 de prueba.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Para consultar las métricas, debemos ir al navegador, e introducir la IP del servidor prometheus (</w:t>
      </w:r>
      <w:r w:rsidDel="00000000" w:rsidR="00000000" w:rsidRPr="00000000">
        <w:rPr>
          <w:rtl w:val="0"/>
        </w:rPr>
        <w:t xml:space="preserve">alonso33</w:t>
      </w:r>
      <w:r w:rsidDel="00000000" w:rsidR="00000000" w:rsidRPr="00000000">
        <w:rPr>
          <w:rtl w:val="0"/>
        </w:rPr>
        <w:t xml:space="preserve"> / 192.168.233.15) y el puerto 9100.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 esta imagen podemos observar cómo sería la página de visualización, aunque las direcciones son las antiguas, las que nos proporcionaba el DHCP, luego cambiaron a las que podemos ver en la configuración de encima.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