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Organização e Arquitetura de Computadores I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Alunos: Thiago Kenji Corrêa Xikota e Nicolas Elias Sant Ana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Adição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811.260986328125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162518" cy="27903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18" cy="279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Subtração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