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BBE3E" w14:textId="77777777" w:rsidR="00066682" w:rsidRDefault="006F14EF">
      <w:pPr>
        <w:spacing w:line="276" w:lineRule="auto"/>
        <w:jc w:val="center"/>
      </w:pPr>
      <w:r>
        <w:rPr>
          <w:b/>
          <w:bCs/>
        </w:rPr>
        <w:t>UNIVERSIDAD NACIONAL MAYOR DE SAN MARCOS</w:t>
      </w:r>
    </w:p>
    <w:p w14:paraId="7F7E07F8" w14:textId="77777777" w:rsidR="00066682" w:rsidRDefault="006F14EF">
      <w:pPr>
        <w:spacing w:line="276" w:lineRule="auto"/>
        <w:jc w:val="center"/>
      </w:pPr>
      <w:r>
        <w:rPr>
          <w:i/>
          <w:iCs/>
        </w:rPr>
        <w:t>Universidad del Perú, Decana de América</w:t>
      </w:r>
    </w:p>
    <w:p w14:paraId="21049ED2" w14:textId="77777777" w:rsidR="00066682" w:rsidRDefault="006F14EF">
      <w:pPr>
        <w:spacing w:line="276" w:lineRule="auto"/>
        <w:jc w:val="center"/>
      </w:pPr>
      <w:r>
        <w:t>Facultad de Ingeniería de Sistemas e Informática</w:t>
      </w:r>
    </w:p>
    <w:p w14:paraId="494D9D27" w14:textId="77777777" w:rsidR="00066682" w:rsidRDefault="006F14EF">
      <w:pPr>
        <w:spacing w:line="276" w:lineRule="auto"/>
        <w:jc w:val="center"/>
      </w:pPr>
      <w:r>
        <w:t>Escuela Profesional de Ingeniería de Software</w:t>
      </w:r>
    </w:p>
    <w:p w14:paraId="4192CA38" w14:textId="77777777" w:rsidR="00066682" w:rsidRDefault="006F14EF">
      <w:pPr>
        <w:spacing w:before="200" w:after="200" w:line="240" w:lineRule="auto"/>
        <w:jc w:val="center"/>
      </w:pPr>
      <w:r>
        <w:rPr>
          <w:noProof/>
        </w:rPr>
        <w:drawing>
          <wp:inline distT="0" distB="0" distL="0" distR="0" wp14:anchorId="0550D243" wp14:editId="089F02CD">
            <wp:extent cx="1143000" cy="1143000"/>
            <wp:effectExtent l="0" t="0" r="0" b="0"/>
            <wp:docPr id="1" name="escudo" descr="Escudo de la Universidad Nacional Mayor de San Marcos" title="Escudo UNM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37649325" w14:textId="77777777" w:rsidR="00066682" w:rsidRDefault="006F14EF">
      <w:pPr>
        <w:spacing w:after="120" w:line="360" w:lineRule="auto"/>
        <w:jc w:val="center"/>
      </w:pPr>
      <w:r>
        <w:rPr>
          <w:b/>
          <w:bCs/>
        </w:rPr>
        <w:t>Documentación paso a paso del Laboratorio 6: metáforas de interfaz, estilos visuales, medición de la interacción, análisis en Python y diagramas UML</w:t>
      </w:r>
    </w:p>
    <w:p w14:paraId="286DD340" w14:textId="77777777" w:rsidR="00066682" w:rsidRDefault="006F14EF">
      <w:pPr>
        <w:spacing w:line="276" w:lineRule="auto"/>
        <w:jc w:val="center"/>
      </w:pPr>
      <w:r>
        <w:t>Informe L.4 · Guía de Laboratorio 6 · Trabajo grupal de la Semana 07</w:t>
      </w:r>
    </w:p>
    <w:p w14:paraId="184E0BCE" w14:textId="77777777" w:rsidR="00066682" w:rsidRDefault="00066682">
      <w:pPr>
        <w:spacing w:line="240" w:lineRule="auto"/>
      </w:pPr>
    </w:p>
    <w:p w14:paraId="0527913E" w14:textId="77777777" w:rsidR="00066682" w:rsidRDefault="006F14EF">
      <w:pPr>
        <w:spacing w:line="276" w:lineRule="auto"/>
        <w:jc w:val="center"/>
      </w:pPr>
      <w:r>
        <w:rPr>
          <w:b/>
          <w:bCs/>
        </w:rPr>
        <w:t>Equipo A</w:t>
      </w:r>
    </w:p>
    <w:p w14:paraId="59FB9BDD" w14:textId="77777777" w:rsidR="00066682" w:rsidRDefault="006F14EF">
      <w:pPr>
        <w:spacing w:line="276" w:lineRule="auto"/>
        <w:jc w:val="center"/>
      </w:pPr>
      <w:r>
        <w:t>Arboleda Sánchez, Ericka Sofía — 24200047</w:t>
      </w:r>
    </w:p>
    <w:p w14:paraId="24974ACC" w14:textId="77777777" w:rsidR="00066682" w:rsidRDefault="006F14EF">
      <w:pPr>
        <w:spacing w:line="276" w:lineRule="auto"/>
        <w:jc w:val="center"/>
      </w:pPr>
      <w:r>
        <w:t>Cabrejos Palomino, Christian Daniel — 23200242</w:t>
      </w:r>
    </w:p>
    <w:p w14:paraId="5B1D41F5" w14:textId="77777777" w:rsidR="00066682" w:rsidRDefault="006F14EF">
      <w:pPr>
        <w:spacing w:line="276" w:lineRule="auto"/>
        <w:jc w:val="center"/>
      </w:pPr>
      <w:r>
        <w:t>Ccoicca Fernández, Adrián — 24200154</w:t>
      </w:r>
    </w:p>
    <w:p w14:paraId="0C7849A5" w14:textId="77777777" w:rsidR="00066682" w:rsidRDefault="006F14EF">
      <w:pPr>
        <w:spacing w:line="276" w:lineRule="auto"/>
        <w:jc w:val="center"/>
      </w:pPr>
      <w:r>
        <w:t>Cerna Sifuentes, Augusto Nicolás — 24200053</w:t>
      </w:r>
    </w:p>
    <w:p w14:paraId="7DADF928" w14:textId="77777777" w:rsidR="00066682" w:rsidRDefault="006F14EF">
      <w:pPr>
        <w:spacing w:line="276" w:lineRule="auto"/>
        <w:jc w:val="center"/>
      </w:pPr>
      <w:r>
        <w:t>Grijalva De La Cruz, Rony Smith — 24200058</w:t>
      </w:r>
    </w:p>
    <w:p w14:paraId="163C78E8" w14:textId="77777777" w:rsidR="00066682" w:rsidRDefault="006F14EF">
      <w:pPr>
        <w:spacing w:line="276" w:lineRule="auto"/>
        <w:jc w:val="center"/>
      </w:pPr>
      <w:r>
        <w:t>Martines Cancho, Josué — 24200060</w:t>
      </w:r>
    </w:p>
    <w:p w14:paraId="28F71C0C" w14:textId="77777777" w:rsidR="00066682" w:rsidRDefault="006F14EF">
      <w:pPr>
        <w:spacing w:line="276" w:lineRule="auto"/>
        <w:jc w:val="center"/>
      </w:pPr>
      <w:r>
        <w:t>Postigo Vega, Diana Carolina — 24200167</w:t>
      </w:r>
    </w:p>
    <w:p w14:paraId="2AFBC1F1" w14:textId="77777777" w:rsidR="00066682" w:rsidRDefault="006F14EF">
      <w:pPr>
        <w:spacing w:line="276" w:lineRule="auto"/>
        <w:jc w:val="center"/>
      </w:pPr>
      <w:r>
        <w:t>Siesquen Torres, Katherine Lizbeth — 24200066</w:t>
      </w:r>
    </w:p>
    <w:p w14:paraId="174BFC44" w14:textId="77777777" w:rsidR="00066682" w:rsidRDefault="006F14EF">
      <w:pPr>
        <w:spacing w:line="276" w:lineRule="auto"/>
        <w:jc w:val="center"/>
      </w:pPr>
      <w:r>
        <w:t>Tecsi Alanoca, Jean Carlo — 24200068</w:t>
      </w:r>
    </w:p>
    <w:p w14:paraId="59197BA4" w14:textId="77777777" w:rsidR="00066682" w:rsidRDefault="006F14EF">
      <w:pPr>
        <w:spacing w:line="276" w:lineRule="auto"/>
        <w:jc w:val="center"/>
      </w:pPr>
      <w:r>
        <w:t>Tonconi Isidro, María Sunori — 24200176</w:t>
      </w:r>
    </w:p>
    <w:p w14:paraId="41A93299" w14:textId="77777777" w:rsidR="00066682" w:rsidRDefault="006F14EF">
      <w:pPr>
        <w:spacing w:line="276" w:lineRule="auto"/>
        <w:jc w:val="center"/>
      </w:pPr>
      <w:r>
        <w:t>Villegas Niño, Marco Antonio — 21200266</w:t>
      </w:r>
    </w:p>
    <w:p w14:paraId="1306E044" w14:textId="77777777" w:rsidR="00066682" w:rsidRDefault="00066682">
      <w:pPr>
        <w:spacing w:line="240" w:lineRule="auto"/>
      </w:pPr>
    </w:p>
    <w:p w14:paraId="09D64B87" w14:textId="77777777" w:rsidR="00066682" w:rsidRDefault="006F14EF">
      <w:pPr>
        <w:spacing w:line="276" w:lineRule="auto"/>
        <w:jc w:val="center"/>
      </w:pPr>
      <w:r>
        <w:t>Curso: Interacción Hombre-Computador (202W0606)</w:t>
      </w:r>
    </w:p>
    <w:p w14:paraId="7D1C1DB5" w14:textId="77777777" w:rsidR="00066682" w:rsidRDefault="006F14EF">
      <w:pPr>
        <w:spacing w:line="276" w:lineRule="auto"/>
        <w:jc w:val="center"/>
      </w:pPr>
      <w:r>
        <w:t>Docente: Mg. Ing. Ernesto D. Cancho-Rodríguez, MBA (GWU)</w:t>
      </w:r>
    </w:p>
    <w:p w14:paraId="3AAC9447" w14:textId="77777777" w:rsidR="00066682" w:rsidRDefault="006F14EF">
      <w:pPr>
        <w:spacing w:line="276" w:lineRule="auto"/>
        <w:jc w:val="center"/>
      </w:pPr>
      <w:r>
        <w:t>Semestre académico 2026-2</w:t>
      </w:r>
    </w:p>
    <w:p w14:paraId="09C13473" w14:textId="77777777" w:rsidR="00066682" w:rsidRDefault="006F14EF">
      <w:pPr>
        <w:spacing w:line="276" w:lineRule="auto"/>
        <w:jc w:val="center"/>
      </w:pPr>
      <w:r>
        <w:t>Lima, 16 de octubre de 2026</w:t>
      </w:r>
    </w:p>
    <w:p w14:paraId="5405CC49" w14:textId="77777777" w:rsidR="00066682" w:rsidRDefault="006F14EF">
      <w:r>
        <w:br w:type="page"/>
      </w:r>
    </w:p>
    <w:p w14:paraId="7D7AE24F" w14:textId="77777777" w:rsidR="00066682" w:rsidRDefault="006F14EF">
      <w:pPr>
        <w:jc w:val="center"/>
      </w:pPr>
      <w:r>
        <w:rPr>
          <w:b/>
          <w:bCs/>
        </w:rPr>
        <w:t>Índice</w:t>
      </w:r>
    </w:p>
    <w:sdt>
      <w:sdtPr>
        <w:alias w:val="Índice"/>
        <w:id w:val="-663540911"/>
      </w:sdtPr>
      <w:sdtEndPr/>
      <w:sdtContent>
        <w:p w14:paraId="3D3B3E30" w14:textId="5C1BE300" w:rsidR="006F070A" w:rsidRDefault="006F14EF">
          <w:pPr>
            <w:pStyle w:val="TD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43065491" w:history="1">
            <w:r w:rsidR="006F070A" w:rsidRPr="00BF4C73">
              <w:rPr>
                <w:rStyle w:val="Hipervnculo"/>
                <w:noProof/>
              </w:rPr>
              <w:t>Introducción</w:t>
            </w:r>
            <w:r w:rsidR="006F070A">
              <w:rPr>
                <w:noProof/>
              </w:rPr>
              <w:tab/>
            </w:r>
            <w:r w:rsidR="006F070A">
              <w:rPr>
                <w:noProof/>
              </w:rPr>
              <w:fldChar w:fldCharType="begin"/>
            </w:r>
            <w:r w:rsidR="006F070A">
              <w:rPr>
                <w:noProof/>
              </w:rPr>
              <w:instrText xml:space="preserve"> PAGEREF _Toc243065491 \h </w:instrText>
            </w:r>
            <w:r w:rsidR="006F070A">
              <w:rPr>
                <w:noProof/>
              </w:rPr>
            </w:r>
            <w:r w:rsidR="006F070A">
              <w:rPr>
                <w:noProof/>
              </w:rPr>
              <w:fldChar w:fldCharType="separate"/>
            </w:r>
            <w:r w:rsidR="006F070A">
              <w:rPr>
                <w:noProof/>
              </w:rPr>
              <w:t>4</w:t>
            </w:r>
            <w:r w:rsidR="006F070A">
              <w:rPr>
                <w:noProof/>
              </w:rPr>
              <w:fldChar w:fldCharType="end"/>
            </w:r>
          </w:hyperlink>
        </w:p>
        <w:p w14:paraId="24CD9A7F" w14:textId="1D928DE2"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492" w:history="1">
            <w:r w:rsidRPr="00BF4C73">
              <w:rPr>
                <w:rStyle w:val="Hipervnculo"/>
                <w:noProof/>
              </w:rPr>
              <w:t>Marco Teórico Breve</w:t>
            </w:r>
            <w:r>
              <w:rPr>
                <w:noProof/>
              </w:rPr>
              <w:tab/>
            </w:r>
            <w:r>
              <w:rPr>
                <w:noProof/>
              </w:rPr>
              <w:fldChar w:fldCharType="begin"/>
            </w:r>
            <w:r>
              <w:rPr>
                <w:noProof/>
              </w:rPr>
              <w:instrText xml:space="preserve"> PAGEREF _Toc243065492 \h </w:instrText>
            </w:r>
            <w:r>
              <w:rPr>
                <w:noProof/>
              </w:rPr>
            </w:r>
            <w:r>
              <w:rPr>
                <w:noProof/>
              </w:rPr>
              <w:fldChar w:fldCharType="separate"/>
            </w:r>
            <w:r>
              <w:rPr>
                <w:noProof/>
              </w:rPr>
              <w:t>4</w:t>
            </w:r>
            <w:r>
              <w:rPr>
                <w:noProof/>
              </w:rPr>
              <w:fldChar w:fldCharType="end"/>
            </w:r>
          </w:hyperlink>
        </w:p>
        <w:p w14:paraId="7EACB28E" w14:textId="02589A75"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493" w:history="1">
            <w:r w:rsidRPr="00BF4C73">
              <w:rPr>
                <w:rStyle w:val="Hipervnculo"/>
                <w:noProof/>
              </w:rPr>
              <w:t>Metáforas de Interfaz y su Taxonomía</w:t>
            </w:r>
            <w:r>
              <w:rPr>
                <w:noProof/>
              </w:rPr>
              <w:tab/>
            </w:r>
            <w:r>
              <w:rPr>
                <w:noProof/>
              </w:rPr>
              <w:fldChar w:fldCharType="begin"/>
            </w:r>
            <w:r>
              <w:rPr>
                <w:noProof/>
              </w:rPr>
              <w:instrText xml:space="preserve"> PAGEREF _Toc243065493 \h </w:instrText>
            </w:r>
            <w:r>
              <w:rPr>
                <w:noProof/>
              </w:rPr>
            </w:r>
            <w:r>
              <w:rPr>
                <w:noProof/>
              </w:rPr>
              <w:fldChar w:fldCharType="separate"/>
            </w:r>
            <w:r>
              <w:rPr>
                <w:noProof/>
              </w:rPr>
              <w:t>4</w:t>
            </w:r>
            <w:r>
              <w:rPr>
                <w:noProof/>
              </w:rPr>
              <w:fldChar w:fldCharType="end"/>
            </w:r>
          </w:hyperlink>
        </w:p>
        <w:p w14:paraId="424AE92C" w14:textId="1A46BB72"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494" w:history="1">
            <w:r w:rsidRPr="00BF4C73">
              <w:rPr>
                <w:rStyle w:val="Hipervnculo"/>
                <w:noProof/>
              </w:rPr>
              <w:t>Estilos de Diseño Metafórico y Criterios de Efectividad</w:t>
            </w:r>
            <w:r>
              <w:rPr>
                <w:noProof/>
              </w:rPr>
              <w:tab/>
            </w:r>
            <w:r>
              <w:rPr>
                <w:noProof/>
              </w:rPr>
              <w:fldChar w:fldCharType="begin"/>
            </w:r>
            <w:r>
              <w:rPr>
                <w:noProof/>
              </w:rPr>
              <w:instrText xml:space="preserve"> PAGEREF _Toc243065494 \h </w:instrText>
            </w:r>
            <w:r>
              <w:rPr>
                <w:noProof/>
              </w:rPr>
            </w:r>
            <w:r>
              <w:rPr>
                <w:noProof/>
              </w:rPr>
              <w:fldChar w:fldCharType="separate"/>
            </w:r>
            <w:r>
              <w:rPr>
                <w:noProof/>
              </w:rPr>
              <w:t>5</w:t>
            </w:r>
            <w:r>
              <w:rPr>
                <w:noProof/>
              </w:rPr>
              <w:fldChar w:fldCharType="end"/>
            </w:r>
          </w:hyperlink>
        </w:p>
        <w:p w14:paraId="4EE012ED" w14:textId="40DDC544"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495" w:history="1">
            <w:r w:rsidRPr="00BF4C73">
              <w:rPr>
                <w:rStyle w:val="Hipervnculo"/>
                <w:noProof/>
              </w:rPr>
              <w:t>Metodología</w:t>
            </w:r>
            <w:r>
              <w:rPr>
                <w:noProof/>
              </w:rPr>
              <w:tab/>
            </w:r>
            <w:r>
              <w:rPr>
                <w:noProof/>
              </w:rPr>
              <w:fldChar w:fldCharType="begin"/>
            </w:r>
            <w:r>
              <w:rPr>
                <w:noProof/>
              </w:rPr>
              <w:instrText xml:space="preserve"> PAGEREF _Toc243065495 \h </w:instrText>
            </w:r>
            <w:r>
              <w:rPr>
                <w:noProof/>
              </w:rPr>
            </w:r>
            <w:r>
              <w:rPr>
                <w:noProof/>
              </w:rPr>
              <w:fldChar w:fldCharType="separate"/>
            </w:r>
            <w:r>
              <w:rPr>
                <w:noProof/>
              </w:rPr>
              <w:t>5</w:t>
            </w:r>
            <w:r>
              <w:rPr>
                <w:noProof/>
              </w:rPr>
              <w:fldChar w:fldCharType="end"/>
            </w:r>
          </w:hyperlink>
        </w:p>
        <w:p w14:paraId="0542F50E" w14:textId="00A41FA6"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496" w:history="1">
            <w:r w:rsidRPr="00BF4C73">
              <w:rPr>
                <w:rStyle w:val="Hipervnculo"/>
                <w:noProof/>
              </w:rPr>
              <w:t>Paso 1: Galería Interactiva de Metáforas (Ejercicio 6.1)</w:t>
            </w:r>
            <w:r>
              <w:rPr>
                <w:noProof/>
              </w:rPr>
              <w:tab/>
            </w:r>
            <w:r>
              <w:rPr>
                <w:noProof/>
              </w:rPr>
              <w:fldChar w:fldCharType="begin"/>
            </w:r>
            <w:r>
              <w:rPr>
                <w:noProof/>
              </w:rPr>
              <w:instrText xml:space="preserve"> PAGEREF _Toc243065496 \h </w:instrText>
            </w:r>
            <w:r>
              <w:rPr>
                <w:noProof/>
              </w:rPr>
            </w:r>
            <w:r>
              <w:rPr>
                <w:noProof/>
              </w:rPr>
              <w:fldChar w:fldCharType="separate"/>
            </w:r>
            <w:r>
              <w:rPr>
                <w:noProof/>
              </w:rPr>
              <w:t>6</w:t>
            </w:r>
            <w:r>
              <w:rPr>
                <w:noProof/>
              </w:rPr>
              <w:fldChar w:fldCharType="end"/>
            </w:r>
          </w:hyperlink>
        </w:p>
        <w:p w14:paraId="74BFBD39" w14:textId="56997CE4"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497" w:history="1">
            <w:r w:rsidRPr="00BF4C73">
              <w:rPr>
                <w:rStyle w:val="Hipervnculo"/>
                <w:noProof/>
              </w:rPr>
              <w:t>Del Prompt a la Versión Propia</w:t>
            </w:r>
            <w:r>
              <w:rPr>
                <w:noProof/>
              </w:rPr>
              <w:tab/>
            </w:r>
            <w:r>
              <w:rPr>
                <w:noProof/>
              </w:rPr>
              <w:fldChar w:fldCharType="begin"/>
            </w:r>
            <w:r>
              <w:rPr>
                <w:noProof/>
              </w:rPr>
              <w:instrText xml:space="preserve"> PAGEREF _Toc243065497 \h </w:instrText>
            </w:r>
            <w:r>
              <w:rPr>
                <w:noProof/>
              </w:rPr>
            </w:r>
            <w:r>
              <w:rPr>
                <w:noProof/>
              </w:rPr>
              <w:fldChar w:fldCharType="separate"/>
            </w:r>
            <w:r>
              <w:rPr>
                <w:noProof/>
              </w:rPr>
              <w:t>6</w:t>
            </w:r>
            <w:r>
              <w:rPr>
                <w:noProof/>
              </w:rPr>
              <w:fldChar w:fldCharType="end"/>
            </w:r>
          </w:hyperlink>
        </w:p>
        <w:p w14:paraId="7ACB3B2D" w14:textId="4AFF1961"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498" w:history="1">
            <w:r w:rsidRPr="00BF4C73">
              <w:rPr>
                <w:rStyle w:val="Hipervnculo"/>
                <w:noProof/>
              </w:rPr>
              <w:t>Hallazgos en el Original y Mejoras Introducidas</w:t>
            </w:r>
            <w:r>
              <w:rPr>
                <w:noProof/>
              </w:rPr>
              <w:tab/>
            </w:r>
            <w:r>
              <w:rPr>
                <w:noProof/>
              </w:rPr>
              <w:fldChar w:fldCharType="begin"/>
            </w:r>
            <w:r>
              <w:rPr>
                <w:noProof/>
              </w:rPr>
              <w:instrText xml:space="preserve"> PAGEREF _Toc243065498 \h </w:instrText>
            </w:r>
            <w:r>
              <w:rPr>
                <w:noProof/>
              </w:rPr>
            </w:r>
            <w:r>
              <w:rPr>
                <w:noProof/>
              </w:rPr>
              <w:fldChar w:fldCharType="separate"/>
            </w:r>
            <w:r>
              <w:rPr>
                <w:noProof/>
              </w:rPr>
              <w:t>8</w:t>
            </w:r>
            <w:r>
              <w:rPr>
                <w:noProof/>
              </w:rPr>
              <w:fldChar w:fldCharType="end"/>
            </w:r>
          </w:hyperlink>
        </w:p>
        <w:p w14:paraId="61AA16C5" w14:textId="616F0037"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499" w:history="1">
            <w:r w:rsidRPr="00BF4C73">
              <w:rPr>
                <w:rStyle w:val="Hipervnculo"/>
                <w:noProof/>
              </w:rPr>
              <w:t>Verificación de Funcionamiento</w:t>
            </w:r>
            <w:r>
              <w:rPr>
                <w:noProof/>
              </w:rPr>
              <w:tab/>
            </w:r>
            <w:r>
              <w:rPr>
                <w:noProof/>
              </w:rPr>
              <w:fldChar w:fldCharType="begin"/>
            </w:r>
            <w:r>
              <w:rPr>
                <w:noProof/>
              </w:rPr>
              <w:instrText xml:space="preserve"> PAGEREF _Toc243065499 \h </w:instrText>
            </w:r>
            <w:r>
              <w:rPr>
                <w:noProof/>
              </w:rPr>
            </w:r>
            <w:r>
              <w:rPr>
                <w:noProof/>
              </w:rPr>
              <w:fldChar w:fldCharType="separate"/>
            </w:r>
            <w:r>
              <w:rPr>
                <w:noProof/>
              </w:rPr>
              <w:t>12</w:t>
            </w:r>
            <w:r>
              <w:rPr>
                <w:noProof/>
              </w:rPr>
              <w:fldChar w:fldCharType="end"/>
            </w:r>
          </w:hyperlink>
        </w:p>
        <w:p w14:paraId="55387349" w14:textId="0843CF7F"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0" w:history="1">
            <w:r w:rsidRPr="00BF4C73">
              <w:rPr>
                <w:rStyle w:val="Hipervnculo"/>
                <w:noProof/>
              </w:rPr>
              <w:t>Análisis de Resultados del Paso 1</w:t>
            </w:r>
            <w:r>
              <w:rPr>
                <w:noProof/>
              </w:rPr>
              <w:tab/>
            </w:r>
            <w:r>
              <w:rPr>
                <w:noProof/>
              </w:rPr>
              <w:fldChar w:fldCharType="begin"/>
            </w:r>
            <w:r>
              <w:rPr>
                <w:noProof/>
              </w:rPr>
              <w:instrText xml:space="preserve"> PAGEREF _Toc243065500 \h </w:instrText>
            </w:r>
            <w:r>
              <w:rPr>
                <w:noProof/>
              </w:rPr>
            </w:r>
            <w:r>
              <w:rPr>
                <w:noProof/>
              </w:rPr>
              <w:fldChar w:fldCharType="separate"/>
            </w:r>
            <w:r>
              <w:rPr>
                <w:noProof/>
              </w:rPr>
              <w:t>14</w:t>
            </w:r>
            <w:r>
              <w:rPr>
                <w:noProof/>
              </w:rPr>
              <w:fldChar w:fldCharType="end"/>
            </w:r>
          </w:hyperlink>
        </w:p>
        <w:p w14:paraId="71AB8AB0" w14:textId="2A63C45D"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01" w:history="1">
            <w:r w:rsidRPr="00BF4C73">
              <w:rPr>
                <w:rStyle w:val="Hipervnculo"/>
                <w:noProof/>
              </w:rPr>
              <w:t>Paso 2: Comparativa de Estilos Visuales (Ejercicio 6.2)</w:t>
            </w:r>
            <w:r>
              <w:rPr>
                <w:noProof/>
              </w:rPr>
              <w:tab/>
            </w:r>
            <w:r>
              <w:rPr>
                <w:noProof/>
              </w:rPr>
              <w:fldChar w:fldCharType="begin"/>
            </w:r>
            <w:r>
              <w:rPr>
                <w:noProof/>
              </w:rPr>
              <w:instrText xml:space="preserve"> PAGEREF _Toc243065501 \h </w:instrText>
            </w:r>
            <w:r>
              <w:rPr>
                <w:noProof/>
              </w:rPr>
            </w:r>
            <w:r>
              <w:rPr>
                <w:noProof/>
              </w:rPr>
              <w:fldChar w:fldCharType="separate"/>
            </w:r>
            <w:r>
              <w:rPr>
                <w:noProof/>
              </w:rPr>
              <w:t>15</w:t>
            </w:r>
            <w:r>
              <w:rPr>
                <w:noProof/>
              </w:rPr>
              <w:fldChar w:fldCharType="end"/>
            </w:r>
          </w:hyperlink>
        </w:p>
        <w:p w14:paraId="5CF4739A" w14:textId="16439CE4"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2" w:history="1">
            <w:r w:rsidRPr="00BF4C73">
              <w:rPr>
                <w:rStyle w:val="Hipervnculo"/>
                <w:noProof/>
              </w:rPr>
              <w:t>Evidencia de la Realización</w:t>
            </w:r>
            <w:r>
              <w:rPr>
                <w:noProof/>
              </w:rPr>
              <w:tab/>
            </w:r>
            <w:r>
              <w:rPr>
                <w:noProof/>
              </w:rPr>
              <w:fldChar w:fldCharType="begin"/>
            </w:r>
            <w:r>
              <w:rPr>
                <w:noProof/>
              </w:rPr>
              <w:instrText xml:space="preserve"> PAGEREF _Toc243065502 \h </w:instrText>
            </w:r>
            <w:r>
              <w:rPr>
                <w:noProof/>
              </w:rPr>
            </w:r>
            <w:r>
              <w:rPr>
                <w:noProof/>
              </w:rPr>
              <w:fldChar w:fldCharType="separate"/>
            </w:r>
            <w:r>
              <w:rPr>
                <w:noProof/>
              </w:rPr>
              <w:t>15</w:t>
            </w:r>
            <w:r>
              <w:rPr>
                <w:noProof/>
              </w:rPr>
              <w:fldChar w:fldCharType="end"/>
            </w:r>
          </w:hyperlink>
        </w:p>
        <w:p w14:paraId="2903C9EA" w14:textId="3AFE10DE"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3" w:history="1">
            <w:r w:rsidRPr="00BF4C73">
              <w:rPr>
                <w:rStyle w:val="Hipervnculo"/>
                <w:noProof/>
              </w:rPr>
              <w:t>Medición del Contraste y Auditoría de Accesibilidad</w:t>
            </w:r>
            <w:r>
              <w:rPr>
                <w:noProof/>
              </w:rPr>
              <w:tab/>
            </w:r>
            <w:r>
              <w:rPr>
                <w:noProof/>
              </w:rPr>
              <w:fldChar w:fldCharType="begin"/>
            </w:r>
            <w:r>
              <w:rPr>
                <w:noProof/>
              </w:rPr>
              <w:instrText xml:space="preserve"> PAGEREF _Toc243065503 \h </w:instrText>
            </w:r>
            <w:r>
              <w:rPr>
                <w:noProof/>
              </w:rPr>
            </w:r>
            <w:r>
              <w:rPr>
                <w:noProof/>
              </w:rPr>
              <w:fldChar w:fldCharType="separate"/>
            </w:r>
            <w:r>
              <w:rPr>
                <w:noProof/>
              </w:rPr>
              <w:t>17</w:t>
            </w:r>
            <w:r>
              <w:rPr>
                <w:noProof/>
              </w:rPr>
              <w:fldChar w:fldCharType="end"/>
            </w:r>
          </w:hyperlink>
        </w:p>
        <w:p w14:paraId="1165F03A" w14:textId="27233D23"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4" w:history="1">
            <w:r w:rsidRPr="00BF4C73">
              <w:rPr>
                <w:rStyle w:val="Hipervnculo"/>
                <w:noProof/>
              </w:rPr>
              <w:t>Análisis e Interpretación del Paso 2</w:t>
            </w:r>
            <w:r>
              <w:rPr>
                <w:noProof/>
              </w:rPr>
              <w:tab/>
            </w:r>
            <w:r>
              <w:rPr>
                <w:noProof/>
              </w:rPr>
              <w:fldChar w:fldCharType="begin"/>
            </w:r>
            <w:r>
              <w:rPr>
                <w:noProof/>
              </w:rPr>
              <w:instrText xml:space="preserve"> PAGEREF _Toc243065504 \h </w:instrText>
            </w:r>
            <w:r>
              <w:rPr>
                <w:noProof/>
              </w:rPr>
            </w:r>
            <w:r>
              <w:rPr>
                <w:noProof/>
              </w:rPr>
              <w:fldChar w:fldCharType="separate"/>
            </w:r>
            <w:r>
              <w:rPr>
                <w:noProof/>
              </w:rPr>
              <w:t>18</w:t>
            </w:r>
            <w:r>
              <w:rPr>
                <w:noProof/>
              </w:rPr>
              <w:fldChar w:fldCharType="end"/>
            </w:r>
          </w:hyperlink>
        </w:p>
        <w:p w14:paraId="0EBD88DC" w14:textId="5C7DF55E"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05" w:history="1">
            <w:r w:rsidRPr="00BF4C73">
              <w:rPr>
                <w:rStyle w:val="Hipervnculo"/>
                <w:noProof/>
              </w:rPr>
              <w:t>Paso 3: Medición de la Efectividad (Ejercicio 6.3)</w:t>
            </w:r>
            <w:r>
              <w:rPr>
                <w:noProof/>
              </w:rPr>
              <w:tab/>
            </w:r>
            <w:r>
              <w:rPr>
                <w:noProof/>
              </w:rPr>
              <w:fldChar w:fldCharType="begin"/>
            </w:r>
            <w:r>
              <w:rPr>
                <w:noProof/>
              </w:rPr>
              <w:instrText xml:space="preserve"> PAGEREF _Toc243065505 \h </w:instrText>
            </w:r>
            <w:r>
              <w:rPr>
                <w:noProof/>
              </w:rPr>
            </w:r>
            <w:r>
              <w:rPr>
                <w:noProof/>
              </w:rPr>
              <w:fldChar w:fldCharType="separate"/>
            </w:r>
            <w:r>
              <w:rPr>
                <w:noProof/>
              </w:rPr>
              <w:t>19</w:t>
            </w:r>
            <w:r>
              <w:rPr>
                <w:noProof/>
              </w:rPr>
              <w:fldChar w:fldCharType="end"/>
            </w:r>
          </w:hyperlink>
        </w:p>
        <w:p w14:paraId="183824B5" w14:textId="5D97906C"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6" w:history="1">
            <w:r w:rsidRPr="00BF4C73">
              <w:rPr>
                <w:rStyle w:val="Hipervnculo"/>
                <w:noProof/>
              </w:rPr>
              <w:t>Evidencia de la Realización</w:t>
            </w:r>
            <w:r>
              <w:rPr>
                <w:noProof/>
              </w:rPr>
              <w:tab/>
            </w:r>
            <w:r>
              <w:rPr>
                <w:noProof/>
              </w:rPr>
              <w:fldChar w:fldCharType="begin"/>
            </w:r>
            <w:r>
              <w:rPr>
                <w:noProof/>
              </w:rPr>
              <w:instrText xml:space="preserve"> PAGEREF _Toc243065506 \h </w:instrText>
            </w:r>
            <w:r>
              <w:rPr>
                <w:noProof/>
              </w:rPr>
            </w:r>
            <w:r>
              <w:rPr>
                <w:noProof/>
              </w:rPr>
              <w:fldChar w:fldCharType="separate"/>
            </w:r>
            <w:r>
              <w:rPr>
                <w:noProof/>
              </w:rPr>
              <w:t>19</w:t>
            </w:r>
            <w:r>
              <w:rPr>
                <w:noProof/>
              </w:rPr>
              <w:fldChar w:fldCharType="end"/>
            </w:r>
          </w:hyperlink>
        </w:p>
        <w:p w14:paraId="3CE503DA" w14:textId="17BA6320"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7" w:history="1">
            <w:r w:rsidRPr="00BF4C73">
              <w:rPr>
                <w:rStyle w:val="Hipervnculo"/>
                <w:noProof/>
              </w:rPr>
              <w:t>Resultados Descriptivos</w:t>
            </w:r>
            <w:r>
              <w:rPr>
                <w:noProof/>
              </w:rPr>
              <w:tab/>
            </w:r>
            <w:r>
              <w:rPr>
                <w:noProof/>
              </w:rPr>
              <w:fldChar w:fldCharType="begin"/>
            </w:r>
            <w:r>
              <w:rPr>
                <w:noProof/>
              </w:rPr>
              <w:instrText xml:space="preserve"> PAGEREF _Toc243065507 \h </w:instrText>
            </w:r>
            <w:r>
              <w:rPr>
                <w:noProof/>
              </w:rPr>
            </w:r>
            <w:r>
              <w:rPr>
                <w:noProof/>
              </w:rPr>
              <w:fldChar w:fldCharType="separate"/>
            </w:r>
            <w:r>
              <w:rPr>
                <w:noProof/>
              </w:rPr>
              <w:t>21</w:t>
            </w:r>
            <w:r>
              <w:rPr>
                <w:noProof/>
              </w:rPr>
              <w:fldChar w:fldCharType="end"/>
            </w:r>
          </w:hyperlink>
        </w:p>
        <w:p w14:paraId="38D1A2B4" w14:textId="24BFBD95"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08" w:history="1">
            <w:r w:rsidRPr="00BF4C73">
              <w:rPr>
                <w:rStyle w:val="Hipervnculo"/>
                <w:noProof/>
              </w:rPr>
              <w:t>Análisis e Interpretación del Paso 3</w:t>
            </w:r>
            <w:r>
              <w:rPr>
                <w:noProof/>
              </w:rPr>
              <w:tab/>
            </w:r>
            <w:r>
              <w:rPr>
                <w:noProof/>
              </w:rPr>
              <w:fldChar w:fldCharType="begin"/>
            </w:r>
            <w:r>
              <w:rPr>
                <w:noProof/>
              </w:rPr>
              <w:instrText xml:space="preserve"> PAGEREF _Toc243065508 \h </w:instrText>
            </w:r>
            <w:r>
              <w:rPr>
                <w:noProof/>
              </w:rPr>
            </w:r>
            <w:r>
              <w:rPr>
                <w:noProof/>
              </w:rPr>
              <w:fldChar w:fldCharType="separate"/>
            </w:r>
            <w:r>
              <w:rPr>
                <w:noProof/>
              </w:rPr>
              <w:t>22</w:t>
            </w:r>
            <w:r>
              <w:rPr>
                <w:noProof/>
              </w:rPr>
              <w:fldChar w:fldCharType="end"/>
            </w:r>
          </w:hyperlink>
        </w:p>
        <w:p w14:paraId="5D5BAB6E" w14:textId="187FDF04"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09" w:history="1">
            <w:r w:rsidRPr="00BF4C73">
              <w:rPr>
                <w:rStyle w:val="Hipervnculo"/>
                <w:noProof/>
              </w:rPr>
              <w:t>Paso 4: Análisis en Python (Ejercicio 6.3b)</w:t>
            </w:r>
            <w:r>
              <w:rPr>
                <w:noProof/>
              </w:rPr>
              <w:tab/>
            </w:r>
            <w:r>
              <w:rPr>
                <w:noProof/>
              </w:rPr>
              <w:fldChar w:fldCharType="begin"/>
            </w:r>
            <w:r>
              <w:rPr>
                <w:noProof/>
              </w:rPr>
              <w:instrText xml:space="preserve"> PAGEREF _Toc243065509 \h </w:instrText>
            </w:r>
            <w:r>
              <w:rPr>
                <w:noProof/>
              </w:rPr>
            </w:r>
            <w:r>
              <w:rPr>
                <w:noProof/>
              </w:rPr>
              <w:fldChar w:fldCharType="separate"/>
            </w:r>
            <w:r>
              <w:rPr>
                <w:noProof/>
              </w:rPr>
              <w:t>23</w:t>
            </w:r>
            <w:r>
              <w:rPr>
                <w:noProof/>
              </w:rPr>
              <w:fldChar w:fldCharType="end"/>
            </w:r>
          </w:hyperlink>
        </w:p>
        <w:p w14:paraId="20CC8536" w14:textId="6CEEB3C9"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10" w:history="1">
            <w:r w:rsidRPr="00BF4C73">
              <w:rPr>
                <w:rStyle w:val="Hipervnculo"/>
                <w:noProof/>
              </w:rPr>
              <w:t>Notebook Mejorado y Extendido</w:t>
            </w:r>
            <w:r>
              <w:rPr>
                <w:noProof/>
              </w:rPr>
              <w:tab/>
            </w:r>
            <w:r>
              <w:rPr>
                <w:noProof/>
              </w:rPr>
              <w:fldChar w:fldCharType="begin"/>
            </w:r>
            <w:r>
              <w:rPr>
                <w:noProof/>
              </w:rPr>
              <w:instrText xml:space="preserve"> PAGEREF _Toc243065510 \h </w:instrText>
            </w:r>
            <w:r>
              <w:rPr>
                <w:noProof/>
              </w:rPr>
            </w:r>
            <w:r>
              <w:rPr>
                <w:noProof/>
              </w:rPr>
              <w:fldChar w:fldCharType="separate"/>
            </w:r>
            <w:r>
              <w:rPr>
                <w:noProof/>
              </w:rPr>
              <w:t>23</w:t>
            </w:r>
            <w:r>
              <w:rPr>
                <w:noProof/>
              </w:rPr>
              <w:fldChar w:fldCharType="end"/>
            </w:r>
          </w:hyperlink>
        </w:p>
        <w:p w14:paraId="611F31D2" w14:textId="2E1C33C4"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11" w:history="1">
            <w:r w:rsidRPr="00BF4C73">
              <w:rPr>
                <w:rStyle w:val="Hipervnculo"/>
                <w:noProof/>
              </w:rPr>
              <w:t>Resultados del Análisis Exploratorio y Pruebas Estadísticas</w:t>
            </w:r>
            <w:r>
              <w:rPr>
                <w:noProof/>
              </w:rPr>
              <w:tab/>
            </w:r>
            <w:r>
              <w:rPr>
                <w:noProof/>
              </w:rPr>
              <w:fldChar w:fldCharType="begin"/>
            </w:r>
            <w:r>
              <w:rPr>
                <w:noProof/>
              </w:rPr>
              <w:instrText xml:space="preserve"> PAGEREF _Toc243065511 \h </w:instrText>
            </w:r>
            <w:r>
              <w:rPr>
                <w:noProof/>
              </w:rPr>
            </w:r>
            <w:r>
              <w:rPr>
                <w:noProof/>
              </w:rPr>
              <w:fldChar w:fldCharType="separate"/>
            </w:r>
            <w:r>
              <w:rPr>
                <w:noProof/>
              </w:rPr>
              <w:t>24</w:t>
            </w:r>
            <w:r>
              <w:rPr>
                <w:noProof/>
              </w:rPr>
              <w:fldChar w:fldCharType="end"/>
            </w:r>
          </w:hyperlink>
        </w:p>
        <w:p w14:paraId="04C730E4" w14:textId="50195E01"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12" w:history="1">
            <w:r w:rsidRPr="00BF4C73">
              <w:rPr>
                <w:rStyle w:val="Hipervnculo"/>
                <w:noProof/>
              </w:rPr>
              <w:t>Análisis e Interpretación del Paso 4</w:t>
            </w:r>
            <w:r>
              <w:rPr>
                <w:noProof/>
              </w:rPr>
              <w:tab/>
            </w:r>
            <w:r>
              <w:rPr>
                <w:noProof/>
              </w:rPr>
              <w:fldChar w:fldCharType="begin"/>
            </w:r>
            <w:r>
              <w:rPr>
                <w:noProof/>
              </w:rPr>
              <w:instrText xml:space="preserve"> PAGEREF _Toc243065512 \h </w:instrText>
            </w:r>
            <w:r>
              <w:rPr>
                <w:noProof/>
              </w:rPr>
            </w:r>
            <w:r>
              <w:rPr>
                <w:noProof/>
              </w:rPr>
              <w:fldChar w:fldCharType="separate"/>
            </w:r>
            <w:r>
              <w:rPr>
                <w:noProof/>
              </w:rPr>
              <w:t>26</w:t>
            </w:r>
            <w:r>
              <w:rPr>
                <w:noProof/>
              </w:rPr>
              <w:fldChar w:fldCharType="end"/>
            </w:r>
          </w:hyperlink>
        </w:p>
        <w:p w14:paraId="68AB4802" w14:textId="1E9139E2"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13" w:history="1">
            <w:r w:rsidRPr="00BF4C73">
              <w:rPr>
                <w:rStyle w:val="Hipervnculo"/>
                <w:noProof/>
              </w:rPr>
              <w:t>Paso 5: Revisión de los Diagramas UML</w:t>
            </w:r>
            <w:r>
              <w:rPr>
                <w:noProof/>
              </w:rPr>
              <w:tab/>
            </w:r>
            <w:r>
              <w:rPr>
                <w:noProof/>
              </w:rPr>
              <w:fldChar w:fldCharType="begin"/>
            </w:r>
            <w:r>
              <w:rPr>
                <w:noProof/>
              </w:rPr>
              <w:instrText xml:space="preserve"> PAGEREF _Toc243065513 \h </w:instrText>
            </w:r>
            <w:r>
              <w:rPr>
                <w:noProof/>
              </w:rPr>
            </w:r>
            <w:r>
              <w:rPr>
                <w:noProof/>
              </w:rPr>
              <w:fldChar w:fldCharType="separate"/>
            </w:r>
            <w:r>
              <w:rPr>
                <w:noProof/>
              </w:rPr>
              <w:t>26</w:t>
            </w:r>
            <w:r>
              <w:rPr>
                <w:noProof/>
              </w:rPr>
              <w:fldChar w:fldCharType="end"/>
            </w:r>
          </w:hyperlink>
        </w:p>
        <w:p w14:paraId="0DF662E0" w14:textId="2371E4A5"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14" w:history="1">
            <w:r w:rsidRPr="00BF4C73">
              <w:rPr>
                <w:rStyle w:val="Hipervnculo"/>
                <w:noProof/>
              </w:rPr>
              <w:t>Evidencia de la Realización</w:t>
            </w:r>
            <w:r>
              <w:rPr>
                <w:noProof/>
              </w:rPr>
              <w:tab/>
            </w:r>
            <w:r>
              <w:rPr>
                <w:noProof/>
              </w:rPr>
              <w:fldChar w:fldCharType="begin"/>
            </w:r>
            <w:r>
              <w:rPr>
                <w:noProof/>
              </w:rPr>
              <w:instrText xml:space="preserve"> PAGEREF _Toc243065514 \h </w:instrText>
            </w:r>
            <w:r>
              <w:rPr>
                <w:noProof/>
              </w:rPr>
            </w:r>
            <w:r>
              <w:rPr>
                <w:noProof/>
              </w:rPr>
              <w:fldChar w:fldCharType="separate"/>
            </w:r>
            <w:r>
              <w:rPr>
                <w:noProof/>
              </w:rPr>
              <w:t>26</w:t>
            </w:r>
            <w:r>
              <w:rPr>
                <w:noProof/>
              </w:rPr>
              <w:fldChar w:fldCharType="end"/>
            </w:r>
          </w:hyperlink>
        </w:p>
        <w:p w14:paraId="403BDF4D" w14:textId="0F918A48" w:rsidR="006F070A" w:rsidRDefault="006F070A">
          <w:pPr>
            <w:pStyle w:val="TDC2"/>
            <w:tabs>
              <w:tab w:val="right" w:leader="dot" w:pos="9016"/>
            </w:tabs>
            <w:rPr>
              <w:rFonts w:asciiTheme="minorHAnsi" w:eastAsiaTheme="minorEastAsia" w:hAnsiTheme="minorHAnsi" w:cstheme="minorBidi"/>
              <w:noProof/>
              <w:color w:val="auto"/>
              <w:kern w:val="2"/>
              <w14:ligatures w14:val="standardContextual"/>
            </w:rPr>
          </w:pPr>
          <w:hyperlink w:anchor="_Toc243065515" w:history="1">
            <w:r w:rsidRPr="00BF4C73">
              <w:rPr>
                <w:rStyle w:val="Hipervnculo"/>
                <w:noProof/>
              </w:rPr>
              <w:t>Análisis e Interpretación de Cada Diagrama</w:t>
            </w:r>
            <w:r>
              <w:rPr>
                <w:noProof/>
              </w:rPr>
              <w:tab/>
            </w:r>
            <w:r>
              <w:rPr>
                <w:noProof/>
              </w:rPr>
              <w:fldChar w:fldCharType="begin"/>
            </w:r>
            <w:r>
              <w:rPr>
                <w:noProof/>
              </w:rPr>
              <w:instrText xml:space="preserve"> PAGEREF _Toc243065515 \h </w:instrText>
            </w:r>
            <w:r>
              <w:rPr>
                <w:noProof/>
              </w:rPr>
            </w:r>
            <w:r>
              <w:rPr>
                <w:noProof/>
              </w:rPr>
              <w:fldChar w:fldCharType="separate"/>
            </w:r>
            <w:r>
              <w:rPr>
                <w:noProof/>
              </w:rPr>
              <w:t>27</w:t>
            </w:r>
            <w:r>
              <w:rPr>
                <w:noProof/>
              </w:rPr>
              <w:fldChar w:fldCharType="end"/>
            </w:r>
          </w:hyperlink>
        </w:p>
        <w:p w14:paraId="53F26217" w14:textId="13A1C1A9" w:rsidR="006F070A" w:rsidRDefault="006F070A">
          <w:pPr>
            <w:pStyle w:val="TDC3"/>
            <w:tabs>
              <w:tab w:val="right" w:leader="dot" w:pos="9016"/>
            </w:tabs>
            <w:rPr>
              <w:rFonts w:asciiTheme="minorHAnsi" w:eastAsiaTheme="minorEastAsia" w:hAnsiTheme="minorHAnsi" w:cstheme="minorBidi"/>
              <w:noProof/>
              <w:color w:val="auto"/>
              <w:kern w:val="2"/>
              <w14:ligatures w14:val="standardContextual"/>
            </w:rPr>
          </w:pPr>
          <w:hyperlink w:anchor="_Toc243065516" w:history="1">
            <w:r w:rsidRPr="00BF4C73">
              <w:rPr>
                <w:rStyle w:val="Hipervnculo"/>
                <w:noProof/>
              </w:rPr>
              <w:t>Diagrama de Componentes</w:t>
            </w:r>
            <w:r>
              <w:rPr>
                <w:noProof/>
              </w:rPr>
              <w:tab/>
            </w:r>
            <w:r>
              <w:rPr>
                <w:noProof/>
              </w:rPr>
              <w:fldChar w:fldCharType="begin"/>
            </w:r>
            <w:r>
              <w:rPr>
                <w:noProof/>
              </w:rPr>
              <w:instrText xml:space="preserve"> PAGEREF _Toc243065516 \h </w:instrText>
            </w:r>
            <w:r>
              <w:rPr>
                <w:noProof/>
              </w:rPr>
            </w:r>
            <w:r>
              <w:rPr>
                <w:noProof/>
              </w:rPr>
              <w:fldChar w:fldCharType="separate"/>
            </w:r>
            <w:r>
              <w:rPr>
                <w:noProof/>
              </w:rPr>
              <w:t>27</w:t>
            </w:r>
            <w:r>
              <w:rPr>
                <w:noProof/>
              </w:rPr>
              <w:fldChar w:fldCharType="end"/>
            </w:r>
          </w:hyperlink>
        </w:p>
        <w:p w14:paraId="14A9F363" w14:textId="74459251" w:rsidR="006F070A" w:rsidRDefault="006F070A">
          <w:pPr>
            <w:pStyle w:val="TDC3"/>
            <w:tabs>
              <w:tab w:val="right" w:leader="dot" w:pos="9016"/>
            </w:tabs>
            <w:rPr>
              <w:rFonts w:asciiTheme="minorHAnsi" w:eastAsiaTheme="minorEastAsia" w:hAnsiTheme="minorHAnsi" w:cstheme="minorBidi"/>
              <w:noProof/>
              <w:color w:val="auto"/>
              <w:kern w:val="2"/>
              <w14:ligatures w14:val="standardContextual"/>
            </w:rPr>
          </w:pPr>
          <w:hyperlink w:anchor="_Toc243065517" w:history="1">
            <w:r w:rsidRPr="00BF4C73">
              <w:rPr>
                <w:rStyle w:val="Hipervnculo"/>
                <w:noProof/>
              </w:rPr>
              <w:t>Diagrama de Secuencia</w:t>
            </w:r>
            <w:r>
              <w:rPr>
                <w:noProof/>
              </w:rPr>
              <w:tab/>
            </w:r>
            <w:r>
              <w:rPr>
                <w:noProof/>
              </w:rPr>
              <w:fldChar w:fldCharType="begin"/>
            </w:r>
            <w:r>
              <w:rPr>
                <w:noProof/>
              </w:rPr>
              <w:instrText xml:space="preserve"> PAGEREF _Toc243065517 \h </w:instrText>
            </w:r>
            <w:r>
              <w:rPr>
                <w:noProof/>
              </w:rPr>
            </w:r>
            <w:r>
              <w:rPr>
                <w:noProof/>
              </w:rPr>
              <w:fldChar w:fldCharType="separate"/>
            </w:r>
            <w:r>
              <w:rPr>
                <w:noProof/>
              </w:rPr>
              <w:t>28</w:t>
            </w:r>
            <w:r>
              <w:rPr>
                <w:noProof/>
              </w:rPr>
              <w:fldChar w:fldCharType="end"/>
            </w:r>
          </w:hyperlink>
        </w:p>
        <w:p w14:paraId="56EAC713" w14:textId="3FB4FB58" w:rsidR="006F070A" w:rsidRDefault="006F070A">
          <w:pPr>
            <w:pStyle w:val="TDC3"/>
            <w:tabs>
              <w:tab w:val="right" w:leader="dot" w:pos="9016"/>
            </w:tabs>
            <w:rPr>
              <w:rFonts w:asciiTheme="minorHAnsi" w:eastAsiaTheme="minorEastAsia" w:hAnsiTheme="minorHAnsi" w:cstheme="minorBidi"/>
              <w:noProof/>
              <w:color w:val="auto"/>
              <w:kern w:val="2"/>
              <w14:ligatures w14:val="standardContextual"/>
            </w:rPr>
          </w:pPr>
          <w:hyperlink w:anchor="_Toc243065518" w:history="1">
            <w:r w:rsidRPr="00BF4C73">
              <w:rPr>
                <w:rStyle w:val="Hipervnculo"/>
                <w:noProof/>
              </w:rPr>
              <w:t>Diagrama de Clases</w:t>
            </w:r>
            <w:r>
              <w:rPr>
                <w:noProof/>
              </w:rPr>
              <w:tab/>
            </w:r>
            <w:r>
              <w:rPr>
                <w:noProof/>
              </w:rPr>
              <w:fldChar w:fldCharType="begin"/>
            </w:r>
            <w:r>
              <w:rPr>
                <w:noProof/>
              </w:rPr>
              <w:instrText xml:space="preserve"> PAGEREF _Toc243065518 \h </w:instrText>
            </w:r>
            <w:r>
              <w:rPr>
                <w:noProof/>
              </w:rPr>
            </w:r>
            <w:r>
              <w:rPr>
                <w:noProof/>
              </w:rPr>
              <w:fldChar w:fldCharType="separate"/>
            </w:r>
            <w:r>
              <w:rPr>
                <w:noProof/>
              </w:rPr>
              <w:t>29</w:t>
            </w:r>
            <w:r>
              <w:rPr>
                <w:noProof/>
              </w:rPr>
              <w:fldChar w:fldCharType="end"/>
            </w:r>
          </w:hyperlink>
        </w:p>
        <w:p w14:paraId="07E400E4" w14:textId="391FC635" w:rsidR="006F070A" w:rsidRDefault="006F070A">
          <w:pPr>
            <w:pStyle w:val="TDC3"/>
            <w:tabs>
              <w:tab w:val="right" w:leader="dot" w:pos="9016"/>
            </w:tabs>
            <w:rPr>
              <w:rFonts w:asciiTheme="minorHAnsi" w:eastAsiaTheme="minorEastAsia" w:hAnsiTheme="minorHAnsi" w:cstheme="minorBidi"/>
              <w:noProof/>
              <w:color w:val="auto"/>
              <w:kern w:val="2"/>
              <w14:ligatures w14:val="standardContextual"/>
            </w:rPr>
          </w:pPr>
          <w:hyperlink w:anchor="_Toc243065519" w:history="1">
            <w:r w:rsidRPr="00BF4C73">
              <w:rPr>
                <w:rStyle w:val="Hipervnculo"/>
                <w:noProof/>
              </w:rPr>
              <w:t>Diagrama de Actividades</w:t>
            </w:r>
            <w:r>
              <w:rPr>
                <w:noProof/>
              </w:rPr>
              <w:tab/>
            </w:r>
            <w:r>
              <w:rPr>
                <w:noProof/>
              </w:rPr>
              <w:fldChar w:fldCharType="begin"/>
            </w:r>
            <w:r>
              <w:rPr>
                <w:noProof/>
              </w:rPr>
              <w:instrText xml:space="preserve"> PAGEREF _Toc243065519 \h </w:instrText>
            </w:r>
            <w:r>
              <w:rPr>
                <w:noProof/>
              </w:rPr>
            </w:r>
            <w:r>
              <w:rPr>
                <w:noProof/>
              </w:rPr>
              <w:fldChar w:fldCharType="separate"/>
            </w:r>
            <w:r>
              <w:rPr>
                <w:noProof/>
              </w:rPr>
              <w:t>30</w:t>
            </w:r>
            <w:r>
              <w:rPr>
                <w:noProof/>
              </w:rPr>
              <w:fldChar w:fldCharType="end"/>
            </w:r>
          </w:hyperlink>
        </w:p>
        <w:p w14:paraId="5102EE43" w14:textId="0FAD0D3B" w:rsidR="006F070A" w:rsidRDefault="006F070A">
          <w:pPr>
            <w:pStyle w:val="TDC3"/>
            <w:tabs>
              <w:tab w:val="right" w:leader="dot" w:pos="9016"/>
            </w:tabs>
            <w:rPr>
              <w:rFonts w:asciiTheme="minorHAnsi" w:eastAsiaTheme="minorEastAsia" w:hAnsiTheme="minorHAnsi" w:cstheme="minorBidi"/>
              <w:noProof/>
              <w:color w:val="auto"/>
              <w:kern w:val="2"/>
              <w14:ligatures w14:val="standardContextual"/>
            </w:rPr>
          </w:pPr>
          <w:hyperlink w:anchor="_Toc243065520" w:history="1">
            <w:r w:rsidRPr="00BF4C73">
              <w:rPr>
                <w:rStyle w:val="Hipervnculo"/>
                <w:noProof/>
              </w:rPr>
              <w:t>Diagrama de Casos de Uso</w:t>
            </w:r>
            <w:r>
              <w:rPr>
                <w:noProof/>
              </w:rPr>
              <w:tab/>
            </w:r>
            <w:r>
              <w:rPr>
                <w:noProof/>
              </w:rPr>
              <w:fldChar w:fldCharType="begin"/>
            </w:r>
            <w:r>
              <w:rPr>
                <w:noProof/>
              </w:rPr>
              <w:instrText xml:space="preserve"> PAGEREF _Toc243065520 \h </w:instrText>
            </w:r>
            <w:r>
              <w:rPr>
                <w:noProof/>
              </w:rPr>
            </w:r>
            <w:r>
              <w:rPr>
                <w:noProof/>
              </w:rPr>
              <w:fldChar w:fldCharType="separate"/>
            </w:r>
            <w:r>
              <w:rPr>
                <w:noProof/>
              </w:rPr>
              <w:t>31</w:t>
            </w:r>
            <w:r>
              <w:rPr>
                <w:noProof/>
              </w:rPr>
              <w:fldChar w:fldCharType="end"/>
            </w:r>
          </w:hyperlink>
        </w:p>
        <w:p w14:paraId="787B6C75" w14:textId="6BBD135F"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21" w:history="1">
            <w:r w:rsidRPr="00BF4C73">
              <w:rPr>
                <w:rStyle w:val="Hipervnculo"/>
                <w:noProof/>
              </w:rPr>
              <w:t>Discusión</w:t>
            </w:r>
            <w:r>
              <w:rPr>
                <w:noProof/>
              </w:rPr>
              <w:tab/>
            </w:r>
            <w:r>
              <w:rPr>
                <w:noProof/>
              </w:rPr>
              <w:fldChar w:fldCharType="begin"/>
            </w:r>
            <w:r>
              <w:rPr>
                <w:noProof/>
              </w:rPr>
              <w:instrText xml:space="preserve"> PAGEREF _Toc243065521 \h </w:instrText>
            </w:r>
            <w:r>
              <w:rPr>
                <w:noProof/>
              </w:rPr>
            </w:r>
            <w:r>
              <w:rPr>
                <w:noProof/>
              </w:rPr>
              <w:fldChar w:fldCharType="separate"/>
            </w:r>
            <w:r>
              <w:rPr>
                <w:noProof/>
              </w:rPr>
              <w:t>32</w:t>
            </w:r>
            <w:r>
              <w:rPr>
                <w:noProof/>
              </w:rPr>
              <w:fldChar w:fldCharType="end"/>
            </w:r>
          </w:hyperlink>
        </w:p>
        <w:p w14:paraId="31FCC8D4" w14:textId="5750D92E"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22" w:history="1">
            <w:r w:rsidRPr="00BF4C73">
              <w:rPr>
                <w:rStyle w:val="Hipervnculo"/>
                <w:noProof/>
              </w:rPr>
              <w:t>Conclusiones</w:t>
            </w:r>
            <w:r>
              <w:rPr>
                <w:noProof/>
              </w:rPr>
              <w:tab/>
            </w:r>
            <w:r>
              <w:rPr>
                <w:noProof/>
              </w:rPr>
              <w:fldChar w:fldCharType="begin"/>
            </w:r>
            <w:r>
              <w:rPr>
                <w:noProof/>
              </w:rPr>
              <w:instrText xml:space="preserve"> PAGEREF _Toc243065522 \h </w:instrText>
            </w:r>
            <w:r>
              <w:rPr>
                <w:noProof/>
              </w:rPr>
            </w:r>
            <w:r>
              <w:rPr>
                <w:noProof/>
              </w:rPr>
              <w:fldChar w:fldCharType="separate"/>
            </w:r>
            <w:r>
              <w:rPr>
                <w:noProof/>
              </w:rPr>
              <w:t>33</w:t>
            </w:r>
            <w:r>
              <w:rPr>
                <w:noProof/>
              </w:rPr>
              <w:fldChar w:fldCharType="end"/>
            </w:r>
          </w:hyperlink>
        </w:p>
        <w:p w14:paraId="49B13E76" w14:textId="056237B3"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23" w:history="1">
            <w:r w:rsidRPr="00BF4C73">
              <w:rPr>
                <w:rStyle w:val="Hipervnculo"/>
                <w:noProof/>
              </w:rPr>
              <w:t>Referencias</w:t>
            </w:r>
            <w:r>
              <w:rPr>
                <w:noProof/>
              </w:rPr>
              <w:tab/>
            </w:r>
            <w:r>
              <w:rPr>
                <w:noProof/>
              </w:rPr>
              <w:fldChar w:fldCharType="begin"/>
            </w:r>
            <w:r>
              <w:rPr>
                <w:noProof/>
              </w:rPr>
              <w:instrText xml:space="preserve"> PAGEREF _Toc243065523 \h </w:instrText>
            </w:r>
            <w:r>
              <w:rPr>
                <w:noProof/>
              </w:rPr>
            </w:r>
            <w:r>
              <w:rPr>
                <w:noProof/>
              </w:rPr>
              <w:fldChar w:fldCharType="separate"/>
            </w:r>
            <w:r>
              <w:rPr>
                <w:noProof/>
              </w:rPr>
              <w:t>34</w:t>
            </w:r>
            <w:r>
              <w:rPr>
                <w:noProof/>
              </w:rPr>
              <w:fldChar w:fldCharType="end"/>
            </w:r>
          </w:hyperlink>
        </w:p>
        <w:p w14:paraId="2FB61FB7" w14:textId="1D0698CE" w:rsidR="006F070A" w:rsidRDefault="006F070A">
          <w:pPr>
            <w:pStyle w:val="TDC1"/>
            <w:tabs>
              <w:tab w:val="right" w:leader="dot" w:pos="9016"/>
            </w:tabs>
            <w:rPr>
              <w:rFonts w:asciiTheme="minorHAnsi" w:eastAsiaTheme="minorEastAsia" w:hAnsiTheme="minorHAnsi" w:cstheme="minorBidi"/>
              <w:noProof/>
              <w:color w:val="auto"/>
              <w:kern w:val="2"/>
              <w14:ligatures w14:val="standardContextual"/>
            </w:rPr>
          </w:pPr>
          <w:hyperlink w:anchor="_Toc243065524" w:history="1">
            <w:r w:rsidRPr="00BF4C73">
              <w:rPr>
                <w:rStyle w:val="Hipervnculo"/>
                <w:noProof/>
              </w:rPr>
              <w:t>Anexo A: Archivos Entregados</w:t>
            </w:r>
            <w:r>
              <w:rPr>
                <w:noProof/>
              </w:rPr>
              <w:tab/>
            </w:r>
            <w:r>
              <w:rPr>
                <w:noProof/>
              </w:rPr>
              <w:fldChar w:fldCharType="begin"/>
            </w:r>
            <w:r>
              <w:rPr>
                <w:noProof/>
              </w:rPr>
              <w:instrText xml:space="preserve"> PAGEREF _Toc243065524 \h </w:instrText>
            </w:r>
            <w:r>
              <w:rPr>
                <w:noProof/>
              </w:rPr>
            </w:r>
            <w:r>
              <w:rPr>
                <w:noProof/>
              </w:rPr>
              <w:fldChar w:fldCharType="separate"/>
            </w:r>
            <w:r>
              <w:rPr>
                <w:noProof/>
              </w:rPr>
              <w:t>37</w:t>
            </w:r>
            <w:r>
              <w:rPr>
                <w:noProof/>
              </w:rPr>
              <w:fldChar w:fldCharType="end"/>
            </w:r>
          </w:hyperlink>
        </w:p>
        <w:p w14:paraId="492E0AEC" w14:textId="78EB8A11" w:rsidR="00066682" w:rsidRDefault="006F14EF">
          <w:r>
            <w:fldChar w:fldCharType="end"/>
          </w:r>
        </w:p>
      </w:sdtContent>
    </w:sdt>
    <w:p w14:paraId="0665E651" w14:textId="77777777" w:rsidR="00066682" w:rsidRDefault="006F14EF">
      <w:r>
        <w:br w:type="page"/>
      </w:r>
    </w:p>
    <w:p w14:paraId="0E415818" w14:textId="77777777" w:rsidR="00066682" w:rsidRDefault="006F14EF">
      <w:pPr>
        <w:jc w:val="center"/>
      </w:pPr>
      <w:r>
        <w:rPr>
          <w:b/>
          <w:bCs/>
        </w:rPr>
        <w:t>Documentación paso a paso del Laboratorio 6: metáforas de interfaz, estilos visuales, medición de la interacción, análisis en Python y diagramas UML</w:t>
      </w:r>
    </w:p>
    <w:p w14:paraId="7BDD39B4" w14:textId="77777777" w:rsidR="00066682" w:rsidRDefault="006F14EF">
      <w:pPr>
        <w:pStyle w:val="Ttulo1"/>
      </w:pPr>
      <w:bookmarkStart w:id="0" w:name="_Toc243065491"/>
      <w:r>
        <w:t>Introducción</w:t>
      </w:r>
      <w:bookmarkEnd w:id="0"/>
    </w:p>
    <w:p w14:paraId="70FB95F0" w14:textId="77777777" w:rsidR="00066682" w:rsidRDefault="006F14EF">
      <w:pPr>
        <w:ind w:firstLine="720"/>
      </w:pPr>
      <w:r>
        <w:t>Una metáfora de interfaz es una correspondencia entre un dominio fuente que el usuario ya conoce y el sistema digital, que le permite trasladar ese conocimiento y reducir la carga cognitiva (Lakoff y Johnson, 1980/2003; Carroll y Mack, 1985). La Guía de Laboratorio 6 (Cancho-Rodríguez, 2026a) propone estudiar las metáforas en cinco pasos: explorar y regenerar una galería interactiva de 12 metáforas (Ejercicio 6.1), comparar tres estilos visuales (Ejercicio 6.2), medir la interacción en el navegador (Ejercic</w:t>
      </w:r>
      <w:r>
        <w:t>io 6.3), analizar esas mediciones en Python (Ejercicio 6.3b) y revisar los diagramas UML del sistema.</w:t>
      </w:r>
    </w:p>
    <w:p w14:paraId="7EB41996" w14:textId="77777777" w:rsidR="00066682" w:rsidRDefault="006F14EF">
      <w:pPr>
        <w:ind w:firstLine="720"/>
      </w:pPr>
      <w:r>
        <w:t>Este informe documenta cómo el Equipo A desarrolló cada paso, con la evidencia de su realización (capturas, archivos y datos) y el análisis e interpretación de los resultados, tal como pide la sección L.6 de la guía. Todo el material está publicado en un repositorio público, con los scripts que permiten reproducir cada resultado.</w:t>
      </w:r>
    </w:p>
    <w:p w14:paraId="5E468401" w14:textId="77777777" w:rsidR="00066682" w:rsidRDefault="006F14EF">
      <w:pPr>
        <w:ind w:left="720"/>
      </w:pPr>
      <w:r>
        <w:rPr>
          <w:b/>
          <w:bCs/>
        </w:rPr>
        <w:t xml:space="preserve">Repositorio del trabajo: </w:t>
      </w:r>
      <w:hyperlink r:id="rId8" w:history="1">
        <w:r>
          <w:rPr>
            <w:rStyle w:val="Hipervnculo"/>
          </w:rPr>
          <w:t>https://github.com/nicola3113/IHC-2026-2-EquipoA-Lab06-Metaforas</w:t>
        </w:r>
      </w:hyperlink>
    </w:p>
    <w:p w14:paraId="52430596" w14:textId="77777777" w:rsidR="00066682" w:rsidRDefault="006F14EF">
      <w:pPr>
        <w:ind w:left="720"/>
      </w:pPr>
      <w:r>
        <w:rPr>
          <w:b/>
          <w:bCs/>
        </w:rPr>
        <w:t xml:space="preserve">Galería 6.1 del Equipo A (versión propia): </w:t>
      </w:r>
      <w:hyperlink r:id="rId9" w:history="1">
        <w:r>
          <w:rPr>
            <w:rStyle w:val="Hipervnculo"/>
          </w:rPr>
          <w:t>https://nicola3113.github.io/IHC-2026-2-EquipoA-Lab06-Metaforas/L4_paso_a_paso/paso1_galeria/03_version_mejorada/ejercicio_6_1_galeria_metaforas_v2_EquipoA.html</w:t>
        </w:r>
      </w:hyperlink>
    </w:p>
    <w:p w14:paraId="703A228E" w14:textId="77777777" w:rsidR="00066682" w:rsidRDefault="006F14EF">
      <w:pPr>
        <w:pStyle w:val="Ttulo1"/>
      </w:pPr>
      <w:bookmarkStart w:id="1" w:name="_Toc243065492"/>
      <w:r>
        <w:t>Marco Teórico Breve</w:t>
      </w:r>
      <w:bookmarkEnd w:id="1"/>
    </w:p>
    <w:p w14:paraId="014CA457" w14:textId="77777777" w:rsidR="00066682" w:rsidRDefault="006F14EF">
      <w:pPr>
        <w:pStyle w:val="Ttulo2"/>
      </w:pPr>
      <w:bookmarkStart w:id="2" w:name="_Toc243065493"/>
      <w:r>
        <w:t>Metáforas de Interfaz y su Taxonomía</w:t>
      </w:r>
      <w:bookmarkEnd w:id="2"/>
    </w:p>
    <w:p w14:paraId="74494FBB" w14:textId="77777777" w:rsidR="00066682" w:rsidRDefault="006F14EF">
      <w:pPr>
        <w:ind w:firstLine="720"/>
      </w:pPr>
      <w:r>
        <w:t xml:space="preserve">Lakoff y Johnson (1980/2003) mostraron que las metáforas son estructuras del pensamiento y no solo figuras retóricas. Carroll y Mack (1985) llevaron esa idea al diseño de sistemas y observaron que los usuarios interpretan un sistema nuevo mediante analogías con objetos conocidos, y que tienden a </w:t>
      </w:r>
      <w:r>
        <w:rPr>
          <w:i/>
          <w:iCs/>
        </w:rPr>
        <w:t>sobreextender</w:t>
      </w:r>
      <w:r>
        <w:t xml:space="preserve"> la analogía. La guía clasifica las metáforas en seis tipos: estructurales (escritorio, ventanas), orientacionales (barra de progreso, zoom), ontológicas (arrastrar y soltar, la nube), de contenedor (carrito, papelera), de viaje (migas de pan, asistente paso a paso) y conversacionales (chatbots). Blackwell (2006) advierte que la metáfora es una herramienta de diseño útil, pero que su valor depende de cómo se implementa y no del nombre que recibe.</w:t>
      </w:r>
    </w:p>
    <w:p w14:paraId="3B84A6A1" w14:textId="77777777" w:rsidR="00066682" w:rsidRDefault="006F14EF">
      <w:pPr>
        <w:pStyle w:val="Ttulo2"/>
      </w:pPr>
      <w:bookmarkStart w:id="3" w:name="_Toc243065494"/>
      <w:r>
        <w:t>Estilos de Diseño Metafórico y Criterios de Efectividad</w:t>
      </w:r>
      <w:bookmarkEnd w:id="3"/>
    </w:p>
    <w:p w14:paraId="6AF950DE" w14:textId="77777777" w:rsidR="00066682" w:rsidRDefault="006F14EF">
      <w:pPr>
        <w:ind w:firstLine="720"/>
      </w:pPr>
      <w:r>
        <w:t>El esqueumorfismo imita objetos físicos y ofrece significantes muy visibles; el diseño plano usa colores sólidos y depende de convenciones aprendidas; el neumorfismo combina relieves suaves sobre fondos monocromáticos y suele tener poco contraste. Norman (2013) recuerda que lo importante es que los significantes sean perceptibles, y la heurística de consistencia y estándares (Nielsen, 2024) exige no mezclar estilos. La guía propone cinco criterios para una metáfora efectiva: familiaridad, consistencia, exte</w:t>
      </w:r>
      <w:r>
        <w:t xml:space="preserve">nsibilidad, descubribilidad y degradación elegante. Cuando la correspondencia falla aparece una </w:t>
      </w:r>
      <w:r>
        <w:rPr>
          <w:i/>
          <w:iCs/>
        </w:rPr>
        <w:t>metáfora rota</w:t>
      </w:r>
      <w:r>
        <w:t>, como la papelera que expulsaba discos o el asistente de voz que promete más de lo que puede hacer (Desai et al., 2024).</w:t>
      </w:r>
    </w:p>
    <w:p w14:paraId="79A04171" w14:textId="77777777" w:rsidR="00066682" w:rsidRDefault="006F14EF">
      <w:pPr>
        <w:pStyle w:val="Ttulo1"/>
      </w:pPr>
      <w:bookmarkStart w:id="4" w:name="_Toc243065495"/>
      <w:r>
        <w:t>Metodología</w:t>
      </w:r>
      <w:bookmarkEnd w:id="4"/>
    </w:p>
    <w:p w14:paraId="13FB825E" w14:textId="77777777" w:rsidR="00066682" w:rsidRDefault="006F14EF">
      <w:pPr>
        <w:ind w:firstLine="720"/>
      </w:pPr>
      <w:r>
        <w:t>Los insumos se obtuvieron del tema «Trab. Grupal Semana 07: Trab. Inv. METÁFORAS» de Google Classroom (Tabla 1). Los cinco archivos PlantUML de la Parte 5 no venían con la guía y se descargaron de Classroom. Los datos del Ejercicio 6.3 son 30 registros reales que el equipo tomó con cinco participantes el 16 de octubre de 2026.</w:t>
      </w:r>
    </w:p>
    <w:p w14:paraId="32C4FC6F" w14:textId="77777777" w:rsidR="00066682" w:rsidRDefault="006F14EF">
      <w:pPr>
        <w:keepNext/>
        <w:spacing w:before="240"/>
      </w:pPr>
      <w:r>
        <w:rPr>
          <w:b/>
          <w:bCs/>
        </w:rPr>
        <w:t>Tabla 1</w:t>
      </w:r>
    </w:p>
    <w:p w14:paraId="4A14EF36" w14:textId="77777777" w:rsidR="00066682" w:rsidRDefault="006F14EF">
      <w:pPr>
        <w:keepNext/>
      </w:pPr>
      <w:r>
        <w:rPr>
          <w:i/>
          <w:iCs/>
        </w:rPr>
        <w:t>Insumos utilizados en el laboratorio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2200"/>
        <w:gridCol w:w="3226"/>
      </w:tblGrid>
      <w:tr w:rsidR="00066682" w14:paraId="7CD0B92F" w14:textId="77777777">
        <w:tblPrEx>
          <w:tblCellMar>
            <w:top w:w="0" w:type="dxa"/>
            <w:bottom w:w="0" w:type="dxa"/>
          </w:tblCellMar>
        </w:tblPrEx>
        <w:trPr>
          <w:tblHeader/>
        </w:trPr>
        <w:tc>
          <w:tcPr>
            <w:tcW w:w="36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029CFFF" w14:textId="77777777" w:rsidR="00066682" w:rsidRDefault="006F14EF">
            <w:pPr>
              <w:spacing w:line="240" w:lineRule="auto"/>
            </w:pPr>
            <w:r>
              <w:rPr>
                <w:b/>
                <w:bCs/>
                <w:sz w:val="20"/>
                <w:szCs w:val="20"/>
              </w:rPr>
              <w:t>Insumo</w:t>
            </w:r>
          </w:p>
        </w:tc>
        <w:tc>
          <w:tcPr>
            <w:tcW w:w="22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7F1D3A42" w14:textId="77777777" w:rsidR="00066682" w:rsidRDefault="006F14EF">
            <w:pPr>
              <w:spacing w:line="240" w:lineRule="auto"/>
            </w:pPr>
            <w:r>
              <w:rPr>
                <w:b/>
                <w:bCs/>
                <w:sz w:val="20"/>
                <w:szCs w:val="20"/>
              </w:rPr>
              <w:t>Origen</w:t>
            </w:r>
          </w:p>
        </w:tc>
        <w:tc>
          <w:tcPr>
            <w:tcW w:w="32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F50E0E7" w14:textId="77777777" w:rsidR="00066682" w:rsidRDefault="006F14EF">
            <w:pPr>
              <w:spacing w:line="240" w:lineRule="auto"/>
            </w:pPr>
            <w:r>
              <w:rPr>
                <w:b/>
                <w:bCs/>
                <w:sz w:val="20"/>
                <w:szCs w:val="20"/>
              </w:rPr>
              <w:t>Uso en el informe</w:t>
            </w:r>
          </w:p>
        </w:tc>
      </w:tr>
      <w:tr w:rsidR="00066682" w14:paraId="631BF72E"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E5D33E9" w14:textId="77777777" w:rsidR="00066682" w:rsidRDefault="006F14EF">
            <w:pPr>
              <w:spacing w:line="240" w:lineRule="auto"/>
            </w:pPr>
            <w:r>
              <w:rPr>
                <w:sz w:val="20"/>
                <w:szCs w:val="20"/>
              </w:rPr>
              <w:t>Guía de Laboratorio 6 (PDF)</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89D6AF5" w14:textId="77777777" w:rsidR="00066682" w:rsidRDefault="006F14EF">
            <w:pPr>
              <w:spacing w:line="240" w:lineRule="auto"/>
            </w:pPr>
            <w:r>
              <w:rPr>
                <w:sz w:val="20"/>
                <w:szCs w:val="20"/>
              </w:rPr>
              <w:t>Classroom, «P05: Parte 1»</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A1CEF7B" w14:textId="77777777" w:rsidR="00066682" w:rsidRDefault="006F14EF">
            <w:pPr>
              <w:spacing w:line="240" w:lineRule="auto"/>
            </w:pPr>
            <w:r>
              <w:rPr>
                <w:sz w:val="20"/>
                <w:szCs w:val="20"/>
              </w:rPr>
              <w:t>Pasos, entregables y rúbrica</w:t>
            </w:r>
          </w:p>
        </w:tc>
      </w:tr>
      <w:tr w:rsidR="00066682" w14:paraId="0E61AB23"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2E69413" w14:textId="77777777" w:rsidR="00066682" w:rsidRDefault="006F14EF">
            <w:pPr>
              <w:spacing w:line="240" w:lineRule="auto"/>
            </w:pPr>
            <w:r>
              <w:rPr>
                <w:sz w:val="20"/>
                <w:szCs w:val="20"/>
              </w:rPr>
              <w:t>ejercicio_6_1_galeria_metaforas.html y ejercicio_6_2_comparativa_estilos.html</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2CB7A1E" w14:textId="77777777" w:rsidR="00066682" w:rsidRDefault="006F14EF">
            <w:pPr>
              <w:spacing w:line="240" w:lineRule="auto"/>
            </w:pPr>
            <w:r>
              <w:rPr>
                <w:sz w:val="20"/>
                <w:szCs w:val="20"/>
              </w:rPr>
              <w:t>Classroom, «Parte 2»</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31882DF" w14:textId="77777777" w:rsidR="00066682" w:rsidRDefault="006F14EF">
            <w:pPr>
              <w:spacing w:line="240" w:lineRule="auto"/>
            </w:pPr>
            <w:r>
              <w:rPr>
                <w:sz w:val="20"/>
                <w:szCs w:val="20"/>
              </w:rPr>
              <w:t>Pasos 1 y 2</w:t>
            </w:r>
          </w:p>
        </w:tc>
      </w:tr>
      <w:tr w:rsidR="00066682" w14:paraId="24206829"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3EF1696" w14:textId="77777777" w:rsidR="00066682" w:rsidRDefault="006F14EF">
            <w:pPr>
              <w:spacing w:line="240" w:lineRule="auto"/>
            </w:pPr>
            <w:r>
              <w:rPr>
                <w:sz w:val="20"/>
                <w:szCs w:val="20"/>
              </w:rPr>
              <w:t>ejercicio_6_3_medicion_interaccion.html (publicado en Netlify)</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6424D2A" w14:textId="77777777" w:rsidR="00066682" w:rsidRDefault="006F14EF">
            <w:pPr>
              <w:spacing w:line="240" w:lineRule="auto"/>
            </w:pPr>
            <w:r>
              <w:rPr>
                <w:sz w:val="20"/>
                <w:szCs w:val="20"/>
              </w:rPr>
              <w:t>Classroom, «Parte 3»</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897017A" w14:textId="77777777" w:rsidR="00066682" w:rsidRDefault="006F14EF">
            <w:pPr>
              <w:spacing w:line="240" w:lineRule="auto"/>
            </w:pPr>
            <w:r>
              <w:rPr>
                <w:sz w:val="20"/>
                <w:szCs w:val="20"/>
              </w:rPr>
              <w:t>Paso 3</w:t>
            </w:r>
          </w:p>
        </w:tc>
      </w:tr>
      <w:tr w:rsidR="00066682" w14:paraId="10C357E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48A146" w14:textId="77777777" w:rsidR="00066682" w:rsidRDefault="006F14EF">
            <w:pPr>
              <w:spacing w:line="240" w:lineRule="auto"/>
            </w:pPr>
            <w:r>
              <w:rPr>
                <w:sz w:val="20"/>
                <w:szCs w:val="20"/>
              </w:rPr>
              <w:t>ejercicio_6_3_analisis_metaforas.ipynb</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F5FACA2" w14:textId="77777777" w:rsidR="00066682" w:rsidRDefault="006F14EF">
            <w:pPr>
              <w:spacing w:line="240" w:lineRule="auto"/>
            </w:pPr>
            <w:r>
              <w:rPr>
                <w:sz w:val="20"/>
                <w:szCs w:val="20"/>
              </w:rPr>
              <w:t>Classroom, «L06: Parte 4»</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46E9127" w14:textId="77777777" w:rsidR="00066682" w:rsidRDefault="006F14EF">
            <w:pPr>
              <w:spacing w:line="240" w:lineRule="auto"/>
            </w:pPr>
            <w:r>
              <w:rPr>
                <w:sz w:val="20"/>
                <w:szCs w:val="20"/>
              </w:rPr>
              <w:t>Paso 4</w:t>
            </w:r>
          </w:p>
        </w:tc>
      </w:tr>
      <w:tr w:rsidR="00066682" w14:paraId="069EC148"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10F8DB0" w14:textId="77777777" w:rsidR="00066682" w:rsidRDefault="006F14EF">
            <w:pPr>
              <w:spacing w:line="240" w:lineRule="auto"/>
            </w:pPr>
            <w:r>
              <w:rPr>
                <w:sz w:val="20"/>
                <w:szCs w:val="20"/>
              </w:rPr>
              <w:t>D1Comp… a D5UC… (5 archivos .puml)</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CBB53D5" w14:textId="77777777" w:rsidR="00066682" w:rsidRDefault="006F14EF">
            <w:pPr>
              <w:spacing w:line="240" w:lineRule="auto"/>
            </w:pPr>
            <w:r>
              <w:rPr>
                <w:sz w:val="20"/>
                <w:szCs w:val="20"/>
              </w:rPr>
              <w:t>Classroom, «Parte 5»</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98BE360" w14:textId="77777777" w:rsidR="00066682" w:rsidRDefault="006F14EF">
            <w:pPr>
              <w:spacing w:line="240" w:lineRule="auto"/>
            </w:pPr>
            <w:r>
              <w:rPr>
                <w:sz w:val="20"/>
                <w:szCs w:val="20"/>
              </w:rPr>
              <w:t>Paso 5</w:t>
            </w:r>
          </w:p>
        </w:tc>
      </w:tr>
      <w:tr w:rsidR="00066682" w14:paraId="0C4BEDE4" w14:textId="77777777">
        <w:tblPrEx>
          <w:tblCellMar>
            <w:top w:w="0" w:type="dxa"/>
            <w:bottom w:w="0" w:type="dxa"/>
          </w:tblCellMar>
        </w:tblPrEx>
        <w:trPr>
          <w:cantSplit/>
        </w:trPr>
        <w:tc>
          <w:tcPr>
            <w:tcW w:w="36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13698DBF" w14:textId="77777777" w:rsidR="00066682" w:rsidRDefault="006F14EF">
            <w:pPr>
              <w:spacing w:line="240" w:lineRule="auto"/>
            </w:pPr>
            <w:r>
              <w:rPr>
                <w:sz w:val="20"/>
                <w:szCs w:val="20"/>
              </w:rPr>
              <w:t>resultados_metaforas_p1.csv … p5.csv</w:t>
            </w:r>
          </w:p>
        </w:tc>
        <w:tc>
          <w:tcPr>
            <w:tcW w:w="22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36FA0C4" w14:textId="77777777" w:rsidR="00066682" w:rsidRDefault="006F14EF">
            <w:pPr>
              <w:spacing w:line="240" w:lineRule="auto"/>
            </w:pPr>
            <w:r>
              <w:rPr>
                <w:sz w:val="20"/>
                <w:szCs w:val="20"/>
              </w:rPr>
              <w:t>Integrantes del equipo</w:t>
            </w:r>
          </w:p>
        </w:tc>
        <w:tc>
          <w:tcPr>
            <w:tcW w:w="32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C776ADF" w14:textId="77777777" w:rsidR="00066682" w:rsidRDefault="006F14EF">
            <w:pPr>
              <w:spacing w:line="240" w:lineRule="auto"/>
            </w:pPr>
            <w:r>
              <w:rPr>
                <w:sz w:val="20"/>
                <w:szCs w:val="20"/>
              </w:rPr>
              <w:t>Pasos 3 y 4 (30 registros)</w:t>
            </w:r>
          </w:p>
        </w:tc>
      </w:tr>
    </w:tbl>
    <w:p w14:paraId="57F2077D" w14:textId="77777777" w:rsidR="00066682" w:rsidRDefault="006F14EF">
      <w:pPr>
        <w:spacing w:before="120" w:after="240" w:line="240" w:lineRule="auto"/>
      </w:pPr>
      <w:r>
        <w:rPr>
          <w:i/>
          <w:iCs/>
          <w:sz w:val="20"/>
          <w:szCs w:val="20"/>
        </w:rPr>
        <w:t xml:space="preserve">Nota. </w:t>
      </w:r>
      <w:r>
        <w:rPr>
          <w:sz w:val="20"/>
          <w:szCs w:val="20"/>
        </w:rPr>
        <w:t xml:space="preserve">Los archivos del docente se conservan sin cambios en la carpeta </w:t>
      </w:r>
      <w:r>
        <w:rPr>
          <w:rFonts w:ascii="Courier New" w:eastAsia="Courier New" w:hAnsi="Courier New" w:cs="Courier New"/>
          <w:sz w:val="18"/>
          <w:szCs w:val="18"/>
        </w:rPr>
        <w:t>insumos/</w:t>
      </w:r>
      <w:r>
        <w:rPr>
          <w:sz w:val="20"/>
          <w:szCs w:val="20"/>
        </w:rPr>
        <w:t xml:space="preserve"> del repositorio.</w:t>
      </w:r>
    </w:p>
    <w:p w14:paraId="7B162112" w14:textId="77777777" w:rsidR="00066682" w:rsidRDefault="006F14EF">
      <w:pPr>
        <w:ind w:firstLine="720"/>
      </w:pPr>
      <w:r>
        <w:t>Se trabajó en Windows 11 con Google Chrome 155, Microsoft Edge 155 y Mozilla Firefox 137; Python 3.11 (pandas, SciPy, statsmodels y matplotlib; McKinney, 2010; Virtanen et al., 2020; Seabold y Perktold, 2010; Hunter, 2007); Google Colab; Playwright para automatizar las verificaciones en el navegador; axe-core para la auditoría de accesibilidad (Deque Systems, 2024); y el servidor oficial de PlantUML para generar los SVG.</w:t>
      </w:r>
    </w:p>
    <w:p w14:paraId="1AFFA780" w14:textId="77777777" w:rsidR="00066682" w:rsidRDefault="006F14EF">
      <w:pPr>
        <w:ind w:firstLine="720"/>
      </w:pPr>
      <w:r>
        <w:rPr>
          <w:b/>
          <w:bCs/>
        </w:rPr>
        <w:t>Uso de inteligencia artificial.</w:t>
      </w:r>
      <w:r>
        <w:t xml:space="preserve"> Siguiendo el método AIAP de la guía, el código del Paso 1 se regeneró con Claude (Anthropic, 2026) a partir del prompt de la guía; el asistente también apoyó la escritura de los scripts de verificación y análisis. El equipo definió las mejoras, revisó el código, ejecutó las pruebas y validó cada resultado antes de incluirlo.</w:t>
      </w:r>
    </w:p>
    <w:p w14:paraId="5CC9ABFF" w14:textId="77777777" w:rsidR="00066682" w:rsidRDefault="006F14EF">
      <w:pPr>
        <w:pStyle w:val="Ttulo1"/>
      </w:pPr>
      <w:bookmarkStart w:id="5" w:name="_Toc243065496"/>
      <w:r>
        <w:t>Paso 1: Galería Interactiva de Metáforas (Ejercicio 6.1)</w:t>
      </w:r>
      <w:bookmarkEnd w:id="5"/>
    </w:p>
    <w:p w14:paraId="3FD82EF4" w14:textId="77777777" w:rsidR="00066682" w:rsidRDefault="006F14EF">
      <w:pPr>
        <w:pStyle w:val="Ttulo2"/>
      </w:pPr>
      <w:bookmarkStart w:id="6" w:name="_Toc243065497"/>
      <w:r>
        <w:t>Del Prompt a la Versión Propia</w:t>
      </w:r>
      <w:bookmarkEnd w:id="6"/>
    </w:p>
    <w:p w14:paraId="638E0DE5" w14:textId="77777777" w:rsidR="00066682" w:rsidRDefault="006F14EF">
      <w:pPr>
        <w:ind w:firstLine="720"/>
      </w:pPr>
      <w:r>
        <w:t>El trabajo siguió tres etapas. Primero se exploró el original del docente: 12 tarjetas, 6 filtros, un modal de detalle y un panel de métricas (Figura 1). Luego se ejecutó con Claude el prompt literal de la guía: «Actúa como diseñador de interfaces. Crea un HTML autocontenido con una galería interactiva de 12 metáforas de interfaz clasificadas en 6 tipos. Cada tarjeta con demo visual interactiva, modal de detalle, y panel de métricas con performance.now(). Modo oscuro, Inter, Lucide Icons». Para que las vers</w:t>
      </w:r>
      <w:r>
        <w:t>iones fueran comparables se pidió conservar las mismas 12 metáforas (Figura 2). Por último, a partir de la regeneración se construyó la versión propia mejorada y extendida (Figura 3).</w:t>
      </w:r>
    </w:p>
    <w:p w14:paraId="5BB8006D" w14:textId="77777777" w:rsidR="00066682" w:rsidRDefault="006F14EF">
      <w:pPr>
        <w:keepNext/>
        <w:spacing w:before="240"/>
      </w:pPr>
      <w:r>
        <w:rPr>
          <w:b/>
          <w:bCs/>
        </w:rPr>
        <w:t>Figura 1</w:t>
      </w:r>
    </w:p>
    <w:p w14:paraId="3CF54790" w14:textId="77777777" w:rsidR="00066682" w:rsidRDefault="006F14EF">
      <w:pPr>
        <w:keepNext/>
      </w:pPr>
      <w:r>
        <w:rPr>
          <w:i/>
          <w:iCs/>
        </w:rPr>
        <w:t>Galería original del docente (Ejercicio 6.1)</w:t>
      </w:r>
    </w:p>
    <w:p w14:paraId="28C743B8" w14:textId="77777777" w:rsidR="00066682" w:rsidRDefault="006F14EF">
      <w:pPr>
        <w:keepNext/>
        <w:spacing w:line="240" w:lineRule="auto"/>
        <w:jc w:val="center"/>
      </w:pPr>
      <w:r>
        <w:rPr>
          <w:noProof/>
        </w:rPr>
        <w:drawing>
          <wp:inline distT="0" distB="0" distL="0" distR="0" wp14:anchorId="573B1743" wp14:editId="10F8464D">
            <wp:extent cx="5334000" cy="3514725"/>
            <wp:effectExtent l="0" t="0" r="0" b="0"/>
            <wp:docPr id="1145663305" name="original_docente.png" descr="Galería original del docente (Ejercicio 6.1)" title="Galería original del docente (Ejercicio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14725"/>
                    </a:xfrm>
                    <a:prstGeom prst="rect">
                      <a:avLst/>
                    </a:prstGeom>
                  </pic:spPr>
                </pic:pic>
              </a:graphicData>
            </a:graphic>
          </wp:inline>
        </w:drawing>
      </w:r>
    </w:p>
    <w:p w14:paraId="7F7DAC9A" w14:textId="77777777" w:rsidR="00066682" w:rsidRDefault="006F14EF">
      <w:pPr>
        <w:spacing w:before="120" w:after="240" w:line="240" w:lineRule="auto"/>
      </w:pPr>
      <w:r>
        <w:rPr>
          <w:i/>
          <w:iCs/>
          <w:sz w:val="20"/>
          <w:szCs w:val="20"/>
        </w:rPr>
        <w:t xml:space="preserve">Nota. </w:t>
      </w:r>
      <w:r>
        <w:rPr>
          <w:sz w:val="20"/>
          <w:szCs w:val="20"/>
        </w:rPr>
        <w:t xml:space="preserve">Archivo </w:t>
      </w:r>
      <w:r>
        <w:rPr>
          <w:rFonts w:ascii="Courier New" w:eastAsia="Courier New" w:hAnsi="Courier New" w:cs="Courier New"/>
          <w:sz w:val="18"/>
          <w:szCs w:val="18"/>
        </w:rPr>
        <w:t>ejercicio_6_1_galeria_metaforas.html</w:t>
      </w:r>
      <w:r>
        <w:rPr>
          <w:sz w:val="20"/>
          <w:szCs w:val="20"/>
        </w:rPr>
        <w:t xml:space="preserve"> (Cancho-Rodríguez, 2026b). Captura de pantalla tomada por el Equipo A el 16 de octubre de 2026.</w:t>
      </w:r>
    </w:p>
    <w:p w14:paraId="13538A15" w14:textId="77777777" w:rsidR="00066682" w:rsidRDefault="006F14EF">
      <w:pPr>
        <w:keepNext/>
        <w:spacing w:before="240"/>
      </w:pPr>
      <w:r>
        <w:rPr>
          <w:b/>
          <w:bCs/>
        </w:rPr>
        <w:t>Figura 2</w:t>
      </w:r>
    </w:p>
    <w:p w14:paraId="06E4FE1B" w14:textId="77777777" w:rsidR="00066682" w:rsidRDefault="006F14EF">
      <w:pPr>
        <w:keepNext/>
      </w:pPr>
      <w:r>
        <w:rPr>
          <w:i/>
          <w:iCs/>
        </w:rPr>
        <w:t>Galería regenerada desde el prompt de la guía</w:t>
      </w:r>
    </w:p>
    <w:p w14:paraId="19F5074F" w14:textId="77777777" w:rsidR="00066682" w:rsidRDefault="006F14EF">
      <w:pPr>
        <w:keepNext/>
        <w:spacing w:line="240" w:lineRule="auto"/>
        <w:jc w:val="center"/>
      </w:pPr>
      <w:r>
        <w:rPr>
          <w:noProof/>
        </w:rPr>
        <w:drawing>
          <wp:inline distT="0" distB="0" distL="0" distR="0" wp14:anchorId="1FADAD19" wp14:editId="64D6699A">
            <wp:extent cx="5334000" cy="3514725"/>
            <wp:effectExtent l="0" t="0" r="0" b="0"/>
            <wp:docPr id="369060401" name="v1_regenerado.png" descr="Galería regenerada desde el prompt de la guía" title="Galería regenerada desde el prompt de l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14725"/>
                    </a:xfrm>
                    <a:prstGeom prst="rect">
                      <a:avLst/>
                    </a:prstGeom>
                  </pic:spPr>
                </pic:pic>
              </a:graphicData>
            </a:graphic>
          </wp:inline>
        </w:drawing>
      </w:r>
    </w:p>
    <w:p w14:paraId="68262FB3" w14:textId="77777777" w:rsidR="00066682" w:rsidRDefault="006F14EF">
      <w:pPr>
        <w:spacing w:before="120" w:after="240" w:line="240" w:lineRule="auto"/>
      </w:pPr>
      <w:r>
        <w:rPr>
          <w:i/>
          <w:iCs/>
          <w:sz w:val="20"/>
          <w:szCs w:val="20"/>
        </w:rPr>
        <w:t xml:space="preserve">Nota. </w:t>
      </w:r>
      <w:r>
        <w:rPr>
          <w:sz w:val="20"/>
          <w:szCs w:val="20"/>
        </w:rPr>
        <w:t xml:space="preserve">Archivo </w:t>
      </w:r>
      <w:r>
        <w:rPr>
          <w:rFonts w:ascii="Courier New" w:eastAsia="Courier New" w:hAnsi="Courier New" w:cs="Courier New"/>
          <w:sz w:val="18"/>
          <w:szCs w:val="18"/>
        </w:rPr>
        <w:t>02_regenerado_desde_prompt/ejercicio_6_1_regenerado.html</w:t>
      </w:r>
      <w:r>
        <w:rPr>
          <w:sz w:val="20"/>
          <w:szCs w:val="20"/>
        </w:rPr>
        <w:t>, generado con Claude (Anthropic, 2026) y revisado por el equipo. Captura de pantalla tomada por el Equipo A el 16 de octubre de 2026.</w:t>
      </w:r>
    </w:p>
    <w:p w14:paraId="1C00C33E" w14:textId="77777777" w:rsidR="00066682" w:rsidRDefault="006F14EF">
      <w:pPr>
        <w:pStyle w:val="Ttulo2"/>
      </w:pPr>
      <w:bookmarkStart w:id="7" w:name="_Toc243065498"/>
      <w:r>
        <w:t>Hallazgos en el Original y Mejoras Introducidas</w:t>
      </w:r>
      <w:bookmarkEnd w:id="7"/>
    </w:p>
    <w:p w14:paraId="644ED380" w14:textId="77777777" w:rsidR="00066682" w:rsidRDefault="006F14EF">
      <w:pPr>
        <w:ind w:firstLine="720"/>
      </w:pPr>
      <w:r>
        <w:t>La revisión del código original reveló varios puntos que justificaron las mejoras (Tabla 2).</w:t>
      </w:r>
    </w:p>
    <w:p w14:paraId="3F14B542" w14:textId="77777777" w:rsidR="00066682" w:rsidRDefault="006F14EF">
      <w:pPr>
        <w:keepNext/>
        <w:spacing w:before="240"/>
      </w:pPr>
      <w:r>
        <w:rPr>
          <w:b/>
          <w:bCs/>
        </w:rPr>
        <w:t>Tabla 2</w:t>
      </w:r>
    </w:p>
    <w:p w14:paraId="187A8410" w14:textId="77777777" w:rsidR="00066682" w:rsidRDefault="006F14EF">
      <w:pPr>
        <w:keepNext/>
      </w:pPr>
      <w:r>
        <w:rPr>
          <w:i/>
          <w:iCs/>
        </w:rPr>
        <w:t>Hallazgos en la galería original y respuesta de la versión propia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100"/>
        <w:gridCol w:w="2700"/>
        <w:gridCol w:w="3226"/>
      </w:tblGrid>
      <w:tr w:rsidR="00066682" w14:paraId="0FF6D229" w14:textId="77777777">
        <w:tblPrEx>
          <w:tblCellMar>
            <w:top w:w="0" w:type="dxa"/>
            <w:bottom w:w="0" w:type="dxa"/>
          </w:tblCellMar>
        </w:tblPrEx>
        <w:trPr>
          <w:tblHeader/>
        </w:trPr>
        <w:tc>
          <w:tcPr>
            <w:tcW w:w="31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F29208C" w14:textId="77777777" w:rsidR="00066682" w:rsidRDefault="006F14EF">
            <w:pPr>
              <w:spacing w:line="240" w:lineRule="auto"/>
            </w:pPr>
            <w:r>
              <w:rPr>
                <w:b/>
                <w:bCs/>
                <w:sz w:val="20"/>
                <w:szCs w:val="20"/>
              </w:rPr>
              <w:t>Hallazgo en el original</w:t>
            </w:r>
          </w:p>
        </w:tc>
        <w:tc>
          <w:tcPr>
            <w:tcW w:w="2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57D26051" w14:textId="77777777" w:rsidR="00066682" w:rsidRDefault="006F14EF">
            <w:pPr>
              <w:spacing w:line="240" w:lineRule="auto"/>
            </w:pPr>
            <w:r>
              <w:rPr>
                <w:b/>
                <w:bCs/>
                <w:sz w:val="20"/>
                <w:szCs w:val="20"/>
              </w:rPr>
              <w:t>Consecuencia</w:t>
            </w:r>
          </w:p>
        </w:tc>
        <w:tc>
          <w:tcPr>
            <w:tcW w:w="32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3CC5EBE0" w14:textId="77777777" w:rsidR="00066682" w:rsidRDefault="006F14EF">
            <w:pPr>
              <w:spacing w:line="240" w:lineRule="auto"/>
            </w:pPr>
            <w:r>
              <w:rPr>
                <w:b/>
                <w:bCs/>
                <w:sz w:val="20"/>
                <w:szCs w:val="20"/>
              </w:rPr>
              <w:t>Respuesta en la versión propia</w:t>
            </w:r>
          </w:p>
        </w:tc>
      </w:tr>
      <w:tr w:rsidR="00066682" w14:paraId="3D24B3B7"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E923F3" w14:textId="77777777" w:rsidR="00066682" w:rsidRDefault="006F14EF">
            <w:pPr>
              <w:spacing w:line="240" w:lineRule="auto"/>
            </w:pPr>
            <w:r>
              <w:rPr>
                <w:sz w:val="20"/>
                <w:szCs w:val="20"/>
              </w:rPr>
              <w:t>Solo 2 de 12 tarjetas tienen una demo que responde; 4 muestran solo un icono</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D14C578" w14:textId="77777777" w:rsidR="00066682" w:rsidRDefault="006F14EF">
            <w:pPr>
              <w:spacing w:line="240" w:lineRule="auto"/>
            </w:pPr>
            <w:r>
              <w:rPr>
                <w:sz w:val="20"/>
                <w:szCs w:val="20"/>
              </w:rPr>
              <w:t>No se cumple «cada tarjeta con demo interactiva»</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0E85C2C" w14:textId="77777777" w:rsidR="00066682" w:rsidRDefault="006F14EF">
            <w:pPr>
              <w:spacing w:line="240" w:lineRule="auto"/>
            </w:pPr>
            <w:r>
              <w:rPr>
                <w:sz w:val="20"/>
                <w:szCs w:val="20"/>
              </w:rPr>
              <w:t>12 demos interactivas con estado y retroalimentación</w:t>
            </w:r>
          </w:p>
        </w:tc>
      </w:tr>
      <w:tr w:rsidR="00066682" w14:paraId="3F747F96"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40F4201" w14:textId="77777777" w:rsidR="00066682" w:rsidRDefault="006F14EF">
            <w:pPr>
              <w:spacing w:line="240" w:lineRule="auto"/>
            </w:pPr>
            <w:r>
              <w:rPr>
                <w:sz w:val="20"/>
                <w:szCs w:val="20"/>
              </w:rPr>
              <w:t>La demo de arrastrar y soltar no se puede arrastrar</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86407FE" w14:textId="77777777" w:rsidR="00066682" w:rsidRDefault="006F14EF">
            <w:pPr>
              <w:spacing w:line="240" w:lineRule="auto"/>
            </w:pPr>
            <w:r>
              <w:rPr>
                <w:sz w:val="20"/>
                <w:szCs w:val="20"/>
              </w:rPr>
              <w:t>La metáfora se describe pero no se experimenta</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09356C4" w14:textId="77777777" w:rsidR="00066682" w:rsidRDefault="006F14EF">
            <w:pPr>
              <w:spacing w:line="240" w:lineRule="auto"/>
            </w:pPr>
            <w:r>
              <w:rPr>
                <w:sz w:val="20"/>
                <w:szCs w:val="20"/>
              </w:rPr>
              <w:t xml:space="preserve">Arrastre real con </w:t>
            </w:r>
            <w:r>
              <w:rPr>
                <w:i/>
                <w:iCs/>
                <w:sz w:val="20"/>
                <w:szCs w:val="20"/>
              </w:rPr>
              <w:t>pointer events</w:t>
            </w:r>
            <w:r>
              <w:rPr>
                <w:sz w:val="20"/>
                <w:szCs w:val="20"/>
              </w:rPr>
              <w:t xml:space="preserve"> y alternativa por teclado</w:t>
            </w:r>
          </w:p>
        </w:tc>
      </w:tr>
      <w:tr w:rsidR="00066682" w14:paraId="2CD1B39E"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34F63EC" w14:textId="77777777" w:rsidR="00066682" w:rsidRDefault="006F14EF">
            <w:pPr>
              <w:spacing w:line="240" w:lineRule="auto"/>
            </w:pPr>
            <w:r>
              <w:rPr>
                <w:sz w:val="20"/>
                <w:szCs w:val="20"/>
              </w:rPr>
              <w:t xml:space="preserve">Lucide </w:t>
            </w:r>
            <w:r>
              <w:rPr>
                <w:rFonts w:ascii="Courier New" w:eastAsia="Courier New" w:hAnsi="Courier New" w:cs="Courier New"/>
                <w:sz w:val="18"/>
                <w:szCs w:val="18"/>
              </w:rPr>
              <w:t>@latest</w:t>
            </w:r>
            <w:r>
              <w:rPr>
                <w:sz w:val="20"/>
                <w:szCs w:val="20"/>
              </w:rPr>
              <w:t xml:space="preserve"> y fuentes por CDN</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7B94B0C" w14:textId="77777777" w:rsidR="00066682" w:rsidRDefault="006F14EF">
            <w:pPr>
              <w:spacing w:line="240" w:lineRule="auto"/>
            </w:pPr>
            <w:r>
              <w:rPr>
                <w:sz w:val="20"/>
                <w:szCs w:val="20"/>
              </w:rPr>
              <w:t>Sin conexión no hay iconos; una versión nueva puede romper la página</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A80DE02" w14:textId="77777777" w:rsidR="00066682" w:rsidRDefault="006F14EF">
            <w:pPr>
              <w:spacing w:line="240" w:lineRule="auto"/>
            </w:pPr>
            <w:r>
              <w:rPr>
                <w:sz w:val="20"/>
                <w:szCs w:val="20"/>
              </w:rPr>
              <w:t>Iconos SVG incrustados (versión 0.469.0) y fuente de respaldo</w:t>
            </w:r>
          </w:p>
        </w:tc>
      </w:tr>
      <w:tr w:rsidR="00066682" w14:paraId="74528246"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3E4736B" w14:textId="77777777" w:rsidR="00066682" w:rsidRDefault="006F14EF">
            <w:pPr>
              <w:spacing w:line="240" w:lineRule="auto"/>
            </w:pPr>
            <w:r>
              <w:rPr>
                <w:sz w:val="20"/>
                <w:szCs w:val="20"/>
              </w:rPr>
              <w:t>Al cambiar de filtro se regenera la rejilla</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E2C7A21" w14:textId="77777777" w:rsidR="00066682" w:rsidRDefault="006F14EF">
            <w:pPr>
              <w:spacing w:line="240" w:lineRule="auto"/>
            </w:pPr>
            <w:r>
              <w:rPr>
                <w:sz w:val="20"/>
                <w:szCs w:val="20"/>
              </w:rPr>
              <w:t>Se pierde el estado de las demos</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B562EE9" w14:textId="77777777" w:rsidR="00066682" w:rsidRDefault="006F14EF">
            <w:pPr>
              <w:spacing w:line="240" w:lineRule="auto"/>
            </w:pPr>
            <w:r>
              <w:rPr>
                <w:sz w:val="20"/>
                <w:szCs w:val="20"/>
              </w:rPr>
              <w:t>Las tarjetas se ocultan; el estado se conserva</w:t>
            </w:r>
          </w:p>
        </w:tc>
      </w:tr>
      <w:tr w:rsidR="00066682" w14:paraId="02568418"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C5CAB45" w14:textId="77777777" w:rsidR="00066682" w:rsidRDefault="006F14EF">
            <w:pPr>
              <w:spacing w:line="240" w:lineRule="auto"/>
            </w:pPr>
            <w:r>
              <w:rPr>
                <w:sz w:val="20"/>
                <w:szCs w:val="20"/>
              </w:rPr>
              <w:t>El modal no atrapa ni devuelve el foco</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A234904" w14:textId="77777777" w:rsidR="00066682" w:rsidRDefault="006F14EF">
            <w:pPr>
              <w:spacing w:line="240" w:lineRule="auto"/>
            </w:pPr>
            <w:r>
              <w:rPr>
                <w:sz w:val="20"/>
                <w:szCs w:val="20"/>
              </w:rPr>
              <w:t>Barreras para teclado y lector de pantalla</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6B4D4DA" w14:textId="77777777" w:rsidR="00066682" w:rsidRDefault="006F14EF">
            <w:pPr>
              <w:spacing w:line="240" w:lineRule="auto"/>
            </w:pPr>
            <w:r>
              <w:rPr>
                <w:sz w:val="20"/>
                <w:szCs w:val="20"/>
              </w:rPr>
              <w:t xml:space="preserve">Trampa y retorno del foco, </w:t>
            </w:r>
            <w:r>
              <w:rPr>
                <w:rFonts w:ascii="Courier New" w:eastAsia="Courier New" w:hAnsi="Courier New" w:cs="Courier New"/>
                <w:sz w:val="18"/>
                <w:szCs w:val="18"/>
              </w:rPr>
              <w:t>aria-labelledby</w:t>
            </w:r>
          </w:p>
        </w:tc>
      </w:tr>
      <w:tr w:rsidR="00066682" w14:paraId="25B7BFFE"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C16387A" w14:textId="77777777" w:rsidR="00066682" w:rsidRDefault="006F14EF">
            <w:pPr>
              <w:spacing w:line="240" w:lineRule="auto"/>
            </w:pPr>
            <w:r>
              <w:rPr>
                <w:sz w:val="20"/>
                <w:szCs w:val="20"/>
              </w:rPr>
              <w:t>Texto blanco sobre el filtro activo: 3,68:1</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B817D2A" w14:textId="77777777" w:rsidR="00066682" w:rsidRDefault="006F14EF">
            <w:pPr>
              <w:spacing w:line="240" w:lineRule="auto"/>
            </w:pPr>
            <w:r>
              <w:rPr>
                <w:sz w:val="20"/>
                <w:szCs w:val="20"/>
              </w:rPr>
              <w:t>No cumple WCAG 2.2 AA (4,5:1)</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1AB5A67" w14:textId="77777777" w:rsidR="00066682" w:rsidRDefault="006F14EF">
            <w:pPr>
              <w:spacing w:line="240" w:lineRule="auto"/>
            </w:pPr>
            <w:r>
              <w:rPr>
                <w:sz w:val="20"/>
                <w:szCs w:val="20"/>
              </w:rPr>
              <w:t>Todos los pares de texto superan 4,5:1 en ambos temas</w:t>
            </w:r>
          </w:p>
        </w:tc>
      </w:tr>
      <w:tr w:rsidR="00066682" w14:paraId="6E578523" w14:textId="77777777">
        <w:tblPrEx>
          <w:tblCellMar>
            <w:top w:w="0" w:type="dxa"/>
            <w:bottom w:w="0" w:type="dxa"/>
          </w:tblCellMar>
        </w:tblPrEx>
        <w:trPr>
          <w:cantSplit/>
        </w:trPr>
        <w:tc>
          <w:tcPr>
            <w:tcW w:w="3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54D2AF3" w14:textId="77777777" w:rsidR="00066682" w:rsidRDefault="006F14EF">
            <w:pPr>
              <w:spacing w:line="240" w:lineRule="auto"/>
            </w:pPr>
            <w:r>
              <w:rPr>
                <w:rFonts w:ascii="Courier New" w:eastAsia="Courier New" w:hAnsi="Courier New" w:cs="Courier New"/>
                <w:sz w:val="18"/>
                <w:szCs w:val="18"/>
              </w:rPr>
              <w:t>performance.now()</w:t>
            </w:r>
            <w:r>
              <w:rPr>
                <w:sz w:val="20"/>
                <w:szCs w:val="20"/>
              </w:rPr>
              <w:t xml:space="preserve"> solo mide el tiempo en página</w:t>
            </w:r>
          </w:p>
        </w:tc>
        <w:tc>
          <w:tcPr>
            <w:tcW w:w="2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C75752F" w14:textId="77777777" w:rsidR="00066682" w:rsidRDefault="006F14EF">
            <w:pPr>
              <w:spacing w:line="240" w:lineRule="auto"/>
            </w:pPr>
            <w:r>
              <w:rPr>
                <w:sz w:val="20"/>
                <w:szCs w:val="20"/>
              </w:rPr>
              <w:t>No mide la respuesta de la interfaz</w:t>
            </w:r>
          </w:p>
        </w:tc>
        <w:tc>
          <w:tcPr>
            <w:tcW w:w="3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11D5BCC" w14:textId="77777777" w:rsidR="00066682" w:rsidRDefault="006F14EF">
            <w:pPr>
              <w:spacing w:line="240" w:lineRule="auto"/>
            </w:pPr>
            <w:r>
              <w:rPr>
                <w:sz w:val="20"/>
                <w:szCs w:val="20"/>
              </w:rPr>
              <w:t>Latencia del modal, primera interacción y tiempo de lectura</w:t>
            </w:r>
          </w:p>
        </w:tc>
      </w:tr>
      <w:tr w:rsidR="00066682" w14:paraId="6A16B20C" w14:textId="77777777">
        <w:tblPrEx>
          <w:tblCellMar>
            <w:top w:w="0" w:type="dxa"/>
            <w:bottom w:w="0" w:type="dxa"/>
          </w:tblCellMar>
        </w:tblPrEx>
        <w:trPr>
          <w:cantSplit/>
        </w:trPr>
        <w:tc>
          <w:tcPr>
            <w:tcW w:w="31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E9B7C5D" w14:textId="77777777" w:rsidR="00066682" w:rsidRDefault="006F14EF">
            <w:pPr>
              <w:spacing w:line="240" w:lineRule="auto"/>
            </w:pPr>
            <w:r>
              <w:rPr>
                <w:sz w:val="20"/>
                <w:szCs w:val="20"/>
              </w:rPr>
              <w:t>Sin exportación de métricas</w:t>
            </w:r>
          </w:p>
        </w:tc>
        <w:tc>
          <w:tcPr>
            <w:tcW w:w="2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1DFEBDF3" w14:textId="77777777" w:rsidR="00066682" w:rsidRDefault="006F14EF">
            <w:pPr>
              <w:spacing w:line="240" w:lineRule="auto"/>
            </w:pPr>
            <w:r>
              <w:rPr>
                <w:sz w:val="20"/>
                <w:szCs w:val="20"/>
              </w:rPr>
              <w:t>No se pueden analizar en Python</w:t>
            </w:r>
          </w:p>
        </w:tc>
        <w:tc>
          <w:tcPr>
            <w:tcW w:w="32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0C9D5AA" w14:textId="77777777" w:rsidR="00066682" w:rsidRDefault="006F14EF">
            <w:pPr>
              <w:spacing w:line="240" w:lineRule="auto"/>
            </w:pPr>
            <w:r>
              <w:rPr>
                <w:sz w:val="20"/>
                <w:szCs w:val="20"/>
              </w:rPr>
              <w:t>Exportación a CSV y JSON</w:t>
            </w:r>
          </w:p>
        </w:tc>
      </w:tr>
    </w:tbl>
    <w:p w14:paraId="03B967A8" w14:textId="77777777" w:rsidR="00066682" w:rsidRDefault="006F14EF">
      <w:pPr>
        <w:spacing w:before="120" w:after="240" w:line="240" w:lineRule="auto"/>
      </w:pPr>
      <w:r>
        <w:rPr>
          <w:i/>
          <w:iCs/>
          <w:sz w:val="20"/>
          <w:szCs w:val="20"/>
        </w:rPr>
        <w:t xml:space="preserve">Nota. </w:t>
      </w:r>
      <w:r>
        <w:rPr>
          <w:sz w:val="20"/>
          <w:szCs w:val="20"/>
        </w:rPr>
        <w:t>Contraste calculado con la fórmula de WCAG 2.2 (World Wide Web Consortium, 2024).</w:t>
      </w:r>
    </w:p>
    <w:p w14:paraId="7ACA3DB8" w14:textId="77777777" w:rsidR="00066682" w:rsidRDefault="006F14EF">
      <w:pPr>
        <w:ind w:firstLine="720"/>
      </w:pPr>
      <w:r>
        <w:t xml:space="preserve">Además de corregir esos puntos, la versión propia agrega: búsqueda de texto combinable con los filtros; tema claro y oscuro; una evaluación de cada metáfora según los cinco criterios de la guía, mostrada en el modal (Figura 4); una sección de </w:t>
      </w:r>
      <w:r>
        <w:rPr>
          <w:b/>
          <w:bCs/>
        </w:rPr>
        <w:t>metáforas rotas</w:t>
      </w:r>
      <w:r>
        <w:t xml:space="preserve"> con los cuatro casos de la guía, que se revelan al interactuar e indican el criterio violado y cómo lograr una degradación elegante (Figura 5); un panel de métricas ampliado con distribución por tipo, tiempo de lectura y bitácora de eventos (Figura 6); y un botón de </w:t>
      </w:r>
      <w:r>
        <w:rPr>
          <w:b/>
          <w:bCs/>
        </w:rPr>
        <w:t>verificación automática</w:t>
      </w:r>
      <w:r>
        <w:t xml:space="preserve"> que ejecuta la lista de comprobación de la guía.</w:t>
      </w:r>
    </w:p>
    <w:p w14:paraId="3BAEA3B2" w14:textId="77777777" w:rsidR="00066682" w:rsidRDefault="006F14EF">
      <w:pPr>
        <w:keepNext/>
        <w:spacing w:before="240"/>
      </w:pPr>
      <w:r>
        <w:rPr>
          <w:b/>
          <w:bCs/>
        </w:rPr>
        <w:t>Figura 3</w:t>
      </w:r>
    </w:p>
    <w:p w14:paraId="35CAB437" w14:textId="77777777" w:rsidR="00066682" w:rsidRDefault="006F14EF">
      <w:pPr>
        <w:keepNext/>
      </w:pPr>
      <w:r>
        <w:rPr>
          <w:i/>
          <w:iCs/>
        </w:rPr>
        <w:t>Versión propia mejorada: vista general con búsqueda, filtros y valoración por criterios</w:t>
      </w:r>
    </w:p>
    <w:p w14:paraId="3C705F92" w14:textId="77777777" w:rsidR="00066682" w:rsidRDefault="006F14EF">
      <w:pPr>
        <w:keepNext/>
        <w:spacing w:line="240" w:lineRule="auto"/>
        <w:jc w:val="center"/>
      </w:pPr>
      <w:r>
        <w:rPr>
          <w:noProof/>
        </w:rPr>
        <w:drawing>
          <wp:inline distT="0" distB="0" distL="0" distR="0" wp14:anchorId="109E2AC4" wp14:editId="1EDB514F">
            <wp:extent cx="5334000" cy="3514725"/>
            <wp:effectExtent l="0" t="0" r="0" b="0"/>
            <wp:docPr id="210589490" name="v2_01_vista_general_oscuro.png" descr="Versión propia mejorada: vista general con búsqueda, filtros y valoración por criterios" title="Versión propia mejorada: vista general con búsqueda, filtros y valoración por crite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514725"/>
                    </a:xfrm>
                    <a:prstGeom prst="rect">
                      <a:avLst/>
                    </a:prstGeom>
                  </pic:spPr>
                </pic:pic>
              </a:graphicData>
            </a:graphic>
          </wp:inline>
        </w:drawing>
      </w:r>
    </w:p>
    <w:p w14:paraId="3E0F49B8"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6B8BDDF9" w14:textId="77777777" w:rsidR="00066682" w:rsidRDefault="006F14EF">
      <w:pPr>
        <w:keepNext/>
        <w:spacing w:before="240"/>
      </w:pPr>
      <w:r>
        <w:rPr>
          <w:b/>
          <w:bCs/>
        </w:rPr>
        <w:t>Figura 4</w:t>
      </w:r>
    </w:p>
    <w:p w14:paraId="6FCF9A42" w14:textId="77777777" w:rsidR="00066682" w:rsidRDefault="006F14EF">
      <w:pPr>
        <w:keepNext/>
      </w:pPr>
      <w:r>
        <w:rPr>
          <w:i/>
          <w:iCs/>
        </w:rPr>
        <w:t>Modal de detalle con el mapeo y la evaluación según los cinco criterios</w:t>
      </w:r>
    </w:p>
    <w:p w14:paraId="0A5DB91C" w14:textId="77777777" w:rsidR="00066682" w:rsidRDefault="006F14EF">
      <w:pPr>
        <w:keepNext/>
        <w:spacing w:line="240" w:lineRule="auto"/>
        <w:jc w:val="center"/>
      </w:pPr>
      <w:r>
        <w:rPr>
          <w:noProof/>
        </w:rPr>
        <w:drawing>
          <wp:inline distT="0" distB="0" distL="0" distR="0" wp14:anchorId="5ECB0EB3" wp14:editId="2EFFE26A">
            <wp:extent cx="5143500" cy="3390900"/>
            <wp:effectExtent l="0" t="0" r="0" b="0"/>
            <wp:docPr id="63208410" name="v2_05_modal_criterios.png" descr="Modal de detalle con el mapeo y la evaluación según los cinco criterios" title="Modal de detalle con el mapeo y la evaluación según los cinco crite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90900"/>
                    </a:xfrm>
                    <a:prstGeom prst="rect">
                      <a:avLst/>
                    </a:prstGeom>
                  </pic:spPr>
                </pic:pic>
              </a:graphicData>
            </a:graphic>
          </wp:inline>
        </w:drawing>
      </w:r>
    </w:p>
    <w:p w14:paraId="489326A3" w14:textId="77777777" w:rsidR="00066682" w:rsidRDefault="006F14EF">
      <w:pPr>
        <w:spacing w:before="120" w:after="240" w:line="240" w:lineRule="auto"/>
      </w:pPr>
      <w:r>
        <w:rPr>
          <w:i/>
          <w:iCs/>
          <w:sz w:val="20"/>
          <w:szCs w:val="20"/>
        </w:rPr>
        <w:t xml:space="preserve">Nota. </w:t>
      </w:r>
      <w:r>
        <w:rPr>
          <w:sz w:val="20"/>
          <w:szCs w:val="20"/>
        </w:rPr>
        <w:t>La valoración de 1 a 5 es un juicio del equipo basado en el marco teórico. Captura de pantalla tomada por el Equipo A el 16 de octubre de 2026.</w:t>
      </w:r>
    </w:p>
    <w:p w14:paraId="503E0F49" w14:textId="77777777" w:rsidR="00066682" w:rsidRDefault="006F14EF">
      <w:pPr>
        <w:keepNext/>
        <w:spacing w:before="240"/>
      </w:pPr>
      <w:r>
        <w:rPr>
          <w:b/>
          <w:bCs/>
        </w:rPr>
        <w:t>Figura 5</w:t>
      </w:r>
    </w:p>
    <w:p w14:paraId="77DD35B6" w14:textId="77777777" w:rsidR="00066682" w:rsidRDefault="006F14EF">
      <w:pPr>
        <w:keepNext/>
      </w:pPr>
      <w:r>
        <w:rPr>
          <w:i/>
          <w:iCs/>
        </w:rPr>
        <w:t>Sección de metáforas rotas con los cuatro casos de la guía</w:t>
      </w:r>
    </w:p>
    <w:p w14:paraId="7C629148" w14:textId="77777777" w:rsidR="00066682" w:rsidRDefault="006F14EF">
      <w:pPr>
        <w:keepNext/>
        <w:spacing w:line="240" w:lineRule="auto"/>
        <w:jc w:val="center"/>
      </w:pPr>
      <w:r>
        <w:rPr>
          <w:noProof/>
        </w:rPr>
        <w:drawing>
          <wp:inline distT="0" distB="0" distL="0" distR="0" wp14:anchorId="299DB9E0" wp14:editId="22F09726">
            <wp:extent cx="5715000" cy="2314575"/>
            <wp:effectExtent l="0" t="0" r="0" b="0"/>
            <wp:docPr id="1699243630" name="v2_07_metaforas_rotas.png" descr="Sección de metáforas rotas con los cuatro casos de la guía" title="Sección de metáforas rotas con los cuatro casos de la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14575"/>
                    </a:xfrm>
                    <a:prstGeom prst="rect">
                      <a:avLst/>
                    </a:prstGeom>
                  </pic:spPr>
                </pic:pic>
              </a:graphicData>
            </a:graphic>
          </wp:inline>
        </w:drawing>
      </w:r>
    </w:p>
    <w:p w14:paraId="6C6C7542"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17DB59CB" w14:textId="77777777" w:rsidR="00066682" w:rsidRDefault="006F14EF">
      <w:pPr>
        <w:keepNext/>
        <w:spacing w:before="240"/>
      </w:pPr>
      <w:r>
        <w:rPr>
          <w:b/>
          <w:bCs/>
        </w:rPr>
        <w:t>Figura 6</w:t>
      </w:r>
    </w:p>
    <w:p w14:paraId="55107B1D" w14:textId="77777777" w:rsidR="00066682" w:rsidRDefault="006F14EF">
      <w:pPr>
        <w:keepNext/>
      </w:pPr>
      <w:r>
        <w:rPr>
          <w:i/>
          <w:iCs/>
        </w:rPr>
        <w:t>Panel de métricas ampliado con datos de una sesión</w:t>
      </w:r>
    </w:p>
    <w:p w14:paraId="744FF47A" w14:textId="77777777" w:rsidR="00066682" w:rsidRDefault="006F14EF">
      <w:pPr>
        <w:keepNext/>
        <w:spacing w:line="240" w:lineRule="auto"/>
        <w:jc w:val="center"/>
      </w:pPr>
      <w:r>
        <w:rPr>
          <w:noProof/>
        </w:rPr>
        <w:drawing>
          <wp:inline distT="0" distB="0" distL="0" distR="0" wp14:anchorId="02E35F4E" wp14:editId="67CBE649">
            <wp:extent cx="5334000" cy="3200400"/>
            <wp:effectExtent l="0" t="0" r="0" b="0"/>
            <wp:docPr id="870330530" name="v2_08_panel_metricas.png" descr="Panel de métricas ampliado con datos de una sesión" title="Panel de métricas ampliado con datos de una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00400"/>
                    </a:xfrm>
                    <a:prstGeom prst="rect">
                      <a:avLst/>
                    </a:prstGeom>
                  </pic:spPr>
                </pic:pic>
              </a:graphicData>
            </a:graphic>
          </wp:inline>
        </w:drawing>
      </w:r>
    </w:p>
    <w:p w14:paraId="3A62F092"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00B3DB72" w14:textId="77777777" w:rsidR="00066682" w:rsidRDefault="006F14EF">
      <w:pPr>
        <w:pStyle w:val="Ttulo2"/>
      </w:pPr>
      <w:bookmarkStart w:id="8" w:name="_Toc243065499"/>
      <w:r>
        <w:t>Verificación de Funcionamiento</w:t>
      </w:r>
      <w:bookmarkEnd w:id="8"/>
    </w:p>
    <w:p w14:paraId="0EF6660E" w14:textId="77777777" w:rsidR="00066682" w:rsidRDefault="006F14EF">
      <w:pPr>
        <w:ind w:firstLine="720"/>
      </w:pPr>
      <w:r>
        <w:t>La guía pide verificar en Chrome y Firefox que las 12 tarjetas se renderizan, que los 6 filtros funcionan, que el modal abre y cierra, que las demos responden y que el panel se actualiza. Se verificó en tres navegadores con dos métodos: la verificación automática de la página (12 comprobaciones) y, en Chrome y Edge, la misma lista ejecutada con eventos reales del navegador mediante Playwright, incluido un arrastre con el ratón (Tabla 3, Figuras 7 y 8).</w:t>
      </w:r>
    </w:p>
    <w:p w14:paraId="1DB5DF10" w14:textId="77777777" w:rsidR="00066682" w:rsidRDefault="006F14EF">
      <w:pPr>
        <w:keepNext/>
        <w:spacing w:before="240"/>
      </w:pPr>
      <w:r>
        <w:rPr>
          <w:b/>
          <w:bCs/>
        </w:rPr>
        <w:t>Tabla 3</w:t>
      </w:r>
    </w:p>
    <w:p w14:paraId="653B1BB9" w14:textId="77777777" w:rsidR="00066682" w:rsidRDefault="006F14EF">
      <w:pPr>
        <w:keepNext/>
      </w:pPr>
      <w:r>
        <w:rPr>
          <w:i/>
          <w:iCs/>
        </w:rPr>
        <w:t>Resultados de la verificación de la galería en tres navegadores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1400"/>
        <w:gridCol w:w="1300"/>
        <w:gridCol w:w="3800"/>
        <w:gridCol w:w="1026"/>
      </w:tblGrid>
      <w:tr w:rsidR="00066682" w14:paraId="283BB600" w14:textId="77777777">
        <w:tblPrEx>
          <w:tblCellMar>
            <w:top w:w="0" w:type="dxa"/>
            <w:bottom w:w="0" w:type="dxa"/>
          </w:tblCellMar>
        </w:tblPrEx>
        <w:trPr>
          <w:tblHeader/>
        </w:trPr>
        <w:tc>
          <w:tcPr>
            <w:tcW w:w="15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7A38587" w14:textId="77777777" w:rsidR="00066682" w:rsidRDefault="006F14EF">
            <w:pPr>
              <w:spacing w:line="240" w:lineRule="auto"/>
            </w:pPr>
            <w:r>
              <w:rPr>
                <w:b/>
                <w:bCs/>
                <w:sz w:val="20"/>
                <w:szCs w:val="20"/>
              </w:rPr>
              <w:t>Navegador</w:t>
            </w:r>
          </w:p>
        </w:tc>
        <w:tc>
          <w:tcPr>
            <w:tcW w:w="14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47464AD5" w14:textId="77777777" w:rsidR="00066682" w:rsidRDefault="006F14EF">
            <w:pPr>
              <w:spacing w:line="240" w:lineRule="auto"/>
            </w:pPr>
            <w:r>
              <w:rPr>
                <w:b/>
                <w:bCs/>
                <w:sz w:val="20"/>
                <w:szCs w:val="20"/>
              </w:rPr>
              <w:t>Versión</w:t>
            </w:r>
          </w:p>
        </w:tc>
        <w:tc>
          <w:tcPr>
            <w:tcW w:w="13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6EB1AF75" w14:textId="77777777" w:rsidR="00066682" w:rsidRDefault="006F14EF">
            <w:pPr>
              <w:spacing w:line="240" w:lineRule="auto"/>
            </w:pPr>
            <w:r>
              <w:rPr>
                <w:b/>
                <w:bCs/>
                <w:sz w:val="20"/>
                <w:szCs w:val="20"/>
              </w:rPr>
              <w:t>Verificación automática</w:t>
            </w:r>
          </w:p>
        </w:tc>
        <w:tc>
          <w:tcPr>
            <w:tcW w:w="38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31A512CA" w14:textId="77777777" w:rsidR="00066682" w:rsidRDefault="006F14EF">
            <w:pPr>
              <w:spacing w:line="240" w:lineRule="auto"/>
            </w:pPr>
            <w:r>
              <w:rPr>
                <w:b/>
                <w:bCs/>
                <w:sz w:val="20"/>
                <w:szCs w:val="20"/>
              </w:rPr>
              <w:t>Lista de la guía con eventos reales</w:t>
            </w:r>
          </w:p>
        </w:tc>
        <w:tc>
          <w:tcPr>
            <w:tcW w:w="10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4CEAFD1" w14:textId="77777777" w:rsidR="00066682" w:rsidRDefault="006F14EF">
            <w:pPr>
              <w:spacing w:line="240" w:lineRule="auto"/>
            </w:pPr>
            <w:r>
              <w:rPr>
                <w:b/>
                <w:bCs/>
                <w:sz w:val="20"/>
                <w:szCs w:val="20"/>
              </w:rPr>
              <w:t>Errores en consola</w:t>
            </w:r>
          </w:p>
        </w:tc>
      </w:tr>
      <w:tr w:rsidR="00066682" w14:paraId="3000175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5C1E602" w14:textId="77777777" w:rsidR="00066682" w:rsidRDefault="006F14EF">
            <w:pPr>
              <w:spacing w:line="240" w:lineRule="auto"/>
            </w:pPr>
            <w:r>
              <w:rPr>
                <w:sz w:val="20"/>
                <w:szCs w:val="20"/>
              </w:rPr>
              <w:t>Google Chrome</w:t>
            </w:r>
          </w:p>
        </w:tc>
        <w:tc>
          <w:tcPr>
            <w:tcW w:w="14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AA1A38E" w14:textId="77777777" w:rsidR="00066682" w:rsidRDefault="006F14EF">
            <w:pPr>
              <w:spacing w:line="240" w:lineRule="auto"/>
            </w:pPr>
            <w:r>
              <w:rPr>
                <w:sz w:val="20"/>
                <w:szCs w:val="20"/>
              </w:rPr>
              <w:t>155.0.8059.84</w:t>
            </w:r>
          </w:p>
        </w:tc>
        <w:tc>
          <w:tcPr>
            <w:tcW w:w="13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60C6DB5" w14:textId="77777777" w:rsidR="00066682" w:rsidRDefault="006F14EF">
            <w:pPr>
              <w:spacing w:line="240" w:lineRule="auto"/>
            </w:pPr>
            <w:r>
              <w:rPr>
                <w:sz w:val="20"/>
                <w:szCs w:val="20"/>
              </w:rPr>
              <w:t>12/12</w:t>
            </w:r>
          </w:p>
        </w:tc>
        <w:tc>
          <w:tcPr>
            <w:tcW w:w="38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5D97A8B" w14:textId="77777777" w:rsidR="00066682" w:rsidRDefault="006F14EF">
            <w:pPr>
              <w:spacing w:line="240" w:lineRule="auto"/>
            </w:pPr>
            <w:r>
              <w:rPr>
                <w:sz w:val="20"/>
                <w:szCs w:val="20"/>
              </w:rPr>
              <w:t>12 tarjetas; filtros 3/2/2/2/2/1; modal abre y cierra; demos y arrastre responden; panel actualizado</w:t>
            </w:r>
          </w:p>
        </w:tc>
        <w:tc>
          <w:tcPr>
            <w:tcW w:w="1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33EEC67" w14:textId="77777777" w:rsidR="00066682" w:rsidRDefault="006F14EF">
            <w:pPr>
              <w:spacing w:line="240" w:lineRule="auto"/>
            </w:pPr>
            <w:r>
              <w:rPr>
                <w:sz w:val="20"/>
                <w:szCs w:val="20"/>
              </w:rPr>
              <w:t>0</w:t>
            </w:r>
          </w:p>
        </w:tc>
      </w:tr>
      <w:tr w:rsidR="00066682" w14:paraId="11EC10E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E8B477C" w14:textId="77777777" w:rsidR="00066682" w:rsidRDefault="006F14EF">
            <w:pPr>
              <w:spacing w:line="240" w:lineRule="auto"/>
            </w:pPr>
            <w:r>
              <w:rPr>
                <w:sz w:val="20"/>
                <w:szCs w:val="20"/>
              </w:rPr>
              <w:t>Microsoft Edge</w:t>
            </w:r>
          </w:p>
        </w:tc>
        <w:tc>
          <w:tcPr>
            <w:tcW w:w="14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0421759" w14:textId="77777777" w:rsidR="00066682" w:rsidRDefault="006F14EF">
            <w:pPr>
              <w:spacing w:line="240" w:lineRule="auto"/>
            </w:pPr>
            <w:r>
              <w:rPr>
                <w:sz w:val="20"/>
                <w:szCs w:val="20"/>
              </w:rPr>
              <w:t>155.0.4283.45</w:t>
            </w:r>
          </w:p>
        </w:tc>
        <w:tc>
          <w:tcPr>
            <w:tcW w:w="13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28666C1" w14:textId="77777777" w:rsidR="00066682" w:rsidRDefault="006F14EF">
            <w:pPr>
              <w:spacing w:line="240" w:lineRule="auto"/>
            </w:pPr>
            <w:r>
              <w:rPr>
                <w:sz w:val="20"/>
                <w:szCs w:val="20"/>
              </w:rPr>
              <w:t>12/12</w:t>
            </w:r>
          </w:p>
        </w:tc>
        <w:tc>
          <w:tcPr>
            <w:tcW w:w="38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920E783" w14:textId="77777777" w:rsidR="00066682" w:rsidRDefault="006F14EF">
            <w:pPr>
              <w:spacing w:line="240" w:lineRule="auto"/>
            </w:pPr>
            <w:r>
              <w:rPr>
                <w:sz w:val="20"/>
                <w:szCs w:val="20"/>
              </w:rPr>
              <w:t>Igual que en Chrome</w:t>
            </w:r>
          </w:p>
        </w:tc>
        <w:tc>
          <w:tcPr>
            <w:tcW w:w="1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E5E478F" w14:textId="77777777" w:rsidR="00066682" w:rsidRDefault="006F14EF">
            <w:pPr>
              <w:spacing w:line="240" w:lineRule="auto"/>
            </w:pPr>
            <w:r>
              <w:rPr>
                <w:sz w:val="20"/>
                <w:szCs w:val="20"/>
              </w:rPr>
              <w:t>0</w:t>
            </w:r>
          </w:p>
        </w:tc>
      </w:tr>
      <w:tr w:rsidR="00066682" w14:paraId="71103A1C" w14:textId="77777777">
        <w:tblPrEx>
          <w:tblCellMar>
            <w:top w:w="0" w:type="dxa"/>
            <w:bottom w:w="0" w:type="dxa"/>
          </w:tblCellMar>
        </w:tblPrEx>
        <w:trPr>
          <w:cantSplit/>
        </w:trPr>
        <w:tc>
          <w:tcPr>
            <w:tcW w:w="15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851C44A" w14:textId="77777777" w:rsidR="00066682" w:rsidRDefault="006F14EF">
            <w:pPr>
              <w:spacing w:line="240" w:lineRule="auto"/>
            </w:pPr>
            <w:r>
              <w:rPr>
                <w:sz w:val="20"/>
                <w:szCs w:val="20"/>
              </w:rPr>
              <w:t>Mozilla Firefox</w:t>
            </w:r>
          </w:p>
        </w:tc>
        <w:tc>
          <w:tcPr>
            <w:tcW w:w="14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63E41835" w14:textId="77777777" w:rsidR="00066682" w:rsidRDefault="006F14EF">
            <w:pPr>
              <w:spacing w:line="240" w:lineRule="auto"/>
            </w:pPr>
            <w:r>
              <w:rPr>
                <w:sz w:val="20"/>
                <w:szCs w:val="20"/>
              </w:rPr>
              <w:t>137.0.1</w:t>
            </w:r>
          </w:p>
        </w:tc>
        <w:tc>
          <w:tcPr>
            <w:tcW w:w="13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081947A" w14:textId="77777777" w:rsidR="00066682" w:rsidRDefault="006F14EF">
            <w:pPr>
              <w:spacing w:line="240" w:lineRule="auto"/>
            </w:pPr>
            <w:r>
              <w:rPr>
                <w:sz w:val="20"/>
                <w:szCs w:val="20"/>
              </w:rPr>
              <w:t>12/12</w:t>
            </w:r>
          </w:p>
        </w:tc>
        <w:tc>
          <w:tcPr>
            <w:tcW w:w="38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629E363" w14:textId="77777777" w:rsidR="00066682" w:rsidRDefault="006F14EF">
            <w:pPr>
              <w:spacing w:line="240" w:lineRule="auto"/>
            </w:pPr>
            <w:r>
              <w:rPr>
                <w:sz w:val="20"/>
                <w:szCs w:val="20"/>
              </w:rPr>
              <w:t>Verificación automática en modo headless</w:t>
            </w:r>
          </w:p>
        </w:tc>
        <w:tc>
          <w:tcPr>
            <w:tcW w:w="10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005295A" w14:textId="77777777" w:rsidR="00066682" w:rsidRDefault="006F14EF">
            <w:pPr>
              <w:spacing w:line="240" w:lineRule="auto"/>
            </w:pPr>
            <w:r>
              <w:rPr>
                <w:sz w:val="20"/>
                <w:szCs w:val="20"/>
              </w:rPr>
              <w:t>—</w:t>
            </w:r>
          </w:p>
        </w:tc>
      </w:tr>
    </w:tbl>
    <w:p w14:paraId="16922AE7" w14:textId="77777777" w:rsidR="00066682" w:rsidRDefault="006F14EF">
      <w:pPr>
        <w:spacing w:before="120" w:after="240" w:line="240" w:lineRule="auto"/>
      </w:pPr>
      <w:r>
        <w:rPr>
          <w:i/>
          <w:iCs/>
          <w:sz w:val="20"/>
          <w:szCs w:val="20"/>
        </w:rPr>
        <w:t xml:space="preserve">Nota. </w:t>
      </w:r>
      <w:r>
        <w:rPr>
          <w:sz w:val="20"/>
          <w:szCs w:val="20"/>
        </w:rPr>
        <w:t xml:space="preserve">Resultados completos en </w:t>
      </w:r>
      <w:r>
        <w:rPr>
          <w:rFonts w:ascii="Courier New" w:eastAsia="Courier New" w:hAnsi="Courier New" w:cs="Courier New"/>
          <w:sz w:val="18"/>
          <w:szCs w:val="18"/>
        </w:rPr>
        <w:t>paso1_galeria/verificacion/resultado_chrome_edge.json</w:t>
      </w:r>
      <w:r>
        <w:rPr>
          <w:sz w:val="20"/>
          <w:szCs w:val="20"/>
        </w:rPr>
        <w:t>.</w:t>
      </w:r>
    </w:p>
    <w:p w14:paraId="00849499" w14:textId="77777777" w:rsidR="00066682" w:rsidRDefault="006F14EF">
      <w:pPr>
        <w:keepNext/>
        <w:spacing w:before="240"/>
      </w:pPr>
      <w:r>
        <w:rPr>
          <w:b/>
          <w:bCs/>
        </w:rPr>
        <w:t>Figura 7</w:t>
      </w:r>
    </w:p>
    <w:p w14:paraId="7945594A" w14:textId="77777777" w:rsidR="00066682" w:rsidRDefault="006F14EF">
      <w:pPr>
        <w:keepNext/>
      </w:pPr>
      <w:r>
        <w:rPr>
          <w:i/>
          <w:iCs/>
        </w:rPr>
        <w:t>Verificación automática superada en Google Chrome</w:t>
      </w:r>
    </w:p>
    <w:p w14:paraId="747F766C" w14:textId="77777777" w:rsidR="00066682" w:rsidRDefault="006F14EF">
      <w:pPr>
        <w:keepNext/>
        <w:spacing w:line="240" w:lineRule="auto"/>
        <w:jc w:val="center"/>
      </w:pPr>
      <w:r>
        <w:rPr>
          <w:noProof/>
        </w:rPr>
        <w:drawing>
          <wp:inline distT="0" distB="0" distL="0" distR="0" wp14:anchorId="144E6C25" wp14:editId="1F9787F5">
            <wp:extent cx="5334000" cy="3505200"/>
            <wp:effectExtent l="0" t="0" r="0" b="0"/>
            <wp:docPr id="482084553" name="v2_verificacion_chrome.png" descr="Verificación automática superada en Google Chrome" title="Verificación automática superada en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505200"/>
                    </a:xfrm>
                    <a:prstGeom prst="rect">
                      <a:avLst/>
                    </a:prstGeom>
                  </pic:spPr>
                </pic:pic>
              </a:graphicData>
            </a:graphic>
          </wp:inline>
        </w:drawing>
      </w:r>
    </w:p>
    <w:p w14:paraId="58EF136E"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66C94916" w14:textId="77777777" w:rsidR="00066682" w:rsidRDefault="006F14EF">
      <w:pPr>
        <w:keepNext/>
        <w:spacing w:before="240"/>
      </w:pPr>
      <w:r>
        <w:rPr>
          <w:b/>
          <w:bCs/>
        </w:rPr>
        <w:t>Figura 8</w:t>
      </w:r>
    </w:p>
    <w:p w14:paraId="5305C0EF" w14:textId="77777777" w:rsidR="00066682" w:rsidRDefault="006F14EF">
      <w:pPr>
        <w:keepNext/>
      </w:pPr>
      <w:r>
        <w:rPr>
          <w:i/>
          <w:iCs/>
        </w:rPr>
        <w:t>Verificación automática superada en Mozilla Firefox</w:t>
      </w:r>
    </w:p>
    <w:p w14:paraId="1EC778E7" w14:textId="77777777" w:rsidR="00066682" w:rsidRDefault="006F14EF">
      <w:pPr>
        <w:keepNext/>
        <w:spacing w:line="240" w:lineRule="auto"/>
        <w:jc w:val="center"/>
      </w:pPr>
      <w:r>
        <w:rPr>
          <w:noProof/>
        </w:rPr>
        <w:drawing>
          <wp:inline distT="0" distB="0" distL="0" distR="0" wp14:anchorId="1347848B" wp14:editId="39B4875D">
            <wp:extent cx="4953000" cy="5438775"/>
            <wp:effectExtent l="0" t="0" r="0" b="0"/>
            <wp:docPr id="1244685768" name="v2_verificacion_firefox.png" descr="Verificación automática superada en Mozilla Firefox" title="Verificación automática superada en Mozilla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5438775"/>
                    </a:xfrm>
                    <a:prstGeom prst="rect">
                      <a:avLst/>
                    </a:prstGeom>
                  </pic:spPr>
                </pic:pic>
              </a:graphicData>
            </a:graphic>
          </wp:inline>
        </w:drawing>
      </w:r>
    </w:p>
    <w:p w14:paraId="6575F4DB"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793F6593" w14:textId="77777777" w:rsidR="00066682" w:rsidRDefault="006F14EF">
      <w:pPr>
        <w:pStyle w:val="Ttulo2"/>
      </w:pPr>
      <w:bookmarkStart w:id="9" w:name="_Toc243065500"/>
      <w:r>
        <w:t>Análisis de Resultados del Paso 1</w:t>
      </w:r>
      <w:bookmarkEnd w:id="9"/>
    </w:p>
    <w:p w14:paraId="1028A773" w14:textId="77777777" w:rsidR="00066682" w:rsidRDefault="006F14EF">
      <w:pPr>
        <w:ind w:firstLine="720"/>
      </w:pPr>
      <w:r>
        <w:t>La comparación entre versiones muestra que un prompt corto deja huecos que el diseñador debe revisar: el original cumple «cada tarjeta con demo interactiva» solo en 2 de 12 casos, mientras que la regeneración y la versión propia lo cumplen en las 12. Las pruebas automáticas encontraron además tres defectos en la propia versión mejorada antes de entregarla (una prueba que leía el color durante una transición, la barra fija que tapaba elementos enfocados y un contraste de 3,24:1 en el tema oscuro), todos corr</w:t>
      </w:r>
      <w:r>
        <w:t>egidos.</w:t>
      </w:r>
    </w:p>
    <w:p w14:paraId="02ACA1C0" w14:textId="77777777" w:rsidR="00066682" w:rsidRDefault="006F14EF">
      <w:pPr>
        <w:ind w:firstLine="720"/>
      </w:pPr>
      <w:r>
        <w:t>Según la valoración del equipo, la metáfora con mejor promedio en los cinco criterios es «Progreso ascendente» (4,4 de 5). Las de menor promedio (3,4) son «Zoom espacial», «Arrastrar y soltar», «La nube» y «Conversación»; las dos últimas tienen 2 de 5 en degradación elegante, porque cuando fallan el usuario no recibe pistas de lo que ocurre. Los cuatro casos de metáforas rotas violan criterios distintos (consistencia, extensibilidad, degradación elegante y descubribilidad), lo que confirma que los cinco cri</w:t>
      </w:r>
      <w:r>
        <w:t>terios sirven para anticipar rupturas. La latencia de apertura del modal fue de 9,9 ms de media en Chrome y de 9,8 ms en Edge (24 aperturas), muy por debajo de los 100 ms en que una respuesta se percibe como inmediata.</w:t>
      </w:r>
    </w:p>
    <w:p w14:paraId="33C5F45B" w14:textId="77777777" w:rsidR="00066682" w:rsidRDefault="006F14EF">
      <w:pPr>
        <w:pStyle w:val="Ttulo1"/>
      </w:pPr>
      <w:bookmarkStart w:id="10" w:name="_Toc243065501"/>
      <w:r>
        <w:t>Paso 2: Comparativa de Estilos Visuales (Ejercicio 6.2)</w:t>
      </w:r>
      <w:bookmarkEnd w:id="10"/>
    </w:p>
    <w:p w14:paraId="4C3C03FA" w14:textId="77777777" w:rsidR="00066682" w:rsidRDefault="006F14EF">
      <w:pPr>
        <w:pStyle w:val="Ttulo2"/>
      </w:pPr>
      <w:bookmarkStart w:id="11" w:name="_Toc243065502"/>
      <w:r>
        <w:t>Evidencia de la Realización</w:t>
      </w:r>
      <w:bookmarkEnd w:id="11"/>
    </w:p>
    <w:p w14:paraId="35717226" w14:textId="77777777" w:rsidR="00066682" w:rsidRDefault="006F14EF">
      <w:pPr>
        <w:ind w:firstLine="720"/>
      </w:pPr>
      <w:r>
        <w:t>Se usaron los cuatro componentes (botón, interruptor, deslizador y tarjeta) en los tres estilos, se registraron sus estados presionado y activado, y se consultó la tabla de 10 criterios (Figuras 9 y 10). El panel registró cuatro interacciones por estilo. La página también se abrió en Firefox, en el que los deslizadores pierden su estilo propio porque el CSS solo los define para Chromium (Figura 11).</w:t>
      </w:r>
    </w:p>
    <w:p w14:paraId="5C34FDF6" w14:textId="77777777" w:rsidR="00066682" w:rsidRDefault="006F14EF">
      <w:pPr>
        <w:keepNext/>
        <w:spacing w:before="240"/>
      </w:pPr>
      <w:r>
        <w:rPr>
          <w:b/>
          <w:bCs/>
        </w:rPr>
        <w:t>Figura 9</w:t>
      </w:r>
    </w:p>
    <w:p w14:paraId="77FF9E41" w14:textId="77777777" w:rsidR="00066682" w:rsidRDefault="006F14EF">
      <w:pPr>
        <w:keepNext/>
      </w:pPr>
      <w:r>
        <w:rPr>
          <w:i/>
          <w:iCs/>
        </w:rPr>
        <w:t>Los cuatro componentes en los tres estilos, con los interruptores activados</w:t>
      </w:r>
    </w:p>
    <w:p w14:paraId="2467264A" w14:textId="77777777" w:rsidR="00066682" w:rsidRDefault="006F14EF">
      <w:pPr>
        <w:keepNext/>
        <w:spacing w:line="240" w:lineRule="auto"/>
        <w:jc w:val="center"/>
      </w:pPr>
      <w:r>
        <w:rPr>
          <w:noProof/>
        </w:rPr>
        <w:drawing>
          <wp:inline distT="0" distB="0" distL="0" distR="0" wp14:anchorId="5DB9BD78" wp14:editId="39A697C2">
            <wp:extent cx="5715000" cy="1952625"/>
            <wp:effectExtent l="0" t="0" r="0" b="0"/>
            <wp:docPr id="370266320" name="04_toggles_activados_sliders_80.png" descr="Los cuatro componentes en los tres estilos, con los interruptores activados" title="Los cuatro componentes en los tres estilos, con los interruptores acti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952625"/>
                    </a:xfrm>
                    <a:prstGeom prst="rect">
                      <a:avLst/>
                    </a:prstGeom>
                  </pic:spPr>
                </pic:pic>
              </a:graphicData>
            </a:graphic>
          </wp:inline>
        </w:drawing>
      </w:r>
    </w:p>
    <w:p w14:paraId="2434B655"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15439F5E" w14:textId="77777777" w:rsidR="00066682" w:rsidRDefault="006F14EF">
      <w:pPr>
        <w:keepNext/>
        <w:spacing w:before="240"/>
      </w:pPr>
      <w:r>
        <w:rPr>
          <w:b/>
          <w:bCs/>
        </w:rPr>
        <w:t>Figura 10</w:t>
      </w:r>
    </w:p>
    <w:p w14:paraId="5E458D5F" w14:textId="77777777" w:rsidR="00066682" w:rsidRDefault="006F14EF">
      <w:pPr>
        <w:keepNext/>
      </w:pPr>
      <w:r>
        <w:rPr>
          <w:i/>
          <w:iCs/>
        </w:rPr>
        <w:t>Tabla comparativa de 10 criterios del Ejercicio 6.2</w:t>
      </w:r>
    </w:p>
    <w:p w14:paraId="2D4D6681" w14:textId="77777777" w:rsidR="00066682" w:rsidRDefault="006F14EF">
      <w:pPr>
        <w:keepNext/>
        <w:spacing w:line="240" w:lineRule="auto"/>
        <w:jc w:val="center"/>
      </w:pPr>
      <w:r>
        <w:rPr>
          <w:noProof/>
        </w:rPr>
        <w:drawing>
          <wp:inline distT="0" distB="0" distL="0" distR="0" wp14:anchorId="4718CE49" wp14:editId="1DAE9413">
            <wp:extent cx="5715000" cy="2162175"/>
            <wp:effectExtent l="0" t="0" r="0" b="0"/>
            <wp:docPr id="2037398162" name="06_tabla_10_criterios.png" descr="Tabla comparativa de 10 criterios del Ejercicio 6.2" title="Tabla comparativa de 10 criterios del Ejercicio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62175"/>
                    </a:xfrm>
                    <a:prstGeom prst="rect">
                      <a:avLst/>
                    </a:prstGeom>
                  </pic:spPr>
                </pic:pic>
              </a:graphicData>
            </a:graphic>
          </wp:inline>
        </w:drawing>
      </w:r>
    </w:p>
    <w:p w14:paraId="0D623969" w14:textId="77777777" w:rsidR="00066682" w:rsidRDefault="006F14EF">
      <w:pPr>
        <w:spacing w:before="120" w:after="240" w:line="240" w:lineRule="auto"/>
      </w:pPr>
      <w:r>
        <w:rPr>
          <w:i/>
          <w:iCs/>
          <w:sz w:val="20"/>
          <w:szCs w:val="20"/>
        </w:rPr>
        <w:t xml:space="preserve">Nota. </w:t>
      </w:r>
      <w:r>
        <w:rPr>
          <w:sz w:val="20"/>
          <w:szCs w:val="20"/>
        </w:rPr>
        <w:t>Tabla incluida en el ejercicio del docente (Cancho-Rodríguez, 2026b). Captura de pantalla tomada por el Equipo A el 16 de octubre de 2026.</w:t>
      </w:r>
    </w:p>
    <w:p w14:paraId="0C411CC2" w14:textId="77777777" w:rsidR="00066682" w:rsidRDefault="006F14EF">
      <w:pPr>
        <w:keepNext/>
        <w:spacing w:before="240"/>
      </w:pPr>
      <w:r>
        <w:rPr>
          <w:b/>
          <w:bCs/>
        </w:rPr>
        <w:t>Figura 11</w:t>
      </w:r>
    </w:p>
    <w:p w14:paraId="38F8E703" w14:textId="77777777" w:rsidR="00066682" w:rsidRDefault="006F14EF">
      <w:pPr>
        <w:keepNext/>
      </w:pPr>
      <w:r>
        <w:rPr>
          <w:i/>
          <w:iCs/>
        </w:rPr>
        <w:t>El Ejercicio 6.2 en Mozilla Firefox</w:t>
      </w:r>
    </w:p>
    <w:p w14:paraId="3FC34232" w14:textId="77777777" w:rsidR="00066682" w:rsidRDefault="006F14EF">
      <w:pPr>
        <w:keepNext/>
        <w:spacing w:line="240" w:lineRule="auto"/>
        <w:jc w:val="center"/>
      </w:pPr>
      <w:r>
        <w:rPr>
          <w:noProof/>
        </w:rPr>
        <w:drawing>
          <wp:inline distT="0" distB="0" distL="0" distR="0" wp14:anchorId="4D73504D" wp14:editId="5BDC8B0A">
            <wp:extent cx="5334000" cy="3514725"/>
            <wp:effectExtent l="0" t="0" r="0" b="0"/>
            <wp:docPr id="527741851" name="09_firefox.png" descr="El Ejercicio 6.2 en Mozilla Firefox" title="El Ejercicio 6.2 en Mozilla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514725"/>
                    </a:xfrm>
                    <a:prstGeom prst="rect">
                      <a:avLst/>
                    </a:prstGeom>
                  </pic:spPr>
                </pic:pic>
              </a:graphicData>
            </a:graphic>
          </wp:inline>
        </w:drawing>
      </w:r>
    </w:p>
    <w:p w14:paraId="40CF456A" w14:textId="77777777" w:rsidR="00066682" w:rsidRDefault="006F14EF">
      <w:pPr>
        <w:spacing w:before="120" w:after="240" w:line="240" w:lineRule="auto"/>
      </w:pPr>
      <w:r>
        <w:rPr>
          <w:i/>
          <w:iCs/>
          <w:sz w:val="20"/>
          <w:szCs w:val="20"/>
        </w:rPr>
        <w:t xml:space="preserve">Nota. </w:t>
      </w:r>
      <w:r>
        <w:rPr>
          <w:sz w:val="20"/>
          <w:szCs w:val="20"/>
        </w:rPr>
        <w:t>Los tres deslizadores muestran la misma perilla genérica. Captura de pantalla tomada por el Equipo A el 16 de octubre de 2026.</w:t>
      </w:r>
    </w:p>
    <w:p w14:paraId="6AA6D7C2" w14:textId="77777777" w:rsidR="00066682" w:rsidRDefault="006F14EF">
      <w:pPr>
        <w:pStyle w:val="Ttulo2"/>
      </w:pPr>
      <w:bookmarkStart w:id="12" w:name="_Toc243065503"/>
      <w:r>
        <w:t>Medición del Contraste y Auditoría de Accesibilidad</w:t>
      </w:r>
      <w:bookmarkEnd w:id="12"/>
    </w:p>
    <w:p w14:paraId="1DB02F08" w14:textId="77777777" w:rsidR="00066682" w:rsidRDefault="006F14EF">
      <w:pPr>
        <w:ind w:firstLine="720"/>
      </w:pPr>
      <w:r>
        <w:t>Para respaldar con datos la tabla de criterios, se midió la razón de contraste WCAG 2.2 de los colores definidos en el CSS: texto (criterio 1.4.3, mínimo 4,5:1) y componentes que el usuario debe percibir para operar (criterio 1.4.11, mínimo 3:1; World Wide Web Consortium, 2024). También se ejecutó axe-core y se probó la navegación con la tecla Tab (Tabla 4).</w:t>
      </w:r>
    </w:p>
    <w:p w14:paraId="0B08FB8F" w14:textId="77777777" w:rsidR="00066682" w:rsidRDefault="006F14EF">
      <w:pPr>
        <w:keepNext/>
        <w:spacing w:before="240"/>
      </w:pPr>
      <w:r>
        <w:rPr>
          <w:b/>
          <w:bCs/>
        </w:rPr>
        <w:t>Tabla 4</w:t>
      </w:r>
    </w:p>
    <w:p w14:paraId="72A75285" w14:textId="77777777" w:rsidR="00066682" w:rsidRDefault="006F14EF">
      <w:pPr>
        <w:keepNext/>
      </w:pPr>
      <w:r>
        <w:rPr>
          <w:i/>
          <w:iCs/>
        </w:rPr>
        <w:t>Contraste y accesibilidad de los tres estilos del Ejercicio 6.2</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1200"/>
        <w:gridCol w:w="3500"/>
        <w:gridCol w:w="2626"/>
      </w:tblGrid>
      <w:tr w:rsidR="00066682" w14:paraId="2A2F67B4" w14:textId="77777777">
        <w:tblPrEx>
          <w:tblCellMar>
            <w:top w:w="0" w:type="dxa"/>
            <w:bottom w:w="0" w:type="dxa"/>
          </w:tblCellMar>
        </w:tblPrEx>
        <w:trPr>
          <w:tblHeader/>
        </w:trPr>
        <w:tc>
          <w:tcPr>
            <w:tcW w:w="1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815B3A7" w14:textId="77777777" w:rsidR="00066682" w:rsidRDefault="006F14EF">
            <w:pPr>
              <w:spacing w:line="240" w:lineRule="auto"/>
            </w:pPr>
            <w:r>
              <w:rPr>
                <w:b/>
                <w:bCs/>
                <w:sz w:val="20"/>
                <w:szCs w:val="20"/>
              </w:rPr>
              <w:t>Estilo</w:t>
            </w:r>
          </w:p>
        </w:tc>
        <w:tc>
          <w:tcPr>
            <w:tcW w:w="12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399C08C" w14:textId="77777777" w:rsidR="00066682" w:rsidRDefault="006F14EF">
            <w:pPr>
              <w:spacing w:line="240" w:lineRule="auto"/>
            </w:pPr>
            <w:r>
              <w:rPr>
                <w:b/>
                <w:bCs/>
                <w:sz w:val="20"/>
                <w:szCs w:val="20"/>
              </w:rPr>
              <w:t>Pares que cumplen</w:t>
            </w:r>
          </w:p>
        </w:tc>
        <w:tc>
          <w:tcPr>
            <w:tcW w:w="35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0C7C7B27" w14:textId="77777777" w:rsidR="00066682" w:rsidRDefault="006F14EF">
            <w:pPr>
              <w:spacing w:line="240" w:lineRule="auto"/>
            </w:pPr>
            <w:r>
              <w:rPr>
                <w:b/>
                <w:bCs/>
                <w:sz w:val="20"/>
                <w:szCs w:val="20"/>
              </w:rPr>
              <w:t>Hallazgo principal de contraste</w:t>
            </w:r>
          </w:p>
        </w:tc>
        <w:tc>
          <w:tcPr>
            <w:tcW w:w="26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E8D34CD" w14:textId="77777777" w:rsidR="00066682" w:rsidRDefault="006F14EF">
            <w:pPr>
              <w:spacing w:line="240" w:lineRule="auto"/>
            </w:pPr>
            <w:r>
              <w:rPr>
                <w:b/>
                <w:bCs/>
                <w:sz w:val="20"/>
                <w:szCs w:val="20"/>
              </w:rPr>
              <w:t>axe-core y teclado</w:t>
            </w:r>
          </w:p>
        </w:tc>
      </w:tr>
      <w:tr w:rsidR="00066682" w14:paraId="37371A3E"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7AA25F3" w14:textId="77777777" w:rsidR="00066682" w:rsidRDefault="006F14EF">
            <w:pPr>
              <w:spacing w:line="240" w:lineRule="auto"/>
            </w:pPr>
            <w:r>
              <w:rPr>
                <w:sz w:val="20"/>
                <w:szCs w:val="20"/>
              </w:rPr>
              <w:t>Esqueumórfico</w:t>
            </w:r>
          </w:p>
        </w:tc>
        <w:tc>
          <w:tcPr>
            <w:tcW w:w="1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57ED902" w14:textId="77777777" w:rsidR="00066682" w:rsidRDefault="006F14EF">
            <w:pPr>
              <w:spacing w:line="240" w:lineRule="auto"/>
            </w:pPr>
            <w:r>
              <w:rPr>
                <w:sz w:val="20"/>
                <w:szCs w:val="20"/>
              </w:rPr>
              <w:t>6 de 7</w:t>
            </w:r>
          </w:p>
        </w:tc>
        <w:tc>
          <w:tcPr>
            <w:tcW w:w="3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E57F3C5" w14:textId="77777777" w:rsidR="00066682" w:rsidRDefault="006F14EF">
            <w:pPr>
              <w:spacing w:line="240" w:lineRule="auto"/>
            </w:pPr>
            <w:r>
              <w:rPr>
                <w:sz w:val="20"/>
                <w:szCs w:val="20"/>
              </w:rPr>
              <w:t>Todo el texto cumple; solo la perilla del interruptor apagado queda en 2,50:1</w:t>
            </w:r>
          </w:p>
        </w:tc>
        <w:tc>
          <w:tcPr>
            <w:tcW w:w="2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F2FC8CD" w14:textId="77777777" w:rsidR="00066682" w:rsidRDefault="006F14EF">
            <w:pPr>
              <w:spacing w:line="240" w:lineRule="auto"/>
            </w:pPr>
            <w:r>
              <w:rPr>
                <w:sz w:val="20"/>
                <w:szCs w:val="20"/>
              </w:rPr>
              <w:t>Deslizador sin etiqueta; interruptor no alcanzable con Tab</w:t>
            </w:r>
          </w:p>
        </w:tc>
      </w:tr>
      <w:tr w:rsidR="00066682" w14:paraId="71B7D51C"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7F69816" w14:textId="77777777" w:rsidR="00066682" w:rsidRDefault="006F14EF">
            <w:pPr>
              <w:spacing w:line="240" w:lineRule="auto"/>
            </w:pPr>
            <w:r>
              <w:rPr>
                <w:sz w:val="20"/>
                <w:szCs w:val="20"/>
              </w:rPr>
              <w:t>Plano</w:t>
            </w:r>
          </w:p>
        </w:tc>
        <w:tc>
          <w:tcPr>
            <w:tcW w:w="1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A355C7C" w14:textId="77777777" w:rsidR="00066682" w:rsidRDefault="006F14EF">
            <w:pPr>
              <w:spacing w:line="240" w:lineRule="auto"/>
            </w:pPr>
            <w:r>
              <w:rPr>
                <w:sz w:val="20"/>
                <w:szCs w:val="20"/>
              </w:rPr>
              <w:t>4 de 7</w:t>
            </w:r>
          </w:p>
        </w:tc>
        <w:tc>
          <w:tcPr>
            <w:tcW w:w="3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C29C861" w14:textId="77777777" w:rsidR="00066682" w:rsidRDefault="006F14EF">
            <w:pPr>
              <w:spacing w:line="240" w:lineRule="auto"/>
            </w:pPr>
            <w:r>
              <w:rPr>
                <w:sz w:val="20"/>
                <w:szCs w:val="20"/>
              </w:rPr>
              <w:t>Pista del deslizador 1,93:1 y botón frente a la columna 2,83:1</w:t>
            </w:r>
          </w:p>
        </w:tc>
        <w:tc>
          <w:tcPr>
            <w:tcW w:w="2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9F90814" w14:textId="77777777" w:rsidR="00066682" w:rsidRDefault="006F14EF">
            <w:pPr>
              <w:spacing w:line="240" w:lineRule="auto"/>
            </w:pPr>
            <w:r>
              <w:rPr>
                <w:sz w:val="20"/>
                <w:szCs w:val="20"/>
              </w:rPr>
              <w:t>Además, título «Diseño Plano» con 3,96:1</w:t>
            </w:r>
          </w:p>
        </w:tc>
      </w:tr>
      <w:tr w:rsidR="00066682" w14:paraId="3797A74D"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47777F4" w14:textId="77777777" w:rsidR="00066682" w:rsidRDefault="006F14EF">
            <w:pPr>
              <w:spacing w:line="240" w:lineRule="auto"/>
            </w:pPr>
            <w:r>
              <w:rPr>
                <w:sz w:val="20"/>
                <w:szCs w:val="20"/>
              </w:rPr>
              <w:t>Neumórfico</w:t>
            </w:r>
          </w:p>
        </w:tc>
        <w:tc>
          <w:tcPr>
            <w:tcW w:w="1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6418AF4" w14:textId="77777777" w:rsidR="00066682" w:rsidRDefault="006F14EF">
            <w:pPr>
              <w:spacing w:line="240" w:lineRule="auto"/>
            </w:pPr>
            <w:r>
              <w:rPr>
                <w:sz w:val="20"/>
                <w:szCs w:val="20"/>
              </w:rPr>
              <w:t>3 de 8</w:t>
            </w:r>
          </w:p>
        </w:tc>
        <w:tc>
          <w:tcPr>
            <w:tcW w:w="3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B7C9F22" w14:textId="77777777" w:rsidR="00066682" w:rsidRDefault="006F14EF">
            <w:pPr>
              <w:spacing w:line="240" w:lineRule="auto"/>
            </w:pPr>
            <w:r>
              <w:rPr>
                <w:sz w:val="20"/>
                <w:szCs w:val="20"/>
              </w:rPr>
              <w:t>Botón y perilla con el mismo color que el fondo (1,00:1); sombra 1,48:1; párrafo 3,54:1</w:t>
            </w:r>
          </w:p>
        </w:tc>
        <w:tc>
          <w:tcPr>
            <w:tcW w:w="2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6F1DC26" w14:textId="77777777" w:rsidR="00066682" w:rsidRDefault="006F14EF">
            <w:pPr>
              <w:spacing w:line="240" w:lineRule="auto"/>
            </w:pPr>
            <w:r>
              <w:rPr>
                <w:sz w:val="20"/>
                <w:szCs w:val="20"/>
              </w:rPr>
              <w:t>Título y párrafo con contraste insuficiente</w:t>
            </w:r>
          </w:p>
        </w:tc>
      </w:tr>
      <w:tr w:rsidR="00066682" w14:paraId="2C47F4A0" w14:textId="77777777">
        <w:tblPrEx>
          <w:tblCellMar>
            <w:top w:w="0" w:type="dxa"/>
            <w:bottom w:w="0" w:type="dxa"/>
          </w:tblCellMar>
        </w:tblPrEx>
        <w:trPr>
          <w:cantSplit/>
        </w:trPr>
        <w:tc>
          <w:tcPr>
            <w:tcW w:w="1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FF9F470" w14:textId="77777777" w:rsidR="00066682" w:rsidRDefault="006F14EF">
            <w:pPr>
              <w:spacing w:line="240" w:lineRule="auto"/>
            </w:pPr>
            <w:r>
              <w:rPr>
                <w:sz w:val="20"/>
                <w:szCs w:val="20"/>
              </w:rPr>
              <w:t>Neumórfico en modo oscuro (simulado)</w:t>
            </w:r>
          </w:p>
        </w:tc>
        <w:tc>
          <w:tcPr>
            <w:tcW w:w="12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32340C2" w14:textId="77777777" w:rsidR="00066682" w:rsidRDefault="006F14EF">
            <w:pPr>
              <w:spacing w:line="240" w:lineRule="auto"/>
            </w:pPr>
            <w:r>
              <w:rPr>
                <w:sz w:val="20"/>
                <w:szCs w:val="20"/>
              </w:rPr>
              <w:t>0 de 1</w:t>
            </w:r>
          </w:p>
        </w:tc>
        <w:tc>
          <w:tcPr>
            <w:tcW w:w="35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A7824AC" w14:textId="77777777" w:rsidR="00066682" w:rsidRDefault="006F14EF">
            <w:pPr>
              <w:spacing w:line="240" w:lineRule="auto"/>
            </w:pPr>
            <w:r>
              <w:rPr>
                <w:sz w:val="20"/>
                <w:szCs w:val="20"/>
              </w:rPr>
              <w:t>Sombra clara sobre fondo oscuro: 1,27:1</w:t>
            </w:r>
          </w:p>
        </w:tc>
        <w:tc>
          <w:tcPr>
            <w:tcW w:w="26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E23BE4A" w14:textId="77777777" w:rsidR="00066682" w:rsidRDefault="006F14EF">
            <w:pPr>
              <w:spacing w:line="240" w:lineRule="auto"/>
            </w:pPr>
            <w:r>
              <w:rPr>
                <w:sz w:val="20"/>
                <w:szCs w:val="20"/>
              </w:rPr>
              <w:t>—</w:t>
            </w:r>
          </w:p>
        </w:tc>
      </w:tr>
    </w:tbl>
    <w:p w14:paraId="5F806C80" w14:textId="77777777" w:rsidR="00066682" w:rsidRDefault="006F14EF">
      <w:pPr>
        <w:spacing w:before="120" w:after="240" w:line="240" w:lineRule="auto"/>
      </w:pPr>
      <w:r>
        <w:rPr>
          <w:i/>
          <w:iCs/>
          <w:sz w:val="20"/>
          <w:szCs w:val="20"/>
        </w:rPr>
        <w:t xml:space="preserve">Nota. </w:t>
      </w:r>
      <w:r>
        <w:rPr>
          <w:sz w:val="20"/>
          <w:szCs w:val="20"/>
        </w:rPr>
        <w:t xml:space="preserve">En los degradados se tomó el tono menos favorable. Datos completos en </w:t>
      </w:r>
      <w:r>
        <w:rPr>
          <w:rFonts w:ascii="Courier New" w:eastAsia="Courier New" w:hAnsi="Courier New" w:cs="Courier New"/>
          <w:sz w:val="18"/>
          <w:szCs w:val="18"/>
        </w:rPr>
        <w:t>paso2_estilos/contraste_wcag_6_2.csv</w:t>
      </w:r>
      <w:r>
        <w:rPr>
          <w:sz w:val="20"/>
          <w:szCs w:val="20"/>
        </w:rPr>
        <w:t xml:space="preserve"> y </w:t>
      </w:r>
      <w:r>
        <w:rPr>
          <w:rFonts w:ascii="Courier New" w:eastAsia="Courier New" w:hAnsi="Courier New" w:cs="Courier New"/>
          <w:sz w:val="18"/>
          <w:szCs w:val="18"/>
        </w:rPr>
        <w:t>resultado_analisis_6_2.json</w:t>
      </w:r>
      <w:r>
        <w:rPr>
          <w:sz w:val="20"/>
          <w:szCs w:val="20"/>
        </w:rPr>
        <w:t>.</w:t>
      </w:r>
    </w:p>
    <w:p w14:paraId="5CCF4430" w14:textId="77777777" w:rsidR="00066682" w:rsidRDefault="006F14EF">
      <w:pPr>
        <w:pStyle w:val="Ttulo2"/>
      </w:pPr>
      <w:bookmarkStart w:id="13" w:name="_Toc243065504"/>
      <w:r>
        <w:t>Análisis e Interpretación del Paso 2</w:t>
      </w:r>
      <w:bookmarkEnd w:id="13"/>
    </w:p>
    <w:p w14:paraId="1677CF8A" w14:textId="77777777" w:rsidR="00066682" w:rsidRDefault="006F14EF">
      <w:pPr>
        <w:ind w:firstLine="720"/>
      </w:pPr>
      <w:r>
        <w:t>Los datos confirman tres filas de la tabla del ejercicio: affordance alta del esqueumorfismo, accesibilidad «problemática» del neumorfismo y «variable» del diseño plano. En el neumorfismo el control tiene el mismo color que la superficie, de modo que el significante se reduce a una sombra de 1,48:1, lo que coincide con la advertencia de Norman (2013) sobre los significantes poco perceptibles. La observación de la guía sobre el modo oscuro también se confirma: si el fondo se oscurece, la sombra baja a 1,27:1</w:t>
      </w:r>
      <w:r>
        <w:t>. En cambio, la fila de rendimiento («pesado, imágenes») no aplica a esta implementación, porque los tres estilos están hechos solo con CSS.</w:t>
      </w:r>
    </w:p>
    <w:p w14:paraId="0D619C68" w14:textId="77777777" w:rsidR="00066682" w:rsidRDefault="006F14EF">
      <w:pPr>
        <w:ind w:firstLine="720"/>
      </w:pPr>
      <w:r>
        <w:t xml:space="preserve">Un hallazgo que la tabla no recoge es que la accesibilidad depende más de la implementación que del estilo: en ninguno de los tres estilos se puede llegar a los interruptores con el teclado (son elementos </w:t>
      </w:r>
      <w:r>
        <w:rPr>
          <w:rFonts w:ascii="Courier New" w:eastAsia="Courier New" w:hAnsi="Courier New" w:cs="Courier New"/>
          <w:sz w:val="22"/>
          <w:szCs w:val="22"/>
        </w:rPr>
        <w:t>div</w:t>
      </w:r>
      <w:r>
        <w:t xml:space="preserve"> sin rol ni </w:t>
      </w:r>
      <w:r>
        <w:rPr>
          <w:rFonts w:ascii="Courier New" w:eastAsia="Courier New" w:hAnsi="Courier New" w:cs="Courier New"/>
          <w:sz w:val="22"/>
          <w:szCs w:val="22"/>
        </w:rPr>
        <w:t>tabindex</w:t>
      </w:r>
      <w:r>
        <w:t>) y ningún deslizador tiene etiqueta. axe-core no detecta el problema de los interruptores porque no los reconoce como controles; por eso hizo falta la prueba manual. Para el proyecto del equipo se recomienda un diseño plano con significantes reforzados (contraste de al menos 3:1 en los controles y estados claramente diferenciados) y evitar el neumorfismo en controles críticos.</w:t>
      </w:r>
    </w:p>
    <w:p w14:paraId="74B9E8E4" w14:textId="77777777" w:rsidR="00066682" w:rsidRDefault="006F14EF">
      <w:pPr>
        <w:pStyle w:val="Ttulo1"/>
      </w:pPr>
      <w:bookmarkStart w:id="14" w:name="_Toc243065505"/>
      <w:r>
        <w:t>Paso 3: Medición de la Efectividad (Ejercicio 6.3)</w:t>
      </w:r>
      <w:bookmarkEnd w:id="14"/>
    </w:p>
    <w:p w14:paraId="1B286BFD" w14:textId="77777777" w:rsidR="00066682" w:rsidRDefault="006F14EF">
      <w:pPr>
        <w:pStyle w:val="Ttulo2"/>
      </w:pPr>
      <w:bookmarkStart w:id="15" w:name="_Toc243065506"/>
      <w:r>
        <w:t>Evidencia de la Realización</w:t>
      </w:r>
      <w:bookmarkEnd w:id="15"/>
    </w:p>
    <w:p w14:paraId="78C397CE" w14:textId="77777777" w:rsidR="00066682" w:rsidRDefault="006F14EF">
      <w:pPr>
        <w:ind w:firstLine="720"/>
      </w:pPr>
      <w:r>
        <w:t xml:space="preserve">El Ejercicio 6.3 presenta seis tareas (activar un interruptor y presionar «Enviar formulario», cada una en los tres estilos) y registra el tiempo en tarea con </w:t>
      </w:r>
      <w:r>
        <w:rPr>
          <w:rFonts w:ascii="Courier New" w:eastAsia="Courier New" w:hAnsi="Courier New" w:cs="Courier New"/>
          <w:sz w:val="22"/>
          <w:szCs w:val="22"/>
        </w:rPr>
        <w:t>performance.now()</w:t>
      </w:r>
      <w:r>
        <w:t>, los clics dentro del área y el éxito (MDN Web Docs, 2024; Cancho-Rodríguez, 2026c). Cinco participantes completaron el estudio y exportaron su CSV. Las Figuras 12 y 13 muestran el protocolo durante una sesión de demostración (sus datos no forman parte del análisis).</w:t>
      </w:r>
    </w:p>
    <w:p w14:paraId="02A3C44F" w14:textId="77777777" w:rsidR="00066682" w:rsidRDefault="006F14EF">
      <w:pPr>
        <w:keepNext/>
        <w:spacing w:before="240"/>
      </w:pPr>
      <w:r>
        <w:rPr>
          <w:b/>
          <w:bCs/>
        </w:rPr>
        <w:t>Figura 12</w:t>
      </w:r>
    </w:p>
    <w:p w14:paraId="5FAEB196" w14:textId="77777777" w:rsidR="00066682" w:rsidRDefault="006F14EF">
      <w:pPr>
        <w:keepNext/>
      </w:pPr>
      <w:r>
        <w:rPr>
          <w:i/>
          <w:iCs/>
        </w:rPr>
        <w:t>Tarea 3 del Ejercicio 6.3: activar el interruptor neumórfico</w:t>
      </w:r>
    </w:p>
    <w:p w14:paraId="4BDFABC0" w14:textId="77777777" w:rsidR="00066682" w:rsidRDefault="006F14EF">
      <w:pPr>
        <w:keepNext/>
        <w:spacing w:line="240" w:lineRule="auto"/>
        <w:jc w:val="center"/>
      </w:pPr>
      <w:r>
        <w:rPr>
          <w:noProof/>
        </w:rPr>
        <w:drawing>
          <wp:inline distT="0" distB="0" distL="0" distR="0" wp14:anchorId="36CEDC25" wp14:editId="38E0454B">
            <wp:extent cx="5143500" cy="3390900"/>
            <wp:effectExtent l="0" t="0" r="0" b="0"/>
            <wp:docPr id="157799200" name="6_3_02_tarea3_antes.png" descr="Tarea 3 del Ejercicio 6.3: activar el interruptor neumórfico" title="Tarea 3 del Ejercicio 6.3: activar el interruptor neumór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3390900"/>
                    </a:xfrm>
                    <a:prstGeom prst="rect">
                      <a:avLst/>
                    </a:prstGeom>
                  </pic:spPr>
                </pic:pic>
              </a:graphicData>
            </a:graphic>
          </wp:inline>
        </w:drawing>
      </w:r>
    </w:p>
    <w:p w14:paraId="5ECCB093"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6D9EF0B5" w14:textId="77777777" w:rsidR="00066682" w:rsidRDefault="006F14EF">
      <w:pPr>
        <w:keepNext/>
        <w:spacing w:before="240"/>
      </w:pPr>
      <w:r>
        <w:rPr>
          <w:b/>
          <w:bCs/>
        </w:rPr>
        <w:t>Figura 13</w:t>
      </w:r>
    </w:p>
    <w:p w14:paraId="058552E2" w14:textId="77777777" w:rsidR="00066682" w:rsidRDefault="006F14EF">
      <w:pPr>
        <w:keepNext/>
      </w:pPr>
      <w:r>
        <w:rPr>
          <w:i/>
          <w:iCs/>
        </w:rPr>
        <w:t>Tabla de resultados y exportación del CSV al terminar las seis tareas</w:t>
      </w:r>
    </w:p>
    <w:p w14:paraId="66C956C8" w14:textId="77777777" w:rsidR="00066682" w:rsidRDefault="006F14EF">
      <w:pPr>
        <w:keepNext/>
        <w:spacing w:line="240" w:lineRule="auto"/>
        <w:jc w:val="center"/>
      </w:pPr>
      <w:r>
        <w:rPr>
          <w:noProof/>
        </w:rPr>
        <w:drawing>
          <wp:inline distT="0" distB="0" distL="0" distR="0" wp14:anchorId="0ECF1D86" wp14:editId="3AAC57E6">
            <wp:extent cx="4762500" cy="3943350"/>
            <wp:effectExtent l="0" t="0" r="0" b="0"/>
            <wp:docPr id="156680144" name="6_3_04_resultados.png" descr="Tabla de resultados y exportación del CSV al terminar las seis tareas" title="Tabla de resultados y exportación del CSV al terminar las seis 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943350"/>
                    </a:xfrm>
                    <a:prstGeom prst="rect">
                      <a:avLst/>
                    </a:prstGeom>
                  </pic:spPr>
                </pic:pic>
              </a:graphicData>
            </a:graphic>
          </wp:inline>
        </w:drawing>
      </w:r>
    </w:p>
    <w:p w14:paraId="551316B7" w14:textId="77777777" w:rsidR="00066682" w:rsidRDefault="006F14EF">
      <w:pPr>
        <w:spacing w:before="120" w:after="240" w:line="240" w:lineRule="auto"/>
      </w:pPr>
      <w:r>
        <w:rPr>
          <w:i/>
          <w:iCs/>
          <w:sz w:val="20"/>
          <w:szCs w:val="20"/>
        </w:rPr>
        <w:t xml:space="preserve">Nota. </w:t>
      </w:r>
      <w:r>
        <w:rPr>
          <w:sz w:val="20"/>
          <w:szCs w:val="20"/>
        </w:rPr>
        <w:t>Sesión de demostración; sus datos no se analizaron. Captura de pantalla tomada por el Equipo A el 16 de octubre de 2026.</w:t>
      </w:r>
    </w:p>
    <w:p w14:paraId="585B3F13" w14:textId="77777777" w:rsidR="00066682" w:rsidRDefault="006F14EF">
      <w:pPr>
        <w:ind w:firstLine="720"/>
      </w:pPr>
      <w:r>
        <w:t xml:space="preserve">Los cinco CSV se consolidaron en 30 registros, que cumplen el mínimo de la guía (n ≥ 30). Un script valida las columnas, los rangos y que cada participante tenga sus seis tareas, y genera un Excel con </w:t>
      </w:r>
      <w:r>
        <w:rPr>
          <w:b/>
          <w:bCs/>
        </w:rPr>
        <w:t>«Tabla con formato»</w:t>
      </w:r>
      <w:r>
        <w:t xml:space="preserve"> en cada hoja: resumen por estilo con fórmulas (</w:t>
      </w:r>
      <w:r>
        <w:rPr>
          <w:rFonts w:ascii="Courier New" w:eastAsia="Courier New" w:hAnsi="Courier New" w:cs="Courier New"/>
          <w:sz w:val="22"/>
          <w:szCs w:val="22"/>
        </w:rPr>
        <w:t>COUNTIFS</w:t>
      </w:r>
      <w:r>
        <w:t xml:space="preserve">, </w:t>
      </w:r>
      <w:r>
        <w:rPr>
          <w:rFonts w:ascii="Courier New" w:eastAsia="Courier New" w:hAnsi="Courier New" w:cs="Courier New"/>
          <w:sz w:val="22"/>
          <w:szCs w:val="22"/>
        </w:rPr>
        <w:t>AVERAGEIFS</w:t>
      </w:r>
      <w:r>
        <w:t xml:space="preserve">, </w:t>
      </w:r>
      <w:r>
        <w:rPr>
          <w:rFonts w:ascii="Courier New" w:eastAsia="Courier New" w:hAnsi="Courier New" w:cs="Courier New"/>
          <w:sz w:val="22"/>
          <w:szCs w:val="22"/>
        </w:rPr>
        <w:t>MINIFS</w:t>
      </w:r>
      <w:r>
        <w:t xml:space="preserve">, </w:t>
      </w:r>
      <w:r>
        <w:rPr>
          <w:rFonts w:ascii="Courier New" w:eastAsia="Courier New" w:hAnsi="Courier New" w:cs="Courier New"/>
          <w:sz w:val="22"/>
          <w:szCs w:val="22"/>
        </w:rPr>
        <w:t>MAXIFS</w:t>
      </w:r>
      <w:r>
        <w:t>) y gráfico, datos consolidados, resúmenes por tarea y por participante, una hoja por participante y un diccionario de datos (Figura 14).</w:t>
      </w:r>
    </w:p>
    <w:p w14:paraId="3F8F9884" w14:textId="77777777" w:rsidR="00066682" w:rsidRDefault="006F14EF">
      <w:pPr>
        <w:keepNext/>
        <w:spacing w:before="240"/>
      </w:pPr>
      <w:r>
        <w:rPr>
          <w:b/>
          <w:bCs/>
        </w:rPr>
        <w:t>Figura 14</w:t>
      </w:r>
    </w:p>
    <w:p w14:paraId="02DAC6EA" w14:textId="77777777" w:rsidR="00066682" w:rsidRDefault="006F14EF">
      <w:pPr>
        <w:keepNext/>
      </w:pPr>
      <w:r>
        <w:rPr>
          <w:i/>
          <w:iCs/>
        </w:rPr>
        <w:t>Hoja «Resumen_por_estilo» del Excel con tabla con formato y gráfico</w:t>
      </w:r>
    </w:p>
    <w:p w14:paraId="1E0DB303" w14:textId="77777777" w:rsidR="00066682" w:rsidRDefault="006F14EF">
      <w:pPr>
        <w:keepNext/>
        <w:spacing w:line="240" w:lineRule="auto"/>
        <w:jc w:val="center"/>
      </w:pPr>
      <w:r>
        <w:rPr>
          <w:noProof/>
        </w:rPr>
        <w:drawing>
          <wp:inline distT="0" distB="0" distL="0" distR="0" wp14:anchorId="00B4F191" wp14:editId="38A40771">
            <wp:extent cx="5524500" cy="4267200"/>
            <wp:effectExtent l="0" t="0" r="0" b="0"/>
            <wp:docPr id="364834435" name="excel_Resumen_por_estilo.png" descr="Hoja «Resumen_por_estilo» del Excel con tabla con formato y gráfico" title="Hoja «Resumen_por_estilo» del Excel con tabla con formato y g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267200"/>
                    </a:xfrm>
                    <a:prstGeom prst="rect">
                      <a:avLst/>
                    </a:prstGeom>
                  </pic:spPr>
                </pic:pic>
              </a:graphicData>
            </a:graphic>
          </wp:inline>
        </w:drawing>
      </w:r>
    </w:p>
    <w:p w14:paraId="0E992FD2" w14:textId="77777777" w:rsidR="00066682" w:rsidRDefault="006F14EF">
      <w:pPr>
        <w:spacing w:before="120" w:after="240" w:line="240" w:lineRule="auto"/>
      </w:pPr>
      <w:r>
        <w:rPr>
          <w:i/>
          <w:iCs/>
          <w:sz w:val="20"/>
          <w:szCs w:val="20"/>
        </w:rPr>
        <w:t xml:space="preserve">Nota. </w:t>
      </w:r>
      <w:r>
        <w:rPr>
          <w:sz w:val="20"/>
          <w:szCs w:val="20"/>
        </w:rPr>
        <w:t xml:space="preserve">Archivo </w:t>
      </w:r>
      <w:r>
        <w:rPr>
          <w:rFonts w:ascii="Courier New" w:eastAsia="Courier New" w:hAnsi="Courier New" w:cs="Courier New"/>
          <w:sz w:val="18"/>
          <w:szCs w:val="18"/>
        </w:rPr>
        <w:t>resultados_6_3_EquipoA.xlsx</w:t>
      </w:r>
      <w:r>
        <w:rPr>
          <w:sz w:val="20"/>
          <w:szCs w:val="20"/>
        </w:rPr>
        <w:t>. Captura de pantalla tomada por el Equipo A el 16 de octubre de 2026.</w:t>
      </w:r>
    </w:p>
    <w:p w14:paraId="25CC3879" w14:textId="77777777" w:rsidR="00066682" w:rsidRDefault="006F14EF">
      <w:pPr>
        <w:pStyle w:val="Ttulo2"/>
      </w:pPr>
      <w:bookmarkStart w:id="16" w:name="_Toc243065507"/>
      <w:r>
        <w:t>Resultados Descriptivos</w:t>
      </w:r>
      <w:bookmarkEnd w:id="16"/>
    </w:p>
    <w:p w14:paraId="269F41BD" w14:textId="77777777" w:rsidR="00066682" w:rsidRDefault="006F14EF">
      <w:pPr>
        <w:keepNext/>
        <w:spacing w:before="240"/>
      </w:pPr>
      <w:r>
        <w:rPr>
          <w:b/>
          <w:bCs/>
        </w:rPr>
        <w:t>Tabla 5</w:t>
      </w:r>
    </w:p>
    <w:p w14:paraId="46A9C9F3" w14:textId="77777777" w:rsidR="00066682" w:rsidRDefault="006F14EF">
      <w:pPr>
        <w:keepNext/>
      </w:pPr>
      <w:r>
        <w:rPr>
          <w:i/>
          <w:iCs/>
        </w:rPr>
        <w:t>Tiempo en tarea, clics y éxito por estilo (5 participantes, 30 registros)</w:t>
      </w:r>
    </w:p>
    <w:tbl>
      <w:tblPr>
        <w:tblW w:w="86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600"/>
        <w:gridCol w:w="500"/>
        <w:gridCol w:w="1100"/>
        <w:gridCol w:w="1200"/>
        <w:gridCol w:w="1000"/>
        <w:gridCol w:w="1500"/>
        <w:gridCol w:w="800"/>
        <w:gridCol w:w="900"/>
      </w:tblGrid>
      <w:tr w:rsidR="00066682" w14:paraId="1965432F" w14:textId="77777777">
        <w:tblPrEx>
          <w:tblCellMar>
            <w:top w:w="0" w:type="dxa"/>
            <w:bottom w:w="0" w:type="dxa"/>
          </w:tblCellMar>
        </w:tblPrEx>
        <w:trPr>
          <w:tblHeader/>
        </w:trPr>
        <w:tc>
          <w:tcPr>
            <w:tcW w:w="16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7AB54465" w14:textId="77777777" w:rsidR="00066682" w:rsidRDefault="006F14EF">
            <w:pPr>
              <w:spacing w:line="240" w:lineRule="auto"/>
            </w:pPr>
            <w:r>
              <w:rPr>
                <w:b/>
                <w:bCs/>
                <w:sz w:val="20"/>
                <w:szCs w:val="20"/>
              </w:rPr>
              <w:t>Estilo</w:t>
            </w:r>
          </w:p>
        </w:tc>
        <w:tc>
          <w:tcPr>
            <w:tcW w:w="5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70DBDB8" w14:textId="77777777" w:rsidR="00066682" w:rsidRDefault="006F14EF">
            <w:pPr>
              <w:spacing w:line="240" w:lineRule="auto"/>
            </w:pPr>
            <w:r>
              <w:rPr>
                <w:b/>
                <w:bCs/>
                <w:sz w:val="20"/>
                <w:szCs w:val="20"/>
              </w:rPr>
              <w:t>n</w:t>
            </w:r>
          </w:p>
        </w:tc>
        <w:tc>
          <w:tcPr>
            <w:tcW w:w="11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05340C65" w14:textId="77777777" w:rsidR="00066682" w:rsidRDefault="006F14EF">
            <w:pPr>
              <w:spacing w:line="240" w:lineRule="auto"/>
            </w:pPr>
            <w:r>
              <w:rPr>
                <w:b/>
                <w:bCs/>
                <w:sz w:val="20"/>
                <w:szCs w:val="20"/>
              </w:rPr>
              <w:t>Media (ms)</w:t>
            </w:r>
          </w:p>
        </w:tc>
        <w:tc>
          <w:tcPr>
            <w:tcW w:w="12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38CC3C49" w14:textId="77777777" w:rsidR="00066682" w:rsidRDefault="006F14EF">
            <w:pPr>
              <w:spacing w:line="240" w:lineRule="auto"/>
            </w:pPr>
            <w:r>
              <w:rPr>
                <w:b/>
                <w:bCs/>
                <w:sz w:val="20"/>
                <w:szCs w:val="20"/>
              </w:rPr>
              <w:t>Mediana (ms)</w:t>
            </w:r>
          </w:p>
        </w:tc>
        <w:tc>
          <w:tcPr>
            <w:tcW w:w="10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0E317BD6" w14:textId="77777777" w:rsidR="00066682" w:rsidRDefault="006F14EF">
            <w:pPr>
              <w:spacing w:line="240" w:lineRule="auto"/>
            </w:pPr>
            <w:r>
              <w:rPr>
                <w:b/>
                <w:bCs/>
                <w:sz w:val="20"/>
                <w:szCs w:val="20"/>
              </w:rPr>
              <w:t>DE (ms)</w:t>
            </w:r>
          </w:p>
        </w:tc>
        <w:tc>
          <w:tcPr>
            <w:tcW w:w="15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B6886E1" w14:textId="77777777" w:rsidR="00066682" w:rsidRDefault="006F14EF">
            <w:pPr>
              <w:spacing w:line="240" w:lineRule="auto"/>
            </w:pPr>
            <w:r>
              <w:rPr>
                <w:b/>
                <w:bCs/>
                <w:sz w:val="20"/>
                <w:szCs w:val="20"/>
              </w:rPr>
              <w:t>Mín.–máx. (ms)</w:t>
            </w:r>
          </w:p>
        </w:tc>
        <w:tc>
          <w:tcPr>
            <w:tcW w:w="8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40B19D1" w14:textId="77777777" w:rsidR="00066682" w:rsidRDefault="006F14EF">
            <w:pPr>
              <w:spacing w:line="240" w:lineRule="auto"/>
            </w:pPr>
            <w:r>
              <w:rPr>
                <w:b/>
                <w:bCs/>
                <w:sz w:val="20"/>
                <w:szCs w:val="20"/>
              </w:rPr>
              <w:t>Clics</w:t>
            </w:r>
          </w:p>
        </w:tc>
        <w:tc>
          <w:tcPr>
            <w:tcW w:w="9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08EA239F" w14:textId="77777777" w:rsidR="00066682" w:rsidRDefault="006F14EF">
            <w:pPr>
              <w:spacing w:line="240" w:lineRule="auto"/>
            </w:pPr>
            <w:r>
              <w:rPr>
                <w:b/>
                <w:bCs/>
                <w:sz w:val="20"/>
                <w:szCs w:val="20"/>
              </w:rPr>
              <w:t>Éxito</w:t>
            </w:r>
          </w:p>
        </w:tc>
      </w:tr>
      <w:tr w:rsidR="00066682" w14:paraId="6978CF68"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CCF334C" w14:textId="77777777" w:rsidR="00066682" w:rsidRDefault="006F14EF">
            <w:pPr>
              <w:spacing w:line="240" w:lineRule="auto"/>
            </w:pPr>
            <w:r>
              <w:rPr>
                <w:sz w:val="20"/>
                <w:szCs w:val="20"/>
              </w:rPr>
              <w:t>Esqueumórfico</w:t>
            </w:r>
          </w:p>
        </w:tc>
        <w:tc>
          <w:tcPr>
            <w:tcW w:w="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3EFC08E" w14:textId="77777777" w:rsidR="00066682" w:rsidRDefault="006F14EF">
            <w:pPr>
              <w:spacing w:line="240" w:lineRule="auto"/>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FBAC82C" w14:textId="77777777" w:rsidR="00066682" w:rsidRDefault="006F14EF">
            <w:pPr>
              <w:spacing w:line="240" w:lineRule="auto"/>
            </w:pPr>
            <w:r>
              <w:rPr>
                <w:sz w:val="20"/>
                <w:szCs w:val="20"/>
              </w:rPr>
              <w:t>649,4</w:t>
            </w:r>
          </w:p>
        </w:tc>
        <w:tc>
          <w:tcPr>
            <w:tcW w:w="1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B9E2FDA" w14:textId="77777777" w:rsidR="00066682" w:rsidRDefault="006F14EF">
            <w:pPr>
              <w:spacing w:line="240" w:lineRule="auto"/>
            </w:pPr>
            <w:r>
              <w:rPr>
                <w:sz w:val="20"/>
                <w:szCs w:val="20"/>
              </w:rPr>
              <w:t>537,0</w:t>
            </w:r>
          </w:p>
        </w:tc>
        <w:tc>
          <w:tcPr>
            <w:tcW w:w="1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E9E9F61" w14:textId="77777777" w:rsidR="00066682" w:rsidRDefault="006F14EF">
            <w:pPr>
              <w:spacing w:line="240" w:lineRule="auto"/>
            </w:pPr>
            <w:r>
              <w:rPr>
                <w:sz w:val="20"/>
                <w:szCs w:val="20"/>
              </w:rPr>
              <w:t>321,5</w:t>
            </w:r>
          </w:p>
        </w:tc>
        <w:tc>
          <w:tcPr>
            <w:tcW w:w="1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6551658" w14:textId="77777777" w:rsidR="00066682" w:rsidRDefault="006F14EF">
            <w:pPr>
              <w:spacing w:line="240" w:lineRule="auto"/>
            </w:pPr>
            <w:r>
              <w:rPr>
                <w:sz w:val="20"/>
                <w:szCs w:val="20"/>
              </w:rPr>
              <w:t>380–1432</w:t>
            </w:r>
          </w:p>
        </w:tc>
        <w:tc>
          <w:tcPr>
            <w:tcW w:w="8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946FA18" w14:textId="77777777" w:rsidR="00066682" w:rsidRDefault="006F14EF">
            <w:pPr>
              <w:spacing w:line="240" w:lineRule="auto"/>
            </w:pPr>
            <w:r>
              <w:rPr>
                <w:sz w:val="20"/>
                <w:szCs w:val="20"/>
              </w:rPr>
              <w:t>1,0</w:t>
            </w:r>
          </w:p>
        </w:tc>
        <w:tc>
          <w:tcPr>
            <w:tcW w:w="9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2F5598A" w14:textId="77777777" w:rsidR="00066682" w:rsidRDefault="006F14EF">
            <w:pPr>
              <w:spacing w:line="240" w:lineRule="auto"/>
            </w:pPr>
            <w:r>
              <w:rPr>
                <w:sz w:val="20"/>
                <w:szCs w:val="20"/>
              </w:rPr>
              <w:t>100 %</w:t>
            </w:r>
          </w:p>
        </w:tc>
      </w:tr>
      <w:tr w:rsidR="00066682" w14:paraId="41618035" w14:textId="77777777">
        <w:tblPrEx>
          <w:tblCellMar>
            <w:top w:w="0" w:type="dxa"/>
            <w:bottom w:w="0" w:type="dxa"/>
          </w:tblCellMar>
        </w:tblPrEx>
        <w:trPr>
          <w:cantSplit/>
        </w:trPr>
        <w:tc>
          <w:tcPr>
            <w:tcW w:w="16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AB9C589" w14:textId="77777777" w:rsidR="00066682" w:rsidRDefault="006F14EF">
            <w:pPr>
              <w:spacing w:line="240" w:lineRule="auto"/>
            </w:pPr>
            <w:r>
              <w:rPr>
                <w:sz w:val="20"/>
                <w:szCs w:val="20"/>
              </w:rPr>
              <w:t>Plano</w:t>
            </w:r>
          </w:p>
        </w:tc>
        <w:tc>
          <w:tcPr>
            <w:tcW w:w="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3DC032B" w14:textId="77777777" w:rsidR="00066682" w:rsidRDefault="006F14EF">
            <w:pPr>
              <w:spacing w:line="240" w:lineRule="auto"/>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A725FC3" w14:textId="77777777" w:rsidR="00066682" w:rsidRDefault="006F14EF">
            <w:pPr>
              <w:spacing w:line="240" w:lineRule="auto"/>
            </w:pPr>
            <w:r>
              <w:rPr>
                <w:sz w:val="20"/>
                <w:szCs w:val="20"/>
              </w:rPr>
              <w:t>827,9</w:t>
            </w:r>
          </w:p>
        </w:tc>
        <w:tc>
          <w:tcPr>
            <w:tcW w:w="1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0D09F32" w14:textId="77777777" w:rsidR="00066682" w:rsidRDefault="006F14EF">
            <w:pPr>
              <w:spacing w:line="240" w:lineRule="auto"/>
            </w:pPr>
            <w:r>
              <w:rPr>
                <w:sz w:val="20"/>
                <w:szCs w:val="20"/>
              </w:rPr>
              <w:t>606,5</w:t>
            </w:r>
          </w:p>
        </w:tc>
        <w:tc>
          <w:tcPr>
            <w:tcW w:w="1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E781574" w14:textId="77777777" w:rsidR="00066682" w:rsidRDefault="006F14EF">
            <w:pPr>
              <w:spacing w:line="240" w:lineRule="auto"/>
            </w:pPr>
            <w:r>
              <w:rPr>
                <w:sz w:val="20"/>
                <w:szCs w:val="20"/>
              </w:rPr>
              <w:t>627,4</w:t>
            </w:r>
          </w:p>
        </w:tc>
        <w:tc>
          <w:tcPr>
            <w:tcW w:w="15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FDC109B" w14:textId="77777777" w:rsidR="00066682" w:rsidRDefault="006F14EF">
            <w:pPr>
              <w:spacing w:line="240" w:lineRule="auto"/>
            </w:pPr>
            <w:r>
              <w:rPr>
                <w:sz w:val="20"/>
                <w:szCs w:val="20"/>
              </w:rPr>
              <w:t>329–2323</w:t>
            </w:r>
          </w:p>
        </w:tc>
        <w:tc>
          <w:tcPr>
            <w:tcW w:w="8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875E1C1" w14:textId="77777777" w:rsidR="00066682" w:rsidRDefault="006F14EF">
            <w:pPr>
              <w:spacing w:line="240" w:lineRule="auto"/>
            </w:pPr>
            <w:r>
              <w:rPr>
                <w:sz w:val="20"/>
                <w:szCs w:val="20"/>
              </w:rPr>
              <w:t>1,0</w:t>
            </w:r>
          </w:p>
        </w:tc>
        <w:tc>
          <w:tcPr>
            <w:tcW w:w="9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D625B9D" w14:textId="77777777" w:rsidR="00066682" w:rsidRDefault="006F14EF">
            <w:pPr>
              <w:spacing w:line="240" w:lineRule="auto"/>
            </w:pPr>
            <w:r>
              <w:rPr>
                <w:sz w:val="20"/>
                <w:szCs w:val="20"/>
              </w:rPr>
              <w:t>100 %</w:t>
            </w:r>
          </w:p>
        </w:tc>
      </w:tr>
      <w:tr w:rsidR="00066682" w14:paraId="2D4ADA6F" w14:textId="77777777">
        <w:tblPrEx>
          <w:tblCellMar>
            <w:top w:w="0" w:type="dxa"/>
            <w:bottom w:w="0" w:type="dxa"/>
          </w:tblCellMar>
        </w:tblPrEx>
        <w:trPr>
          <w:cantSplit/>
        </w:trPr>
        <w:tc>
          <w:tcPr>
            <w:tcW w:w="16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48059EE" w14:textId="77777777" w:rsidR="00066682" w:rsidRDefault="006F14EF">
            <w:pPr>
              <w:spacing w:line="240" w:lineRule="auto"/>
            </w:pPr>
            <w:r>
              <w:rPr>
                <w:sz w:val="20"/>
                <w:szCs w:val="20"/>
              </w:rPr>
              <w:t>Neumórfico</w:t>
            </w:r>
          </w:p>
        </w:tc>
        <w:tc>
          <w:tcPr>
            <w:tcW w:w="5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B06CFC8" w14:textId="77777777" w:rsidR="00066682" w:rsidRDefault="006F14EF">
            <w:pPr>
              <w:spacing w:line="240" w:lineRule="auto"/>
            </w:pPr>
            <w:r>
              <w:rPr>
                <w:sz w:val="20"/>
                <w:szCs w:val="20"/>
              </w:rPr>
              <w:t>10</w:t>
            </w:r>
          </w:p>
        </w:tc>
        <w:tc>
          <w:tcPr>
            <w:tcW w:w="11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F5E2112" w14:textId="77777777" w:rsidR="00066682" w:rsidRDefault="006F14EF">
            <w:pPr>
              <w:spacing w:line="240" w:lineRule="auto"/>
            </w:pPr>
            <w:r>
              <w:rPr>
                <w:sz w:val="20"/>
                <w:szCs w:val="20"/>
              </w:rPr>
              <w:t>683,5</w:t>
            </w:r>
          </w:p>
        </w:tc>
        <w:tc>
          <w:tcPr>
            <w:tcW w:w="12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9277B37" w14:textId="77777777" w:rsidR="00066682" w:rsidRDefault="006F14EF">
            <w:pPr>
              <w:spacing w:line="240" w:lineRule="auto"/>
            </w:pPr>
            <w:r>
              <w:rPr>
                <w:sz w:val="20"/>
                <w:szCs w:val="20"/>
              </w:rPr>
              <w:t>483,5</w:t>
            </w:r>
          </w:p>
        </w:tc>
        <w:tc>
          <w:tcPr>
            <w:tcW w:w="10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0AAED85B" w14:textId="77777777" w:rsidR="00066682" w:rsidRDefault="006F14EF">
            <w:pPr>
              <w:spacing w:line="240" w:lineRule="auto"/>
            </w:pPr>
            <w:r>
              <w:rPr>
                <w:sz w:val="20"/>
                <w:szCs w:val="20"/>
              </w:rPr>
              <w:t>472,1</w:t>
            </w:r>
          </w:p>
        </w:tc>
        <w:tc>
          <w:tcPr>
            <w:tcW w:w="15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0AED9B2" w14:textId="77777777" w:rsidR="00066682" w:rsidRDefault="006F14EF">
            <w:pPr>
              <w:spacing w:line="240" w:lineRule="auto"/>
            </w:pPr>
            <w:r>
              <w:rPr>
                <w:sz w:val="20"/>
                <w:szCs w:val="20"/>
              </w:rPr>
              <w:t>364–1905</w:t>
            </w:r>
          </w:p>
        </w:tc>
        <w:tc>
          <w:tcPr>
            <w:tcW w:w="8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EE27C2B" w14:textId="77777777" w:rsidR="00066682" w:rsidRDefault="006F14EF">
            <w:pPr>
              <w:spacing w:line="240" w:lineRule="auto"/>
            </w:pPr>
            <w:r>
              <w:rPr>
                <w:sz w:val="20"/>
                <w:szCs w:val="20"/>
              </w:rPr>
              <w:t>1,0</w:t>
            </w:r>
          </w:p>
        </w:tc>
        <w:tc>
          <w:tcPr>
            <w:tcW w:w="9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1C27D39" w14:textId="77777777" w:rsidR="00066682" w:rsidRDefault="006F14EF">
            <w:pPr>
              <w:spacing w:line="240" w:lineRule="auto"/>
            </w:pPr>
            <w:r>
              <w:rPr>
                <w:sz w:val="20"/>
                <w:szCs w:val="20"/>
              </w:rPr>
              <w:t>100 %</w:t>
            </w:r>
          </w:p>
        </w:tc>
      </w:tr>
    </w:tbl>
    <w:p w14:paraId="2BAAAF4A" w14:textId="77777777" w:rsidR="00066682" w:rsidRDefault="006F14EF">
      <w:pPr>
        <w:spacing w:before="120" w:after="240" w:line="240" w:lineRule="auto"/>
      </w:pPr>
      <w:r>
        <w:rPr>
          <w:i/>
          <w:iCs/>
          <w:sz w:val="20"/>
          <w:szCs w:val="20"/>
        </w:rPr>
        <w:t xml:space="preserve">Nota. </w:t>
      </w:r>
      <w:r>
        <w:rPr>
          <w:sz w:val="20"/>
          <w:szCs w:val="20"/>
        </w:rPr>
        <w:t>DE = desviación estándar. Datos registrados por el equipo el 16 de octubre de 2026.</w:t>
      </w:r>
    </w:p>
    <w:p w14:paraId="4E1370FD" w14:textId="77777777" w:rsidR="00066682" w:rsidRDefault="006F14EF">
      <w:pPr>
        <w:keepNext/>
        <w:spacing w:before="240"/>
      </w:pPr>
      <w:r>
        <w:rPr>
          <w:b/>
          <w:bCs/>
        </w:rPr>
        <w:t>Tabla 6</w:t>
      </w:r>
    </w:p>
    <w:p w14:paraId="5AE28236" w14:textId="77777777" w:rsidR="00066682" w:rsidRDefault="006F14EF">
      <w:pPr>
        <w:keepNext/>
      </w:pPr>
      <w:r>
        <w:rPr>
          <w:i/>
          <w:iCs/>
        </w:rPr>
        <w:t>Media y mediana del tiempo (ms) por tipo de tarea y estilo</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00"/>
        <w:gridCol w:w="2200"/>
        <w:gridCol w:w="2200"/>
        <w:gridCol w:w="2226"/>
      </w:tblGrid>
      <w:tr w:rsidR="00066682" w14:paraId="4F9A8EB2" w14:textId="77777777">
        <w:tblPrEx>
          <w:tblCellMar>
            <w:top w:w="0" w:type="dxa"/>
            <w:bottom w:w="0" w:type="dxa"/>
          </w:tblCellMar>
        </w:tblPrEx>
        <w:trPr>
          <w:tblHeader/>
        </w:trPr>
        <w:tc>
          <w:tcPr>
            <w:tcW w:w="24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3EAA2576" w14:textId="77777777" w:rsidR="00066682" w:rsidRDefault="006F14EF">
            <w:pPr>
              <w:spacing w:line="240" w:lineRule="auto"/>
            </w:pPr>
            <w:r>
              <w:rPr>
                <w:b/>
                <w:bCs/>
                <w:sz w:val="20"/>
                <w:szCs w:val="20"/>
              </w:rPr>
              <w:t>Tarea</w:t>
            </w:r>
          </w:p>
        </w:tc>
        <w:tc>
          <w:tcPr>
            <w:tcW w:w="22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06C0386" w14:textId="77777777" w:rsidR="00066682" w:rsidRDefault="006F14EF">
            <w:pPr>
              <w:spacing w:line="240" w:lineRule="auto"/>
            </w:pPr>
            <w:r>
              <w:rPr>
                <w:b/>
                <w:bCs/>
                <w:sz w:val="20"/>
                <w:szCs w:val="20"/>
              </w:rPr>
              <w:t>Esqueumórfico</w:t>
            </w:r>
          </w:p>
        </w:tc>
        <w:tc>
          <w:tcPr>
            <w:tcW w:w="22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6ACFF57B" w14:textId="77777777" w:rsidR="00066682" w:rsidRDefault="006F14EF">
            <w:pPr>
              <w:spacing w:line="240" w:lineRule="auto"/>
            </w:pPr>
            <w:r>
              <w:rPr>
                <w:b/>
                <w:bCs/>
                <w:sz w:val="20"/>
                <w:szCs w:val="20"/>
              </w:rPr>
              <w:t>Plano</w:t>
            </w:r>
          </w:p>
        </w:tc>
        <w:tc>
          <w:tcPr>
            <w:tcW w:w="22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47096CAA" w14:textId="77777777" w:rsidR="00066682" w:rsidRDefault="006F14EF">
            <w:pPr>
              <w:spacing w:line="240" w:lineRule="auto"/>
            </w:pPr>
            <w:r>
              <w:rPr>
                <w:b/>
                <w:bCs/>
                <w:sz w:val="20"/>
                <w:szCs w:val="20"/>
              </w:rPr>
              <w:t>Neumórfico</w:t>
            </w:r>
          </w:p>
        </w:tc>
      </w:tr>
      <w:tr w:rsidR="00066682" w14:paraId="0D6088AA" w14:textId="77777777">
        <w:tblPrEx>
          <w:tblCellMar>
            <w:top w:w="0" w:type="dxa"/>
            <w:bottom w:w="0" w:type="dxa"/>
          </w:tblCellMar>
        </w:tblPrEx>
        <w:trPr>
          <w:cantSplit/>
        </w:trPr>
        <w:tc>
          <w:tcPr>
            <w:tcW w:w="24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76133CD" w14:textId="77777777" w:rsidR="00066682" w:rsidRDefault="006F14EF">
            <w:pPr>
              <w:spacing w:line="240" w:lineRule="auto"/>
            </w:pPr>
            <w:r>
              <w:rPr>
                <w:sz w:val="20"/>
                <w:szCs w:val="20"/>
              </w:rPr>
              <w:t>Interruptor</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70D4A50" w14:textId="77777777" w:rsidR="00066682" w:rsidRDefault="006F14EF">
            <w:pPr>
              <w:spacing w:line="240" w:lineRule="auto"/>
            </w:pPr>
            <w:r>
              <w:rPr>
                <w:sz w:val="20"/>
                <w:szCs w:val="20"/>
              </w:rPr>
              <w:t>706,8 / 552,0</w:t>
            </w:r>
          </w:p>
        </w:tc>
        <w:tc>
          <w:tcPr>
            <w:tcW w:w="22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3E8CF3C" w14:textId="77777777" w:rsidR="00066682" w:rsidRDefault="006F14EF">
            <w:pPr>
              <w:spacing w:line="240" w:lineRule="auto"/>
            </w:pPr>
            <w:r>
              <w:rPr>
                <w:sz w:val="20"/>
                <w:szCs w:val="20"/>
              </w:rPr>
              <w:t>868,8 / 531,0</w:t>
            </w:r>
          </w:p>
        </w:tc>
        <w:tc>
          <w:tcPr>
            <w:tcW w:w="22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562E10E" w14:textId="77777777" w:rsidR="00066682" w:rsidRDefault="006F14EF">
            <w:pPr>
              <w:spacing w:line="240" w:lineRule="auto"/>
            </w:pPr>
            <w:r>
              <w:rPr>
                <w:sz w:val="20"/>
                <w:szCs w:val="20"/>
              </w:rPr>
              <w:t>827,4 / 472,0</w:t>
            </w:r>
          </w:p>
        </w:tc>
      </w:tr>
      <w:tr w:rsidR="00066682" w14:paraId="4FD5EC84" w14:textId="77777777">
        <w:tblPrEx>
          <w:tblCellMar>
            <w:top w:w="0" w:type="dxa"/>
            <w:bottom w:w="0" w:type="dxa"/>
          </w:tblCellMar>
        </w:tblPrEx>
        <w:trPr>
          <w:cantSplit/>
        </w:trPr>
        <w:tc>
          <w:tcPr>
            <w:tcW w:w="24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4B67AC89" w14:textId="77777777" w:rsidR="00066682" w:rsidRDefault="006F14EF">
            <w:pPr>
              <w:spacing w:line="240" w:lineRule="auto"/>
            </w:pPr>
            <w:r>
              <w:rPr>
                <w:sz w:val="20"/>
                <w:szCs w:val="20"/>
              </w:rPr>
              <w:t>Botón «Enviar»</w:t>
            </w:r>
          </w:p>
        </w:tc>
        <w:tc>
          <w:tcPr>
            <w:tcW w:w="22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6352E83F" w14:textId="77777777" w:rsidR="00066682" w:rsidRDefault="006F14EF">
            <w:pPr>
              <w:spacing w:line="240" w:lineRule="auto"/>
            </w:pPr>
            <w:r>
              <w:rPr>
                <w:sz w:val="20"/>
                <w:szCs w:val="20"/>
              </w:rPr>
              <w:t>592,0 / 470,0</w:t>
            </w:r>
          </w:p>
        </w:tc>
        <w:tc>
          <w:tcPr>
            <w:tcW w:w="22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EA4A8FA" w14:textId="77777777" w:rsidR="00066682" w:rsidRDefault="006F14EF">
            <w:pPr>
              <w:spacing w:line="240" w:lineRule="auto"/>
            </w:pPr>
            <w:r>
              <w:rPr>
                <w:sz w:val="20"/>
                <w:szCs w:val="20"/>
              </w:rPr>
              <w:t>787,0 / 779,0</w:t>
            </w:r>
          </w:p>
        </w:tc>
        <w:tc>
          <w:tcPr>
            <w:tcW w:w="22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0DF374D6" w14:textId="77777777" w:rsidR="00066682" w:rsidRDefault="006F14EF">
            <w:pPr>
              <w:spacing w:line="240" w:lineRule="auto"/>
            </w:pPr>
            <w:r>
              <w:rPr>
                <w:sz w:val="20"/>
                <w:szCs w:val="20"/>
              </w:rPr>
              <w:t>539,6 / 495,0</w:t>
            </w:r>
          </w:p>
        </w:tc>
      </w:tr>
    </w:tbl>
    <w:p w14:paraId="5CDF5553" w14:textId="77777777" w:rsidR="00066682" w:rsidRDefault="006F14EF">
      <w:pPr>
        <w:spacing w:before="120" w:after="240" w:line="240" w:lineRule="auto"/>
      </w:pPr>
      <w:r>
        <w:rPr>
          <w:i/>
          <w:iCs/>
          <w:sz w:val="20"/>
          <w:szCs w:val="20"/>
        </w:rPr>
        <w:t xml:space="preserve">Nota. </w:t>
      </w:r>
      <w:r>
        <w:rPr>
          <w:sz w:val="20"/>
          <w:szCs w:val="20"/>
        </w:rPr>
        <w:t>Cada celda muestra media / mediana sobre 5 registros.</w:t>
      </w:r>
    </w:p>
    <w:p w14:paraId="7ED93507" w14:textId="77777777" w:rsidR="00066682" w:rsidRDefault="006F14EF">
      <w:pPr>
        <w:pStyle w:val="Ttulo2"/>
      </w:pPr>
      <w:bookmarkStart w:id="17" w:name="_Toc243065508"/>
      <w:r>
        <w:t>Análisis e Interpretación del Paso 3</w:t>
      </w:r>
      <w:bookmarkEnd w:id="17"/>
    </w:p>
    <w:p w14:paraId="6DD4529D" w14:textId="77777777" w:rsidR="00066682" w:rsidRDefault="006F14EF">
      <w:pPr>
        <w:ind w:firstLine="720"/>
      </w:pPr>
      <w:r>
        <w:t>El estilo plano tuvo la media más alta (828 ms), 179 ms más que el esqueumórfico, pero esa diferencia depende de un participante: p1 tuvo una media de 1438 ms, más del doble que los demás, y aportó los dos máximos del plano (2323 y 1427 ms). Sin p1, las medias quedan en 524, 566 y 533 ms. La mediana, que resiste mejor los valores extremos, ordena distinto: neumórfico (484 ms), esqueumórfico (537 ms) y plano (607 ms). Al comparar a cada participante consigo mismo, el plano tiende a ser el más lento (rango me</w:t>
      </w:r>
      <w:r>
        <w:t>dio de 2,4 sobre 3), una tendencia que se pone a prueba en el Paso 4.</w:t>
      </w:r>
    </w:p>
    <w:p w14:paraId="057241A8" w14:textId="77777777" w:rsidR="00066682" w:rsidRDefault="006F14EF">
      <w:pPr>
        <w:ind w:firstLine="720"/>
      </w:pPr>
      <w:r>
        <w:t xml:space="preserve">Los 30 registros tienen un clic y éxito: hay un </w:t>
      </w:r>
      <w:r>
        <w:rPr>
          <w:b/>
          <w:bCs/>
        </w:rPr>
        <w:t>efecto techo</w:t>
      </w:r>
      <w:r>
        <w:t xml:space="preserve">, por lo que solo el tiempo diferencia los estilos. Por eso no se reproduce la Pregunta 3 de la guía (neumorfismo con 40 % más de tiempo y 60 % más de clics). Probablemente influyen la simplicidad de las tareas (un solo control por pantalla, rotulado), la «isla» clara del neumorfismo sobre la página oscura, que atrae la mirada, y el </w:t>
      </w:r>
      <w:r>
        <w:rPr>
          <w:b/>
          <w:bCs/>
        </w:rPr>
        <w:t>orden fijo</w:t>
      </w:r>
      <w:r>
        <w:t xml:space="preserve"> (esqueumórfico, plano, neumórfico), que mezcla el aprendizaje con el efecto del estilo. Además, el tiempo incluye llevar el cursor hasta «Completar tarea». Para un estudio formal se recomienda contrabalancear el orden, aumentar la dificultad y medir el tiempo hasta el clic correcto.</w:t>
      </w:r>
    </w:p>
    <w:p w14:paraId="0B4D7DCF" w14:textId="77777777" w:rsidR="00066682" w:rsidRDefault="006F14EF">
      <w:pPr>
        <w:pStyle w:val="Ttulo1"/>
      </w:pPr>
      <w:bookmarkStart w:id="18" w:name="_Toc243065509"/>
      <w:r>
        <w:t>Paso 4: Análisis en Python (Ejercicio 6.3b)</w:t>
      </w:r>
      <w:bookmarkEnd w:id="18"/>
    </w:p>
    <w:p w14:paraId="36E03562" w14:textId="77777777" w:rsidR="00066682" w:rsidRDefault="006F14EF">
      <w:pPr>
        <w:pStyle w:val="Ttulo2"/>
      </w:pPr>
      <w:bookmarkStart w:id="19" w:name="_Toc243065510"/>
      <w:r>
        <w:t>Notebook Mejorado y Extendido</w:t>
      </w:r>
      <w:bookmarkEnd w:id="19"/>
    </w:p>
    <w:p w14:paraId="526CB982" w14:textId="77777777" w:rsidR="00066682" w:rsidRDefault="006F14EF">
      <w:pPr>
        <w:ind w:firstLine="720"/>
      </w:pPr>
      <w:r>
        <w:t>El notebook del docente (Cancho-Rodríguez, 2026d) se conservó en su flujo y se extendió (Tabla 7). Se ejecutó en Google Colab con «Ejecutar todas», sin errores, y la versión ejecutada se descargó de Drive (Figura 15).</w:t>
      </w:r>
    </w:p>
    <w:p w14:paraId="30157FF4" w14:textId="77777777" w:rsidR="00066682" w:rsidRDefault="006F14EF">
      <w:pPr>
        <w:keepNext/>
        <w:spacing w:before="240"/>
      </w:pPr>
      <w:r>
        <w:rPr>
          <w:b/>
          <w:bCs/>
        </w:rPr>
        <w:t>Tabla 7</w:t>
      </w:r>
    </w:p>
    <w:p w14:paraId="43DA714F" w14:textId="77777777" w:rsidR="00066682" w:rsidRDefault="006F14EF">
      <w:pPr>
        <w:keepNext/>
      </w:pPr>
      <w:r>
        <w:rPr>
          <w:i/>
          <w:iCs/>
        </w:rPr>
        <w:t>Mejoras del notebook respecto al original</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026"/>
      </w:tblGrid>
      <w:tr w:rsidR="00066682" w14:paraId="70454AC2" w14:textId="77777777">
        <w:tblPrEx>
          <w:tblCellMar>
            <w:top w:w="0" w:type="dxa"/>
            <w:bottom w:w="0" w:type="dxa"/>
          </w:tblCellMar>
        </w:tblPrEx>
        <w:trPr>
          <w:tblHeader/>
        </w:trPr>
        <w:tc>
          <w:tcPr>
            <w:tcW w:w="40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E39A9FC" w14:textId="77777777" w:rsidR="00066682" w:rsidRDefault="006F14EF">
            <w:pPr>
              <w:spacing w:line="240" w:lineRule="auto"/>
            </w:pPr>
            <w:r>
              <w:rPr>
                <w:b/>
                <w:bCs/>
                <w:sz w:val="20"/>
                <w:szCs w:val="20"/>
              </w:rPr>
              <w:t>Notebook del docente</w:t>
            </w:r>
          </w:p>
        </w:tc>
        <w:tc>
          <w:tcPr>
            <w:tcW w:w="50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753AEA8E" w14:textId="77777777" w:rsidR="00066682" w:rsidRDefault="006F14EF">
            <w:pPr>
              <w:spacing w:line="240" w:lineRule="auto"/>
            </w:pPr>
            <w:r>
              <w:rPr>
                <w:b/>
                <w:bCs/>
                <w:sz w:val="20"/>
                <w:szCs w:val="20"/>
              </w:rPr>
              <w:t>Versión del Equipo A</w:t>
            </w:r>
          </w:p>
        </w:tc>
      </w:tr>
      <w:tr w:rsidR="00066682" w14:paraId="1D8E6F0E"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D51FA60" w14:textId="77777777" w:rsidR="00066682" w:rsidRDefault="006F14EF">
            <w:pPr>
              <w:spacing w:line="240" w:lineRule="auto"/>
            </w:pPr>
            <w:r>
              <w:rPr>
                <w:sz w:val="20"/>
                <w:szCs w:val="20"/>
              </w:rPr>
              <w:t xml:space="preserve">Carga con </w:t>
            </w:r>
            <w:r>
              <w:rPr>
                <w:rFonts w:ascii="Courier New" w:eastAsia="Courier New" w:hAnsi="Courier New" w:cs="Courier New"/>
                <w:sz w:val="18"/>
                <w:szCs w:val="18"/>
              </w:rPr>
              <w:t>files.upload()</w:t>
            </w:r>
            <w:r>
              <w:rPr>
                <w:sz w:val="20"/>
                <w:szCs w:val="20"/>
              </w:rPr>
              <w:t>, que detiene «Ejecutar todas»</w:t>
            </w:r>
          </w:p>
        </w:tc>
        <w:tc>
          <w:tcPr>
            <w:tcW w:w="5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CFEFF21" w14:textId="77777777" w:rsidR="00066682" w:rsidRDefault="006F14EF">
            <w:pPr>
              <w:spacing w:line="240" w:lineRule="auto"/>
            </w:pPr>
            <w:r>
              <w:rPr>
                <w:sz w:val="20"/>
                <w:szCs w:val="20"/>
              </w:rPr>
              <w:t>Datos reales incrustados; la subida manual queda como opción</w:t>
            </w:r>
          </w:p>
        </w:tc>
      </w:tr>
      <w:tr w:rsidR="00066682" w14:paraId="032BF65A"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C472C4C" w14:textId="77777777" w:rsidR="00066682" w:rsidRDefault="006F14EF">
            <w:pPr>
              <w:spacing w:line="240" w:lineRule="auto"/>
            </w:pPr>
            <w:r>
              <w:rPr>
                <w:sz w:val="20"/>
                <w:szCs w:val="20"/>
              </w:rPr>
              <w:t>Sin validación de datos</w:t>
            </w:r>
          </w:p>
        </w:tc>
        <w:tc>
          <w:tcPr>
            <w:tcW w:w="5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17B5300" w14:textId="77777777" w:rsidR="00066682" w:rsidRDefault="006F14EF">
            <w:pPr>
              <w:spacing w:line="240" w:lineRule="auto"/>
            </w:pPr>
            <w:r>
              <w:rPr>
                <w:sz w:val="20"/>
                <w:szCs w:val="20"/>
              </w:rPr>
              <w:t>Faltantes, diseño completo, rangos y detección del efecto techo</w:t>
            </w:r>
          </w:p>
        </w:tc>
      </w:tr>
      <w:tr w:rsidR="00066682" w14:paraId="3E2A726A"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8969BE2" w14:textId="77777777" w:rsidR="00066682" w:rsidRDefault="006F14EF">
            <w:pPr>
              <w:spacing w:line="240" w:lineRule="auto"/>
            </w:pPr>
            <w:r>
              <w:rPr>
                <w:sz w:val="20"/>
                <w:szCs w:val="20"/>
              </w:rPr>
              <w:t>Media, mediana, clics y éxito</w:t>
            </w:r>
          </w:p>
        </w:tc>
        <w:tc>
          <w:tcPr>
            <w:tcW w:w="5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4E707FE" w14:textId="77777777" w:rsidR="00066682" w:rsidRDefault="006F14EF">
            <w:pPr>
              <w:spacing w:line="240" w:lineRule="auto"/>
            </w:pPr>
            <w:r>
              <w:rPr>
                <w:sz w:val="20"/>
                <w:szCs w:val="20"/>
              </w:rPr>
              <w:t>Además DE, mínimo, máximo, coeficiente de variación e IC 95 %</w:t>
            </w:r>
          </w:p>
        </w:tc>
      </w:tr>
      <w:tr w:rsidR="00066682" w14:paraId="24ABE5F2"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D742FDC" w14:textId="77777777" w:rsidR="00066682" w:rsidRDefault="006F14EF">
            <w:pPr>
              <w:spacing w:line="240" w:lineRule="auto"/>
            </w:pPr>
            <w:r>
              <w:rPr>
                <w:sz w:val="20"/>
                <w:szCs w:val="20"/>
              </w:rPr>
              <w:t>Dos gráficos de barras (tema oscuro)</w:t>
            </w:r>
          </w:p>
        </w:tc>
        <w:tc>
          <w:tcPr>
            <w:tcW w:w="5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D5D0594" w14:textId="77777777" w:rsidR="00066682" w:rsidRDefault="006F14EF">
            <w:pPr>
              <w:spacing w:line="240" w:lineRule="auto"/>
            </w:pPr>
            <w:r>
              <w:rPr>
                <w:sz w:val="20"/>
                <w:szCs w:val="20"/>
              </w:rPr>
              <w:t>Barras con IC 95 %, clics y éxito, diagrama de caja, perfil por participante y mediana por tarea (tema claro)</w:t>
            </w:r>
          </w:p>
        </w:tc>
      </w:tr>
      <w:tr w:rsidR="00066682" w14:paraId="53D8BC9C" w14:textId="77777777">
        <w:tblPrEx>
          <w:tblCellMar>
            <w:top w:w="0" w:type="dxa"/>
            <w:bottom w:w="0" w:type="dxa"/>
          </w:tblCellMar>
        </w:tblPrEx>
        <w:trPr>
          <w:cantSplit/>
        </w:trPr>
        <w:tc>
          <w:tcPr>
            <w:tcW w:w="4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1A12D08" w14:textId="77777777" w:rsidR="00066682" w:rsidRDefault="006F14EF">
            <w:pPr>
              <w:spacing w:line="240" w:lineRule="auto"/>
            </w:pPr>
            <w:r>
              <w:rPr>
                <w:sz w:val="20"/>
                <w:szCs w:val="20"/>
              </w:rPr>
              <w:t>Sugiere ANOVA o Kruskal-Wallis</w:t>
            </w:r>
          </w:p>
        </w:tc>
        <w:tc>
          <w:tcPr>
            <w:tcW w:w="50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F498DFB" w14:textId="77777777" w:rsidR="00066682" w:rsidRDefault="006F14EF">
            <w:pPr>
              <w:spacing w:line="240" w:lineRule="auto"/>
            </w:pPr>
            <w:r>
              <w:rPr>
                <w:sz w:val="20"/>
                <w:szCs w:val="20"/>
              </w:rPr>
              <w:t>Pruebas para medidas repetidas: Shapiro-Wilk, Friedman con W de Kendall, Wilcoxon con corrección de Holm y ANOVA de medidas repetidas sobre log-tiempo</w:t>
            </w:r>
          </w:p>
        </w:tc>
      </w:tr>
      <w:tr w:rsidR="00066682" w14:paraId="49F3FDC8" w14:textId="77777777">
        <w:tblPrEx>
          <w:tblCellMar>
            <w:top w:w="0" w:type="dxa"/>
            <w:bottom w:w="0" w:type="dxa"/>
          </w:tblCellMar>
        </w:tblPrEx>
        <w:trPr>
          <w:cantSplit/>
        </w:trPr>
        <w:tc>
          <w:tcPr>
            <w:tcW w:w="40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CC89220" w14:textId="77777777" w:rsidR="00066682" w:rsidRDefault="006F14EF">
            <w:pPr>
              <w:spacing w:line="240" w:lineRule="auto"/>
            </w:pPr>
            <w:r>
              <w:rPr>
                <w:sz w:val="20"/>
                <w:szCs w:val="20"/>
              </w:rPr>
              <w:t>Interpretación basada en la media menor</w:t>
            </w:r>
          </w:p>
        </w:tc>
        <w:tc>
          <w:tcPr>
            <w:tcW w:w="50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59AAD37" w14:textId="77777777" w:rsidR="00066682" w:rsidRDefault="006F14EF">
            <w:pPr>
              <w:spacing w:line="240" w:lineRule="auto"/>
            </w:pPr>
            <w:r>
              <w:rPr>
                <w:sz w:val="20"/>
                <w:szCs w:val="20"/>
              </w:rPr>
              <w:t>Interpretación generada a partir de las pruebas, el tamaño del efecto y un análisis de sensibilidad sin el participante atípico</w:t>
            </w:r>
          </w:p>
        </w:tc>
      </w:tr>
    </w:tbl>
    <w:p w14:paraId="305BC397" w14:textId="77777777" w:rsidR="00066682" w:rsidRDefault="006F14EF">
      <w:pPr>
        <w:spacing w:before="120" w:after="240" w:line="240" w:lineRule="auto"/>
      </w:pPr>
      <w:r>
        <w:rPr>
          <w:i/>
          <w:iCs/>
          <w:sz w:val="20"/>
          <w:szCs w:val="20"/>
        </w:rPr>
        <w:t xml:space="preserve">Nota. </w:t>
      </w:r>
      <w:r>
        <w:rPr>
          <w:sz w:val="20"/>
          <w:szCs w:val="20"/>
        </w:rPr>
        <w:t xml:space="preserve">Notebook </w:t>
      </w:r>
      <w:r>
        <w:rPr>
          <w:rFonts w:ascii="Courier New" w:eastAsia="Courier New" w:hAnsi="Courier New" w:cs="Courier New"/>
          <w:sz w:val="18"/>
          <w:szCs w:val="18"/>
        </w:rPr>
        <w:t>Lab06_ejercicio_6_3b_analisis_EquipoA.ipynb</w:t>
      </w:r>
      <w:r>
        <w:rPr>
          <w:sz w:val="20"/>
          <w:szCs w:val="20"/>
        </w:rPr>
        <w:t>, disponible en el repositorio.</w:t>
      </w:r>
    </w:p>
    <w:p w14:paraId="4B6B3AD7" w14:textId="77777777" w:rsidR="00066682" w:rsidRDefault="006F14EF">
      <w:pPr>
        <w:keepNext/>
        <w:spacing w:before="240"/>
      </w:pPr>
      <w:r>
        <w:rPr>
          <w:b/>
          <w:bCs/>
        </w:rPr>
        <w:t>Figura 15</w:t>
      </w:r>
    </w:p>
    <w:p w14:paraId="6BBD32C7" w14:textId="77777777" w:rsidR="00066682" w:rsidRDefault="006F14EF">
      <w:pPr>
        <w:keepNext/>
      </w:pPr>
      <w:r>
        <w:rPr>
          <w:i/>
          <w:iCs/>
        </w:rPr>
        <w:t>Interpretación automática del notebook ejecutado en Google Colab</w:t>
      </w:r>
    </w:p>
    <w:p w14:paraId="5451F2FA" w14:textId="77777777" w:rsidR="00066682" w:rsidRDefault="006F14EF">
      <w:pPr>
        <w:keepNext/>
        <w:spacing w:line="240" w:lineRule="auto"/>
        <w:jc w:val="center"/>
      </w:pPr>
      <w:r>
        <w:rPr>
          <w:noProof/>
        </w:rPr>
        <w:drawing>
          <wp:inline distT="0" distB="0" distL="0" distR="0" wp14:anchorId="07BE43A3" wp14:editId="29356B08">
            <wp:extent cx="5715000" cy="2828925"/>
            <wp:effectExtent l="0" t="0" r="0" b="0"/>
            <wp:docPr id="2094363699" name="colab_06_interpretacion.jpg" descr="Interpretación automática del notebook ejecutado en Google Colab" title="Interpretación automática del notebook ejecutado en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828925"/>
                    </a:xfrm>
                    <a:prstGeom prst="rect">
                      <a:avLst/>
                    </a:prstGeom>
                  </pic:spPr>
                </pic:pic>
              </a:graphicData>
            </a:graphic>
          </wp:inline>
        </w:drawing>
      </w:r>
    </w:p>
    <w:p w14:paraId="66E3563B" w14:textId="77777777" w:rsidR="00066682" w:rsidRDefault="006F14EF">
      <w:pPr>
        <w:spacing w:before="120" w:after="240" w:line="240" w:lineRule="auto"/>
      </w:pPr>
      <w:r>
        <w:rPr>
          <w:i/>
          <w:iCs/>
          <w:sz w:val="20"/>
          <w:szCs w:val="20"/>
        </w:rPr>
        <w:t xml:space="preserve">Nota. </w:t>
      </w:r>
      <w:r>
        <w:rPr>
          <w:sz w:val="20"/>
          <w:szCs w:val="20"/>
        </w:rPr>
        <w:t>Captura de pantalla tomada por el Equipo A el 16 de octubre de 2026.</w:t>
      </w:r>
    </w:p>
    <w:p w14:paraId="3A70077A" w14:textId="77777777" w:rsidR="00066682" w:rsidRDefault="006F14EF">
      <w:pPr>
        <w:pStyle w:val="Ttulo2"/>
      </w:pPr>
      <w:bookmarkStart w:id="20" w:name="_Toc243065511"/>
      <w:r>
        <w:t>Resultados del Análisis Exploratorio y Pruebas Estadísticas</w:t>
      </w:r>
      <w:bookmarkEnd w:id="20"/>
    </w:p>
    <w:p w14:paraId="76DB9854" w14:textId="77777777" w:rsidR="00066682" w:rsidRDefault="006F14EF">
      <w:pPr>
        <w:ind w:firstLine="720"/>
      </w:pPr>
      <w:r>
        <w:t>La Figura 16 muestra el tiempo medio con su intervalo de confianza del 95 %: los tres intervalos se solapan casi por completo. La Figura 17 muestra la distribución por estilo y el perfil de cada participante, en el que destaca p1. El tiempo no se distribuye normalmente en ningún estilo (Shapiro-Wilk, p = 0,011; 0,010 y 0,001), por lo que se priorizaron las pruebas no paramétricas para medidas repetidas (Friedman, 1937; Wilcoxon, 1945; Holm, 1979), adecuadas porque cada participante usó los tres estilos (Tab</w:t>
      </w:r>
      <w:r>
        <w:t>la 8).</w:t>
      </w:r>
    </w:p>
    <w:p w14:paraId="616FB384" w14:textId="77777777" w:rsidR="00066682" w:rsidRDefault="006F14EF">
      <w:pPr>
        <w:keepNext/>
        <w:spacing w:before="240"/>
      </w:pPr>
      <w:r>
        <w:rPr>
          <w:b/>
          <w:bCs/>
        </w:rPr>
        <w:t>Figura 16</w:t>
      </w:r>
    </w:p>
    <w:p w14:paraId="1546C977" w14:textId="77777777" w:rsidR="00066682" w:rsidRDefault="006F14EF">
      <w:pPr>
        <w:keepNext/>
      </w:pPr>
      <w:r>
        <w:rPr>
          <w:i/>
          <w:iCs/>
        </w:rPr>
        <w:t>Tiempo medio en tarea por estilo con intervalo de confianza del 95 %</w:t>
      </w:r>
    </w:p>
    <w:p w14:paraId="57AB8D08" w14:textId="77777777" w:rsidR="00066682" w:rsidRDefault="006F14EF">
      <w:pPr>
        <w:keepNext/>
        <w:spacing w:line="240" w:lineRule="auto"/>
        <w:jc w:val="center"/>
      </w:pPr>
      <w:r>
        <w:rPr>
          <w:noProof/>
        </w:rPr>
        <w:drawing>
          <wp:inline distT="0" distB="0" distL="0" distR="0" wp14:anchorId="0157C8D5" wp14:editId="1FC04C54">
            <wp:extent cx="4572000" cy="2828925"/>
            <wp:effectExtent l="0" t="0" r="0" b="0"/>
            <wp:docPr id="178684513" name="fig1_tiempo_medio_ic95.png" descr="Tiempo medio en tarea por estilo con intervalo de confianza del 95 %" title="Tiempo medio en tarea por estilo con intervalo de confianza del 9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828925"/>
                    </a:xfrm>
                    <a:prstGeom prst="rect">
                      <a:avLst/>
                    </a:prstGeom>
                  </pic:spPr>
                </pic:pic>
              </a:graphicData>
            </a:graphic>
          </wp:inline>
        </w:drawing>
      </w:r>
    </w:p>
    <w:p w14:paraId="6B4E4B96" w14:textId="77777777" w:rsidR="00066682" w:rsidRDefault="006F14EF">
      <w:pPr>
        <w:spacing w:before="120" w:after="240" w:line="240" w:lineRule="auto"/>
      </w:pPr>
      <w:r>
        <w:rPr>
          <w:i/>
          <w:iCs/>
          <w:sz w:val="20"/>
          <w:szCs w:val="20"/>
        </w:rPr>
        <w:t xml:space="preserve">Nota. </w:t>
      </w:r>
      <w:r>
        <w:rPr>
          <w:sz w:val="20"/>
          <w:szCs w:val="20"/>
        </w:rPr>
        <w:t>Generada por el notebook (celda 6).</w:t>
      </w:r>
    </w:p>
    <w:p w14:paraId="35B6B7F9" w14:textId="77777777" w:rsidR="00066682" w:rsidRDefault="006F14EF">
      <w:pPr>
        <w:keepNext/>
        <w:spacing w:before="240"/>
      </w:pPr>
      <w:r>
        <w:rPr>
          <w:b/>
          <w:bCs/>
        </w:rPr>
        <w:t>Figura 17</w:t>
      </w:r>
    </w:p>
    <w:p w14:paraId="3DBC9650" w14:textId="77777777" w:rsidR="00066682" w:rsidRDefault="006F14EF">
      <w:pPr>
        <w:keepNext/>
      </w:pPr>
      <w:r>
        <w:rPr>
          <w:i/>
          <w:iCs/>
        </w:rPr>
        <w:t>Distribución del tiempo por estilo y perfil de cada participante</w:t>
      </w:r>
    </w:p>
    <w:p w14:paraId="06DF4026" w14:textId="77777777" w:rsidR="00066682" w:rsidRDefault="006F14EF">
      <w:pPr>
        <w:keepNext/>
        <w:spacing w:line="240" w:lineRule="auto"/>
        <w:jc w:val="center"/>
      </w:pPr>
      <w:r>
        <w:rPr>
          <w:noProof/>
        </w:rPr>
        <w:drawing>
          <wp:inline distT="0" distB="0" distL="0" distR="0" wp14:anchorId="2F3CE7CB" wp14:editId="4E951B58">
            <wp:extent cx="5715000" cy="2228850"/>
            <wp:effectExtent l="0" t="0" r="0" b="0"/>
            <wp:docPr id="649083533" name="fig3_caja_y_participantes.png" descr="Distribución del tiempo por estilo y perfil de cada participante" title="Distribución del tiempo por estilo y perfil de cada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228850"/>
                    </a:xfrm>
                    <a:prstGeom prst="rect">
                      <a:avLst/>
                    </a:prstGeom>
                  </pic:spPr>
                </pic:pic>
              </a:graphicData>
            </a:graphic>
          </wp:inline>
        </w:drawing>
      </w:r>
    </w:p>
    <w:p w14:paraId="3DACB76A" w14:textId="77777777" w:rsidR="00066682" w:rsidRDefault="006F14EF">
      <w:pPr>
        <w:spacing w:before="120" w:after="240" w:line="240" w:lineRule="auto"/>
      </w:pPr>
      <w:r>
        <w:rPr>
          <w:i/>
          <w:iCs/>
          <w:sz w:val="20"/>
          <w:szCs w:val="20"/>
        </w:rPr>
        <w:t xml:space="preserve">Nota. </w:t>
      </w:r>
      <w:r>
        <w:rPr>
          <w:sz w:val="20"/>
          <w:szCs w:val="20"/>
        </w:rPr>
        <w:t>Generada por el notebook (celda 8).</w:t>
      </w:r>
    </w:p>
    <w:p w14:paraId="26052D88" w14:textId="77777777" w:rsidR="00066682" w:rsidRDefault="006F14EF">
      <w:pPr>
        <w:keepNext/>
        <w:spacing w:before="240"/>
      </w:pPr>
      <w:r>
        <w:rPr>
          <w:b/>
          <w:bCs/>
        </w:rPr>
        <w:t>Tabla 8</w:t>
      </w:r>
    </w:p>
    <w:p w14:paraId="2FB093F2" w14:textId="77777777" w:rsidR="00066682" w:rsidRDefault="006F14EF">
      <w:pPr>
        <w:keepNext/>
      </w:pPr>
      <w:r>
        <w:rPr>
          <w:i/>
          <w:iCs/>
        </w:rPr>
        <w:t>Pruebas estadísticas sobre el tiempo en tarea (α = 0,05)</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700"/>
        <w:gridCol w:w="2326"/>
      </w:tblGrid>
      <w:tr w:rsidR="00066682" w14:paraId="0FFF51A9" w14:textId="77777777">
        <w:tblPrEx>
          <w:tblCellMar>
            <w:top w:w="0" w:type="dxa"/>
            <w:bottom w:w="0" w:type="dxa"/>
          </w:tblCellMar>
        </w:tblPrEx>
        <w:trPr>
          <w:tblHeader/>
        </w:trPr>
        <w:tc>
          <w:tcPr>
            <w:tcW w:w="30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24288714" w14:textId="77777777" w:rsidR="00066682" w:rsidRDefault="006F14EF">
            <w:pPr>
              <w:spacing w:line="240" w:lineRule="auto"/>
            </w:pPr>
            <w:r>
              <w:rPr>
                <w:b/>
                <w:bCs/>
                <w:sz w:val="20"/>
                <w:szCs w:val="20"/>
              </w:rPr>
              <w:t>Prueba</w:t>
            </w:r>
          </w:p>
        </w:tc>
        <w:tc>
          <w:tcPr>
            <w:tcW w:w="3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41D2CDC7" w14:textId="77777777" w:rsidR="00066682" w:rsidRDefault="006F14EF">
            <w:pPr>
              <w:spacing w:line="240" w:lineRule="auto"/>
            </w:pPr>
            <w:r>
              <w:rPr>
                <w:b/>
                <w:bCs/>
                <w:sz w:val="20"/>
                <w:szCs w:val="20"/>
              </w:rPr>
              <w:t>Resultado</w:t>
            </w:r>
          </w:p>
        </w:tc>
        <w:tc>
          <w:tcPr>
            <w:tcW w:w="23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4F2D1805" w14:textId="77777777" w:rsidR="00066682" w:rsidRDefault="006F14EF">
            <w:pPr>
              <w:spacing w:line="240" w:lineRule="auto"/>
            </w:pPr>
            <w:r>
              <w:rPr>
                <w:b/>
                <w:bCs/>
                <w:sz w:val="20"/>
                <w:szCs w:val="20"/>
              </w:rPr>
              <w:t>Conclusión</w:t>
            </w:r>
          </w:p>
        </w:tc>
      </w:tr>
      <w:tr w:rsidR="00066682" w14:paraId="32A090DB"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0EC6BB4" w14:textId="77777777" w:rsidR="00066682" w:rsidRDefault="006F14EF">
            <w:pPr>
              <w:spacing w:line="240" w:lineRule="auto"/>
            </w:pPr>
            <w:r>
              <w:rPr>
                <w:sz w:val="20"/>
                <w:szCs w:val="20"/>
              </w:rPr>
              <w:t>Friedman, 10 bloques (participante × tarea)</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18ECB1C8" w14:textId="77777777" w:rsidR="00066682" w:rsidRDefault="006F14EF">
            <w:pPr>
              <w:spacing w:line="240" w:lineRule="auto"/>
            </w:pPr>
            <w:r>
              <w:rPr>
                <w:sz w:val="20"/>
                <w:szCs w:val="20"/>
              </w:rPr>
              <w:t>χ²(2) = 2,6; p = 0,27; W de Kendall = 0,13</w:t>
            </w:r>
          </w:p>
        </w:tc>
        <w:tc>
          <w:tcPr>
            <w:tcW w:w="2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B6D13E2" w14:textId="77777777" w:rsidR="00066682" w:rsidRDefault="006F14EF">
            <w:pPr>
              <w:spacing w:line="240" w:lineRule="auto"/>
            </w:pPr>
            <w:r>
              <w:rPr>
                <w:sz w:val="20"/>
                <w:szCs w:val="20"/>
              </w:rPr>
              <w:t>Sin diferencias; efecto pequeño</w:t>
            </w:r>
          </w:p>
        </w:tc>
      </w:tr>
      <w:tr w:rsidR="00066682" w14:paraId="25EADF15"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4E1ED89" w14:textId="77777777" w:rsidR="00066682" w:rsidRDefault="006F14EF">
            <w:pPr>
              <w:spacing w:line="240" w:lineRule="auto"/>
            </w:pPr>
            <w:r>
              <w:rPr>
                <w:sz w:val="20"/>
                <w:szCs w:val="20"/>
              </w:rPr>
              <w:t>Friedman sin p1 (8 bloques)</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A6281A6" w14:textId="77777777" w:rsidR="00066682" w:rsidRDefault="006F14EF">
            <w:pPr>
              <w:spacing w:line="240" w:lineRule="auto"/>
            </w:pPr>
            <w:r>
              <w:rPr>
                <w:sz w:val="20"/>
                <w:szCs w:val="20"/>
              </w:rPr>
              <w:t>χ²(2) = 1,0; p = 0,61; W = 0,06</w:t>
            </w:r>
          </w:p>
        </w:tc>
        <w:tc>
          <w:tcPr>
            <w:tcW w:w="2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014B830" w14:textId="77777777" w:rsidR="00066682" w:rsidRDefault="006F14EF">
            <w:pPr>
              <w:spacing w:line="240" w:lineRule="auto"/>
            </w:pPr>
            <w:r>
              <w:rPr>
                <w:sz w:val="20"/>
                <w:szCs w:val="20"/>
              </w:rPr>
              <w:t>Sin diferencias</w:t>
            </w:r>
          </w:p>
        </w:tc>
      </w:tr>
      <w:tr w:rsidR="00066682" w14:paraId="57BA4FFF"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E7CF3B5" w14:textId="77777777" w:rsidR="00066682" w:rsidRDefault="006F14EF">
            <w:pPr>
              <w:spacing w:line="240" w:lineRule="auto"/>
            </w:pPr>
            <w:r>
              <w:rPr>
                <w:sz w:val="20"/>
                <w:szCs w:val="20"/>
              </w:rPr>
              <w:t>Wilcoxon con corrección de Holm</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A9E40BE" w14:textId="77777777" w:rsidR="00066682" w:rsidRDefault="006F14EF">
            <w:pPr>
              <w:spacing w:line="240" w:lineRule="auto"/>
            </w:pPr>
            <w:r>
              <w:rPr>
                <w:sz w:val="20"/>
                <w:szCs w:val="20"/>
              </w:rPr>
              <w:t>Esq. vs. plano p = 0,48; plano vs. neu. p = 0,48; esq. vs. neu. p = 0,92</w:t>
            </w:r>
          </w:p>
        </w:tc>
        <w:tc>
          <w:tcPr>
            <w:tcW w:w="2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42698A3" w14:textId="77777777" w:rsidR="00066682" w:rsidRDefault="006F14EF">
            <w:pPr>
              <w:spacing w:line="240" w:lineRule="auto"/>
            </w:pPr>
            <w:r>
              <w:rPr>
                <w:sz w:val="20"/>
                <w:szCs w:val="20"/>
              </w:rPr>
              <w:t>Ningún par difiere</w:t>
            </w:r>
          </w:p>
        </w:tc>
      </w:tr>
      <w:tr w:rsidR="00066682" w14:paraId="3EE45766"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19BDEFA" w14:textId="77777777" w:rsidR="00066682" w:rsidRDefault="006F14EF">
            <w:pPr>
              <w:spacing w:line="240" w:lineRule="auto"/>
            </w:pPr>
            <w:r>
              <w:rPr>
                <w:sz w:val="20"/>
                <w:szCs w:val="20"/>
              </w:rPr>
              <w:t>ANOVA de medidas repetidas (log-tiempo)</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3C5E187" w14:textId="77777777" w:rsidR="00066682" w:rsidRDefault="006F14EF">
            <w:pPr>
              <w:spacing w:line="240" w:lineRule="auto"/>
            </w:pPr>
            <w:r>
              <w:rPr>
                <w:sz w:val="20"/>
                <w:szCs w:val="20"/>
              </w:rPr>
              <w:t>Estilo: F(2, 8) = 0,69; p = 0,53; η²p = 0,15</w:t>
            </w:r>
          </w:p>
        </w:tc>
        <w:tc>
          <w:tcPr>
            <w:tcW w:w="2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969E78A" w14:textId="77777777" w:rsidR="00066682" w:rsidRDefault="006F14EF">
            <w:pPr>
              <w:spacing w:line="240" w:lineRule="auto"/>
            </w:pPr>
            <w:r>
              <w:rPr>
                <w:sz w:val="20"/>
                <w:szCs w:val="20"/>
              </w:rPr>
              <w:t>Sin efecto del estilo ni de la tarea</w:t>
            </w:r>
          </w:p>
        </w:tc>
      </w:tr>
      <w:tr w:rsidR="00066682" w14:paraId="0F82C332" w14:textId="77777777">
        <w:tblPrEx>
          <w:tblCellMar>
            <w:top w:w="0" w:type="dxa"/>
            <w:bottom w:w="0" w:type="dxa"/>
          </w:tblCellMar>
        </w:tblPrEx>
        <w:trPr>
          <w:cantSplit/>
        </w:trPr>
        <w:tc>
          <w:tcPr>
            <w:tcW w:w="30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8F9BBB8" w14:textId="77777777" w:rsidR="00066682" w:rsidRDefault="006F14EF">
            <w:pPr>
              <w:spacing w:line="240" w:lineRule="auto"/>
            </w:pPr>
            <w:r>
              <w:rPr>
                <w:sz w:val="20"/>
                <w:szCs w:val="20"/>
              </w:rPr>
              <w:t>Kruskal-Wallis (solo referencia)</w:t>
            </w:r>
          </w:p>
        </w:tc>
        <w:tc>
          <w:tcPr>
            <w:tcW w:w="3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7FA36F9C" w14:textId="77777777" w:rsidR="00066682" w:rsidRDefault="006F14EF">
            <w:pPr>
              <w:spacing w:line="240" w:lineRule="auto"/>
            </w:pPr>
            <w:r>
              <w:rPr>
                <w:sz w:val="20"/>
                <w:szCs w:val="20"/>
              </w:rPr>
              <w:t>H = 0,20; p = 0,90</w:t>
            </w:r>
          </w:p>
        </w:tc>
        <w:tc>
          <w:tcPr>
            <w:tcW w:w="23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BFDB7D9" w14:textId="77777777" w:rsidR="00066682" w:rsidRDefault="006F14EF">
            <w:pPr>
              <w:spacing w:line="240" w:lineRule="auto"/>
            </w:pPr>
            <w:r>
              <w:rPr>
                <w:sz w:val="20"/>
                <w:szCs w:val="20"/>
              </w:rPr>
              <w:t>Ignora el diseño intra-sujeto</w:t>
            </w:r>
          </w:p>
        </w:tc>
      </w:tr>
    </w:tbl>
    <w:p w14:paraId="268713F5" w14:textId="77777777" w:rsidR="00066682" w:rsidRDefault="006F14EF">
      <w:pPr>
        <w:spacing w:before="120" w:after="240" w:line="240" w:lineRule="auto"/>
      </w:pPr>
      <w:r>
        <w:rPr>
          <w:i/>
          <w:iCs/>
          <w:sz w:val="20"/>
          <w:szCs w:val="20"/>
        </w:rPr>
        <w:t xml:space="preserve">Nota. </w:t>
      </w:r>
      <w:r>
        <w:rPr>
          <w:sz w:val="20"/>
          <w:szCs w:val="20"/>
        </w:rPr>
        <w:t>Calculado con SciPy y statsmodels en el notebook del equipo.</w:t>
      </w:r>
    </w:p>
    <w:p w14:paraId="271559B9" w14:textId="77777777" w:rsidR="00066682" w:rsidRDefault="006F14EF">
      <w:pPr>
        <w:pStyle w:val="Ttulo2"/>
      </w:pPr>
      <w:bookmarkStart w:id="21" w:name="_Toc243065512"/>
      <w:r>
        <w:t>Análisis e Interpretación del Paso 4</w:t>
      </w:r>
      <w:bookmarkEnd w:id="21"/>
    </w:p>
    <w:p w14:paraId="791FDF20" w14:textId="77777777" w:rsidR="00066682" w:rsidRDefault="006F14EF">
      <w:pPr>
        <w:ind w:firstLine="720"/>
      </w:pPr>
      <w:r>
        <w:t xml:space="preserve">No hay evidencia estadística de que el estilo visual cambie el tiempo en tarea en este experimento. La ventaja aparente del esqueumórfico sobre el plano se explica casi por completo por un participante y desaparece en las pruebas robustas, y el tamaño del efecto es pequeño (W = 0,13). La hipótesis de la guía, que el neumorfismo es más lento, no se confirma; pero tampoco se refuta, porque el efecto techo, el orden fijo y una muestra de cinco personas dejan al estudio con poca potencia. Esto concuerda con el </w:t>
      </w:r>
      <w:r>
        <w:t>Paso 2: el neumorfismo tiene peor contraste, pero con una tarea rotulada y un solo control el usuario lo encuentra igual.</w:t>
      </w:r>
    </w:p>
    <w:p w14:paraId="56BFD56C" w14:textId="77777777" w:rsidR="00066682" w:rsidRDefault="006F14EF">
      <w:pPr>
        <w:ind w:firstLine="720"/>
      </w:pPr>
      <w:r>
        <w:t>La principal lección metodológica es elegir la prueba según el diseño. Kruskal-Wallis (p = 0,90) trata como independientes datos que no lo son; Friedman y el ANOVA de medidas repetidas usan a cada participante como su propio control y por eso son las pruebas adecuadas aquí. Estas conclusiones se aplicaron al diseño de la evaluación de la metáfora propia (L.5): orden contrabalanceado, tareas con varias opciones y escala de facilidad percibida (Sauro y Dumas, 2009).</w:t>
      </w:r>
    </w:p>
    <w:p w14:paraId="186B6162" w14:textId="77777777" w:rsidR="00066682" w:rsidRDefault="006F14EF">
      <w:pPr>
        <w:pStyle w:val="Ttulo1"/>
      </w:pPr>
      <w:bookmarkStart w:id="22" w:name="_Toc243065513"/>
      <w:r>
        <w:t>Paso 5: Revisión de los Diagramas UML</w:t>
      </w:r>
      <w:bookmarkEnd w:id="22"/>
    </w:p>
    <w:p w14:paraId="6A83BB93" w14:textId="77777777" w:rsidR="00066682" w:rsidRDefault="006F14EF">
      <w:pPr>
        <w:pStyle w:val="Ttulo2"/>
      </w:pPr>
      <w:bookmarkStart w:id="23" w:name="_Toc243065514"/>
      <w:r>
        <w:t>Evidencia de la Realización</w:t>
      </w:r>
      <w:bookmarkEnd w:id="23"/>
    </w:p>
    <w:p w14:paraId="5ABFE179" w14:textId="77777777" w:rsidR="00066682" w:rsidRDefault="006F14EF">
      <w:pPr>
        <w:ind w:firstLine="720"/>
      </w:pPr>
      <w:r>
        <w:t xml:space="preserve">Los cinco archivos PlantUML del docente (Cancho-Rodríguez, 2026e) se renderizaron a SVG sin modificarlos y se revisaron contra el código de los ejercicios. Después se produjeron versiones mejoradas (V2), cada una en SVG con su archivo </w:t>
      </w:r>
      <w:r>
        <w:rPr>
          <w:rFonts w:ascii="Courier New" w:eastAsia="Courier New" w:hAnsi="Courier New" w:cs="Courier New"/>
          <w:sz w:val="22"/>
          <w:szCs w:val="22"/>
        </w:rPr>
        <w:t>.puml</w:t>
      </w:r>
      <w:r>
        <w:t>, en escala de grises para que se lean al imprimir. La Tabla 9 resume lo que la guía pide identificar.</w:t>
      </w:r>
    </w:p>
    <w:p w14:paraId="0E39CE74" w14:textId="77777777" w:rsidR="00066682" w:rsidRDefault="006F14EF">
      <w:pPr>
        <w:keepNext/>
        <w:spacing w:before="240"/>
      </w:pPr>
      <w:r>
        <w:rPr>
          <w:b/>
          <w:bCs/>
        </w:rPr>
        <w:t>Tabla 9</w:t>
      </w:r>
    </w:p>
    <w:p w14:paraId="5AB1F668" w14:textId="77777777" w:rsidR="00066682" w:rsidRDefault="006F14EF">
      <w:pPr>
        <w:keepNext/>
      </w:pPr>
      <w:r>
        <w:rPr>
          <w:i/>
          <w:iCs/>
        </w:rPr>
        <w:t>Elementos que pide identificar la guía en cada diagrama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00"/>
        <w:gridCol w:w="3700"/>
        <w:gridCol w:w="3626"/>
      </w:tblGrid>
      <w:tr w:rsidR="00066682" w14:paraId="0E9E41B3" w14:textId="77777777">
        <w:tblPrEx>
          <w:tblCellMar>
            <w:top w:w="0" w:type="dxa"/>
            <w:bottom w:w="0" w:type="dxa"/>
          </w:tblCellMar>
        </w:tblPrEx>
        <w:trPr>
          <w:tblHeader/>
        </w:trPr>
        <w:tc>
          <w:tcPr>
            <w:tcW w:w="1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7846CB72" w14:textId="77777777" w:rsidR="00066682" w:rsidRDefault="006F14EF">
            <w:pPr>
              <w:spacing w:line="240" w:lineRule="auto"/>
            </w:pPr>
            <w:r>
              <w:rPr>
                <w:b/>
                <w:bCs/>
                <w:sz w:val="20"/>
                <w:szCs w:val="20"/>
              </w:rPr>
              <w:t>Diagrama</w:t>
            </w:r>
          </w:p>
        </w:tc>
        <w:tc>
          <w:tcPr>
            <w:tcW w:w="3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4EF7C22F" w14:textId="77777777" w:rsidR="00066682" w:rsidRDefault="006F14EF">
            <w:pPr>
              <w:spacing w:line="240" w:lineRule="auto"/>
            </w:pPr>
            <w:r>
              <w:rPr>
                <w:b/>
                <w:bCs/>
                <w:sz w:val="20"/>
                <w:szCs w:val="20"/>
              </w:rPr>
              <w:t>Original del docente</w:t>
            </w:r>
          </w:p>
        </w:tc>
        <w:tc>
          <w:tcPr>
            <w:tcW w:w="36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1E162F6" w14:textId="77777777" w:rsidR="00066682" w:rsidRDefault="006F14EF">
            <w:pPr>
              <w:spacing w:line="240" w:lineRule="auto"/>
            </w:pPr>
            <w:r>
              <w:rPr>
                <w:b/>
                <w:bCs/>
                <w:sz w:val="20"/>
                <w:szCs w:val="20"/>
              </w:rPr>
              <w:t>Versión mejorada (V2)</w:t>
            </w:r>
          </w:p>
        </w:tc>
      </w:tr>
      <w:tr w:rsidR="00066682" w14:paraId="1F52C896"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84B2AB2" w14:textId="77777777" w:rsidR="00066682" w:rsidRDefault="006F14EF">
            <w:pPr>
              <w:spacing w:line="240" w:lineRule="auto"/>
            </w:pPr>
            <w:r>
              <w:rPr>
                <w:sz w:val="20"/>
                <w:szCs w:val="20"/>
              </w:rPr>
              <w:t>Componentes</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6B1D11F" w14:textId="77777777" w:rsidR="00066682" w:rsidRDefault="006F14EF">
            <w:pPr>
              <w:spacing w:line="240" w:lineRule="auto"/>
            </w:pPr>
            <w:r>
              <w:rPr>
                <w:sz w:val="20"/>
                <w:szCs w:val="20"/>
              </w:rPr>
              <w:t>4 capas: presentación, lógica de interacción, datos y exportación, análisis</w:t>
            </w:r>
          </w:p>
        </w:tc>
        <w:tc>
          <w:tcPr>
            <w:tcW w:w="3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EB05FAA" w14:textId="77777777" w:rsidR="00066682" w:rsidRDefault="006F14EF">
            <w:pPr>
              <w:spacing w:line="240" w:lineRule="auto"/>
            </w:pPr>
            <w:r>
              <w:rPr>
                <w:sz w:val="20"/>
                <w:szCs w:val="20"/>
              </w:rPr>
              <w:t>Las mismas 4 capas, con interfaces y artefactos</w:t>
            </w:r>
          </w:p>
        </w:tc>
      </w:tr>
      <w:tr w:rsidR="00066682" w14:paraId="276FBE9C"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5E5F570" w14:textId="77777777" w:rsidR="00066682" w:rsidRDefault="006F14EF">
            <w:pPr>
              <w:spacing w:line="240" w:lineRule="auto"/>
            </w:pPr>
            <w:r>
              <w:rPr>
                <w:sz w:val="20"/>
                <w:szCs w:val="20"/>
              </w:rPr>
              <w:t>Secuencia</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205A673" w14:textId="77777777" w:rsidR="00066682" w:rsidRDefault="006F14EF">
            <w:pPr>
              <w:spacing w:line="240" w:lineRule="auto"/>
            </w:pPr>
            <w:r>
              <w:rPr>
                <w:sz w:val="20"/>
                <w:szCs w:val="20"/>
              </w:rPr>
              <w:t>3 fases: exploración, estudio controlado, exportación</w:t>
            </w:r>
          </w:p>
        </w:tc>
        <w:tc>
          <w:tcPr>
            <w:tcW w:w="3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DCF5EAC" w14:textId="77777777" w:rsidR="00066682" w:rsidRDefault="006F14EF">
            <w:pPr>
              <w:spacing w:line="240" w:lineRule="auto"/>
            </w:pPr>
            <w:r>
              <w:rPr>
                <w:sz w:val="20"/>
                <w:szCs w:val="20"/>
              </w:rPr>
              <w:t xml:space="preserve">Las mismas 3 fases, con mensajes numerados y fragmento </w:t>
            </w:r>
            <w:r>
              <w:rPr>
                <w:rFonts w:ascii="Courier New" w:eastAsia="Courier New" w:hAnsi="Courier New" w:cs="Courier New"/>
                <w:sz w:val="18"/>
                <w:szCs w:val="18"/>
              </w:rPr>
              <w:t>alt</w:t>
            </w:r>
          </w:p>
        </w:tc>
      </w:tr>
      <w:tr w:rsidR="00066682" w14:paraId="5C89F674"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4F01D26" w14:textId="77777777" w:rsidR="00066682" w:rsidRDefault="006F14EF">
            <w:pPr>
              <w:spacing w:line="240" w:lineRule="auto"/>
            </w:pPr>
            <w:r>
              <w:rPr>
                <w:sz w:val="20"/>
                <w:szCs w:val="20"/>
              </w:rPr>
              <w:t>Clases</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9AF04F" w14:textId="77777777" w:rsidR="00066682" w:rsidRDefault="006F14EF">
            <w:pPr>
              <w:spacing w:line="240" w:lineRule="auto"/>
            </w:pPr>
            <w:r>
              <w:rPr>
                <w:sz w:val="20"/>
                <w:szCs w:val="20"/>
              </w:rPr>
              <w:t>3 paquetes: metáforas, evaluación y métricas</w:t>
            </w:r>
          </w:p>
        </w:tc>
        <w:tc>
          <w:tcPr>
            <w:tcW w:w="3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501AE55" w14:textId="77777777" w:rsidR="00066682" w:rsidRDefault="006F14EF">
            <w:pPr>
              <w:spacing w:line="240" w:lineRule="auto"/>
            </w:pPr>
            <w:r>
              <w:rPr>
                <w:sz w:val="20"/>
                <w:szCs w:val="20"/>
              </w:rPr>
              <w:t>Los mismos 3 paquetes, con tipos y multiplicidades corregidos</w:t>
            </w:r>
          </w:p>
        </w:tc>
      </w:tr>
      <w:tr w:rsidR="00066682" w14:paraId="3D271186"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3C0987B" w14:textId="77777777" w:rsidR="00066682" w:rsidRDefault="006F14EF">
            <w:pPr>
              <w:spacing w:line="240" w:lineRule="auto"/>
            </w:pPr>
            <w:r>
              <w:rPr>
                <w:sz w:val="20"/>
                <w:szCs w:val="20"/>
              </w:rPr>
              <w:t>Actividades</w:t>
            </w:r>
          </w:p>
        </w:tc>
        <w:tc>
          <w:tcPr>
            <w:tcW w:w="3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EA68670" w14:textId="77777777" w:rsidR="00066682" w:rsidRDefault="006F14EF">
            <w:pPr>
              <w:spacing w:line="240" w:lineRule="auto"/>
            </w:pPr>
            <w:r>
              <w:rPr>
                <w:sz w:val="20"/>
                <w:szCs w:val="20"/>
              </w:rPr>
              <w:t>Flujo de datos en 4 particiones</w:t>
            </w:r>
          </w:p>
        </w:tc>
        <w:tc>
          <w:tcPr>
            <w:tcW w:w="36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5807C22" w14:textId="77777777" w:rsidR="00066682" w:rsidRDefault="006F14EF">
            <w:pPr>
              <w:spacing w:line="240" w:lineRule="auto"/>
            </w:pPr>
            <w:r>
              <w:rPr>
                <w:sz w:val="20"/>
                <w:szCs w:val="20"/>
              </w:rPr>
              <w:t>Flujo de datos en 4 fases y 3 carriles</w:t>
            </w:r>
          </w:p>
        </w:tc>
      </w:tr>
      <w:tr w:rsidR="00066682" w14:paraId="622898E7" w14:textId="77777777">
        <w:tblPrEx>
          <w:tblCellMar>
            <w:top w:w="0" w:type="dxa"/>
            <w:bottom w:w="0" w:type="dxa"/>
          </w:tblCellMar>
        </w:tblPrEx>
        <w:trPr>
          <w:cantSplit/>
        </w:trPr>
        <w:tc>
          <w:tcPr>
            <w:tcW w:w="1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1ED80E1C" w14:textId="77777777" w:rsidR="00066682" w:rsidRDefault="006F14EF">
            <w:pPr>
              <w:spacing w:line="240" w:lineRule="auto"/>
            </w:pPr>
            <w:r>
              <w:rPr>
                <w:sz w:val="20"/>
                <w:szCs w:val="20"/>
              </w:rPr>
              <w:t>Casos de uso</w:t>
            </w:r>
          </w:p>
        </w:tc>
        <w:tc>
          <w:tcPr>
            <w:tcW w:w="3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61A20623" w14:textId="77777777" w:rsidR="00066682" w:rsidRDefault="006F14EF">
            <w:pPr>
              <w:spacing w:line="240" w:lineRule="auto"/>
            </w:pPr>
            <w:r>
              <w:rPr>
                <w:sz w:val="20"/>
                <w:szCs w:val="20"/>
              </w:rPr>
              <w:t xml:space="preserve">15 casos, 5 </w:t>
            </w:r>
            <w:r>
              <w:rPr>
                <w:rFonts w:ascii="Courier New" w:eastAsia="Courier New" w:hAnsi="Courier New" w:cs="Courier New"/>
                <w:sz w:val="18"/>
                <w:szCs w:val="18"/>
              </w:rPr>
              <w:t>include</w:t>
            </w:r>
            <w:r>
              <w:rPr>
                <w:sz w:val="20"/>
                <w:szCs w:val="20"/>
              </w:rPr>
              <w:t xml:space="preserve"> y 6 </w:t>
            </w:r>
            <w:r>
              <w:rPr>
                <w:rFonts w:ascii="Courier New" w:eastAsia="Courier New" w:hAnsi="Courier New" w:cs="Courier New"/>
                <w:sz w:val="18"/>
                <w:szCs w:val="18"/>
              </w:rPr>
              <w:t>extend</w:t>
            </w:r>
          </w:p>
        </w:tc>
        <w:tc>
          <w:tcPr>
            <w:tcW w:w="36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1FD24EE0" w14:textId="77777777" w:rsidR="00066682" w:rsidRDefault="006F14EF">
            <w:pPr>
              <w:spacing w:line="240" w:lineRule="auto"/>
            </w:pPr>
            <w:r>
              <w:rPr>
                <w:sz w:val="20"/>
                <w:szCs w:val="20"/>
              </w:rPr>
              <w:t xml:space="preserve">15 casos, 5 </w:t>
            </w:r>
            <w:r>
              <w:rPr>
                <w:rFonts w:ascii="Courier New" w:eastAsia="Courier New" w:hAnsi="Courier New" w:cs="Courier New"/>
                <w:sz w:val="18"/>
                <w:szCs w:val="18"/>
              </w:rPr>
              <w:t>include</w:t>
            </w:r>
            <w:r>
              <w:rPr>
                <w:sz w:val="20"/>
                <w:szCs w:val="20"/>
              </w:rPr>
              <w:t xml:space="preserve"> y 6 </w:t>
            </w:r>
            <w:r>
              <w:rPr>
                <w:rFonts w:ascii="Courier New" w:eastAsia="Courier New" w:hAnsi="Courier New" w:cs="Courier New"/>
                <w:sz w:val="18"/>
                <w:szCs w:val="18"/>
              </w:rPr>
              <w:t>extend</w:t>
            </w:r>
            <w:r>
              <w:rPr>
                <w:sz w:val="20"/>
                <w:szCs w:val="20"/>
              </w:rPr>
              <w:t xml:space="preserve"> con la dirección corregida</w:t>
            </w:r>
          </w:p>
        </w:tc>
      </w:tr>
    </w:tbl>
    <w:p w14:paraId="4A7EB23B" w14:textId="77777777" w:rsidR="00066682" w:rsidRDefault="006F14EF">
      <w:pPr>
        <w:spacing w:before="120" w:after="240" w:line="240" w:lineRule="auto"/>
      </w:pPr>
      <w:r>
        <w:rPr>
          <w:i/>
          <w:iCs/>
          <w:sz w:val="20"/>
          <w:szCs w:val="20"/>
        </w:rPr>
        <w:t xml:space="preserve">Nota. </w:t>
      </w:r>
      <w:r>
        <w:rPr>
          <w:sz w:val="20"/>
          <w:szCs w:val="20"/>
        </w:rPr>
        <w:t xml:space="preserve">Los diagramas originales renderizados están en </w:t>
      </w:r>
      <w:r>
        <w:rPr>
          <w:rFonts w:ascii="Courier New" w:eastAsia="Courier New" w:hAnsi="Courier New" w:cs="Courier New"/>
          <w:sz w:val="18"/>
          <w:szCs w:val="18"/>
        </w:rPr>
        <w:t>paso5_uml/original_docente_svg/</w:t>
      </w:r>
      <w:r>
        <w:rPr>
          <w:sz w:val="20"/>
          <w:szCs w:val="20"/>
        </w:rPr>
        <w:t>.</w:t>
      </w:r>
    </w:p>
    <w:p w14:paraId="798852E1" w14:textId="77777777" w:rsidR="00066682" w:rsidRDefault="006F14EF">
      <w:pPr>
        <w:pStyle w:val="Ttulo2"/>
      </w:pPr>
      <w:bookmarkStart w:id="24" w:name="_Toc243065515"/>
      <w:r>
        <w:t>Análisis e Interpretación de Cada Diagrama</w:t>
      </w:r>
      <w:bookmarkEnd w:id="24"/>
    </w:p>
    <w:p w14:paraId="7DE06C95" w14:textId="77777777" w:rsidR="00066682" w:rsidRDefault="006F14EF">
      <w:pPr>
        <w:pStyle w:val="Ttulo3"/>
      </w:pPr>
      <w:bookmarkStart w:id="25" w:name="_Toc243065516"/>
      <w:r>
        <w:t>Diagrama de Componentes</w:t>
      </w:r>
      <w:bookmarkEnd w:id="25"/>
    </w:p>
    <w:p w14:paraId="25B2913B" w14:textId="77777777" w:rsidR="00066682" w:rsidRDefault="006F14EF">
      <w:pPr>
        <w:ind w:firstLine="720"/>
      </w:pPr>
      <w:r>
        <w:t>Muestra cómo se reparten las responsabilidades en cuatro capas: las páginas HTML delegan en la lógica (filtro, modal, motor del estudio y registrador), el registrador acumula datos que se exportan como CSV y estos alimentan el análisis en Python. En la V2 se separan las interfaces requeridas (</w:t>
      </w:r>
      <w:r>
        <w:rPr>
          <w:rFonts w:ascii="Courier New" w:eastAsia="Courier New" w:hAnsi="Courier New" w:cs="Courier New"/>
          <w:sz w:val="22"/>
          <w:szCs w:val="22"/>
        </w:rPr>
        <w:t>addEventListener</w:t>
      </w:r>
      <w:r>
        <w:t xml:space="preserve"> y </w:t>
      </w:r>
      <w:r>
        <w:rPr>
          <w:rFonts w:ascii="Courier New" w:eastAsia="Courier New" w:hAnsi="Courier New" w:cs="Courier New"/>
          <w:sz w:val="22"/>
          <w:szCs w:val="22"/>
        </w:rPr>
        <w:t>performance.now()</w:t>
      </w:r>
      <w:r>
        <w:t>) y la interfaz provista de exportación, se añade la conexión de la galería con el registrador (que el código sí tiene) y se representan los archivos generados como artefactos (Figura 18). El diagrama deja ver que la presentación y los datos solo se comunican a través del registrador, lo que permitió pausar las métricas durante la verificación automática sin tocar las páginas.</w:t>
      </w:r>
    </w:p>
    <w:p w14:paraId="4E7A5D13" w14:textId="77777777" w:rsidR="00066682" w:rsidRDefault="006F14EF">
      <w:pPr>
        <w:keepNext/>
        <w:spacing w:before="240"/>
      </w:pPr>
      <w:r>
        <w:rPr>
          <w:b/>
          <w:bCs/>
        </w:rPr>
        <w:t>Figura 18</w:t>
      </w:r>
    </w:p>
    <w:p w14:paraId="4751772C" w14:textId="77777777" w:rsidR="00066682" w:rsidRDefault="006F14EF">
      <w:pPr>
        <w:keepNext/>
      </w:pPr>
      <w:r>
        <w:rPr>
          <w:i/>
          <w:iCs/>
        </w:rPr>
        <w:t>Diagrama de componentes mejorado (V2)</w:t>
      </w:r>
    </w:p>
    <w:p w14:paraId="1B55A196" w14:textId="77777777" w:rsidR="00066682" w:rsidRDefault="006F14EF">
      <w:pPr>
        <w:keepNext/>
        <w:spacing w:line="240" w:lineRule="auto"/>
        <w:jc w:val="center"/>
      </w:pPr>
      <w:r>
        <w:rPr>
          <w:noProof/>
        </w:rPr>
        <w:drawing>
          <wp:inline distT="0" distB="0" distL="0" distR="0" wp14:anchorId="4946D0D4" wp14:editId="3CC62CAF">
            <wp:extent cx="5715000" cy="3971925"/>
            <wp:effectExtent l="0" t="0" r="0" b="0"/>
            <wp:docPr id="517721344" name="D1CompV2_diagrama_componentes_metaforas_EquipoA.png" descr="Diagrama de componentes mejorado (V2)" title="Diagrama de componentes mejorad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971925"/>
                    </a:xfrm>
                    <a:prstGeom prst="rect">
                      <a:avLst/>
                    </a:prstGeom>
                  </pic:spPr>
                </pic:pic>
              </a:graphicData>
            </a:graphic>
          </wp:inline>
        </w:drawing>
      </w:r>
    </w:p>
    <w:p w14:paraId="3F24BFB9" w14:textId="77777777" w:rsidR="00066682" w:rsidRDefault="006F14EF">
      <w:pPr>
        <w:spacing w:before="120" w:after="240" w:line="240" w:lineRule="auto"/>
      </w:pPr>
      <w:r>
        <w:rPr>
          <w:i/>
          <w:iCs/>
          <w:sz w:val="20"/>
          <w:szCs w:val="20"/>
        </w:rPr>
        <w:t xml:space="preserve">Nota. </w:t>
      </w:r>
      <w:r>
        <w:rPr>
          <w:sz w:val="20"/>
          <w:szCs w:val="20"/>
        </w:rPr>
        <w:t xml:space="preserve">Fuente: </w:t>
      </w:r>
      <w:r>
        <w:rPr>
          <w:rFonts w:ascii="Courier New" w:eastAsia="Courier New" w:hAnsi="Courier New" w:cs="Courier New"/>
          <w:sz w:val="18"/>
          <w:szCs w:val="18"/>
        </w:rPr>
        <w:t>D1CompV2_diagrama_componentes_metaforas_EquipoA.puml</w:t>
      </w:r>
      <w:r>
        <w:rPr>
          <w:sz w:val="20"/>
          <w:szCs w:val="20"/>
        </w:rPr>
        <w:t xml:space="preserve"> y </w:t>
      </w:r>
      <w:r>
        <w:rPr>
          <w:rFonts w:ascii="Courier New" w:eastAsia="Courier New" w:hAnsi="Courier New" w:cs="Courier New"/>
          <w:sz w:val="18"/>
          <w:szCs w:val="18"/>
        </w:rPr>
        <w:t>.svg</w:t>
      </w:r>
      <w:r>
        <w:rPr>
          <w:sz w:val="20"/>
          <w:szCs w:val="20"/>
        </w:rPr>
        <w:t>.</w:t>
      </w:r>
    </w:p>
    <w:p w14:paraId="7FDBF9F0" w14:textId="77777777" w:rsidR="00066682" w:rsidRDefault="006F14EF">
      <w:pPr>
        <w:pStyle w:val="Ttulo3"/>
      </w:pPr>
      <w:bookmarkStart w:id="26" w:name="_Toc243065517"/>
      <w:r>
        <w:t>Diagrama de Secuencia</w:t>
      </w:r>
      <w:bookmarkEnd w:id="26"/>
    </w:p>
    <w:p w14:paraId="3510754F" w14:textId="77777777" w:rsidR="00066682" w:rsidRDefault="006F14EF">
      <w:pPr>
        <w:ind w:firstLine="720"/>
      </w:pPr>
      <w:r>
        <w:t xml:space="preserve">Ordena en el tiempo los mensajes entre el participante, la interfaz, el motor, el registrador y el almacén. El original sugería que el registrador calcula el tiempo; en el código lo hace el motor, que guarda la marca de inicio al cargar la tarea y calcula </w:t>
      </w:r>
      <w:r>
        <w:rPr>
          <w:rFonts w:ascii="Courier New" w:eastAsia="Courier New" w:hAnsi="Courier New" w:cs="Courier New"/>
          <w:sz w:val="22"/>
          <w:szCs w:val="22"/>
        </w:rPr>
        <w:t>tiempo_ms</w:t>
      </w:r>
      <w:r>
        <w:t xml:space="preserve"> al completarla, y así se modela en la V2. También se añade un fragmento </w:t>
      </w:r>
      <w:r>
        <w:rPr>
          <w:rFonts w:ascii="Courier New" w:eastAsia="Courier New" w:hAnsi="Courier New" w:cs="Courier New"/>
          <w:sz w:val="22"/>
          <w:szCs w:val="22"/>
        </w:rPr>
        <w:t>alt</w:t>
      </w:r>
      <w:r>
        <w:t xml:space="preserve"> para el éxito (el interruptor puede volver a éxito = 0) y se elimina un parámetro obsoleto (</w:t>
      </w:r>
      <w:r>
        <w:rPr>
          <w:rFonts w:ascii="Courier New" w:eastAsia="Courier New" w:hAnsi="Courier New" w:cs="Courier New"/>
          <w:sz w:val="22"/>
          <w:szCs w:val="22"/>
        </w:rPr>
        <w:t>ParticipantPadding</w:t>
      </w:r>
      <w:r>
        <w:t>) que en la versión actual de PlantUML aparece como un recuadro de advertencia en el diagrama original (Figura 19). El diagrama hace visible una limitación del experimento: el tiempo incluye el recorrido hasta «Completar tarea».</w:t>
      </w:r>
    </w:p>
    <w:p w14:paraId="53711AC2" w14:textId="77777777" w:rsidR="00066682" w:rsidRDefault="006F14EF">
      <w:pPr>
        <w:keepNext/>
        <w:spacing w:before="240"/>
      </w:pPr>
      <w:r>
        <w:rPr>
          <w:b/>
          <w:bCs/>
        </w:rPr>
        <w:t>Figura 19</w:t>
      </w:r>
    </w:p>
    <w:p w14:paraId="351C741F" w14:textId="77777777" w:rsidR="00066682" w:rsidRDefault="006F14EF">
      <w:pPr>
        <w:keepNext/>
      </w:pPr>
      <w:r>
        <w:rPr>
          <w:i/>
          <w:iCs/>
        </w:rPr>
        <w:t>Diagrama de secuencia mejorado (V2)</w:t>
      </w:r>
    </w:p>
    <w:p w14:paraId="1F9F9577" w14:textId="77777777" w:rsidR="00066682" w:rsidRDefault="006F14EF">
      <w:pPr>
        <w:keepNext/>
        <w:spacing w:line="240" w:lineRule="auto"/>
        <w:jc w:val="center"/>
      </w:pPr>
      <w:r>
        <w:rPr>
          <w:noProof/>
        </w:rPr>
        <w:drawing>
          <wp:inline distT="0" distB="0" distL="0" distR="0" wp14:anchorId="19ACFCFC" wp14:editId="1C7206FF">
            <wp:extent cx="4953000" cy="5495925"/>
            <wp:effectExtent l="0" t="0" r="0" b="0"/>
            <wp:docPr id="71848180" name="D2SeqV2_diagrama_secuencia_metaforas_EquipoA.png" descr="Diagrama de secuencia mejorado (V2)" title="Diagrama de secuencia mejorad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5495925"/>
                    </a:xfrm>
                    <a:prstGeom prst="rect">
                      <a:avLst/>
                    </a:prstGeom>
                  </pic:spPr>
                </pic:pic>
              </a:graphicData>
            </a:graphic>
          </wp:inline>
        </w:drawing>
      </w:r>
    </w:p>
    <w:p w14:paraId="4835C5A7" w14:textId="77777777" w:rsidR="00066682" w:rsidRDefault="006F14EF">
      <w:pPr>
        <w:spacing w:before="120" w:after="240" w:line="240" w:lineRule="auto"/>
      </w:pPr>
      <w:r>
        <w:rPr>
          <w:i/>
          <w:iCs/>
          <w:sz w:val="20"/>
          <w:szCs w:val="20"/>
        </w:rPr>
        <w:t xml:space="preserve">Nota. </w:t>
      </w:r>
      <w:r>
        <w:rPr>
          <w:sz w:val="20"/>
          <w:szCs w:val="20"/>
        </w:rPr>
        <w:t xml:space="preserve">Fuente: </w:t>
      </w:r>
      <w:r>
        <w:rPr>
          <w:rFonts w:ascii="Courier New" w:eastAsia="Courier New" w:hAnsi="Courier New" w:cs="Courier New"/>
          <w:sz w:val="18"/>
          <w:szCs w:val="18"/>
        </w:rPr>
        <w:t>D2SeqV2_diagrama_secuencia_metaforas_EquipoA.puml</w:t>
      </w:r>
      <w:r>
        <w:rPr>
          <w:sz w:val="20"/>
          <w:szCs w:val="20"/>
        </w:rPr>
        <w:t xml:space="preserve"> y </w:t>
      </w:r>
      <w:r>
        <w:rPr>
          <w:rFonts w:ascii="Courier New" w:eastAsia="Courier New" w:hAnsi="Courier New" w:cs="Courier New"/>
          <w:sz w:val="18"/>
          <w:szCs w:val="18"/>
        </w:rPr>
        <w:t>.svg</w:t>
      </w:r>
      <w:r>
        <w:rPr>
          <w:sz w:val="20"/>
          <w:szCs w:val="20"/>
        </w:rPr>
        <w:t>.</w:t>
      </w:r>
    </w:p>
    <w:p w14:paraId="51EC8630" w14:textId="77777777" w:rsidR="00066682" w:rsidRDefault="006F14EF">
      <w:pPr>
        <w:pStyle w:val="Ttulo3"/>
      </w:pPr>
      <w:bookmarkStart w:id="27" w:name="_Toc243065518"/>
      <w:r>
        <w:t>Diagrama de Clases</w:t>
      </w:r>
      <w:bookmarkEnd w:id="27"/>
    </w:p>
    <w:p w14:paraId="79E4B634" w14:textId="77777777" w:rsidR="00066682" w:rsidRDefault="006F14EF">
      <w:pPr>
        <w:ind w:firstLine="720"/>
      </w:pPr>
      <w:r>
        <w:t xml:space="preserve">Describe el modelo de dominio en tres paquetes. En el original, </w:t>
      </w:r>
      <w:r>
        <w:rPr>
          <w:rFonts w:ascii="Courier New" w:eastAsia="Courier New" w:hAnsi="Courier New" w:cs="Courier New"/>
          <w:sz w:val="22"/>
          <w:szCs w:val="22"/>
        </w:rPr>
        <w:t>Metafora</w:t>
      </w:r>
      <w:r>
        <w:t xml:space="preserve"> no tenía atributo </w:t>
      </w:r>
      <w:r>
        <w:rPr>
          <w:rFonts w:ascii="Courier New" w:eastAsia="Courier New" w:hAnsi="Courier New" w:cs="Courier New"/>
          <w:sz w:val="22"/>
          <w:szCs w:val="22"/>
        </w:rPr>
        <w:t>tipo</w:t>
      </w:r>
      <w:r>
        <w:t xml:space="preserve">, el mapeo era una lista de textos y </w:t>
      </w:r>
      <w:r>
        <w:rPr>
          <w:rFonts w:ascii="Courier New" w:eastAsia="Courier New" w:hAnsi="Courier New" w:cs="Courier New"/>
          <w:sz w:val="22"/>
          <w:szCs w:val="22"/>
        </w:rPr>
        <w:t>RegistroTarea.estilo</w:t>
      </w:r>
      <w:r>
        <w:t xml:space="preserve"> era un texto aunque existía el enumerado </w:t>
      </w:r>
      <w:r>
        <w:rPr>
          <w:rFonts w:ascii="Courier New" w:eastAsia="Courier New" w:hAnsi="Courier New" w:cs="Courier New"/>
          <w:sz w:val="22"/>
          <w:szCs w:val="22"/>
        </w:rPr>
        <w:t>EstiloVisual</w:t>
      </w:r>
      <w:r>
        <w:t xml:space="preserve">. La V2 añade </w:t>
      </w:r>
      <w:r>
        <w:rPr>
          <w:rFonts w:ascii="Courier New" w:eastAsia="Courier New" w:hAnsi="Courier New" w:cs="Courier New"/>
          <w:sz w:val="22"/>
          <w:szCs w:val="22"/>
        </w:rPr>
        <w:t>tipo</w:t>
      </w:r>
      <w:r>
        <w:t xml:space="preserve">, modela el mapeo como la clase </w:t>
      </w:r>
      <w:r>
        <w:rPr>
          <w:rFonts w:ascii="Courier New" w:eastAsia="Courier New" w:hAnsi="Courier New" w:cs="Courier New"/>
          <w:sz w:val="22"/>
          <w:szCs w:val="22"/>
        </w:rPr>
        <w:t>Correspondencia</w:t>
      </w:r>
      <w:r>
        <w:t xml:space="preserve"> con multiplicidad 5..* (el mínimo que exige la guía para una metáfora), usa el enumerado y agrega </w:t>
      </w:r>
      <w:r>
        <w:rPr>
          <w:rFonts w:ascii="Courier New" w:eastAsia="Courier New" w:hAnsi="Courier New" w:cs="Courier New"/>
          <w:sz w:val="22"/>
          <w:szCs w:val="22"/>
        </w:rPr>
        <w:t>EvaluacionCriterios</w:t>
      </w:r>
      <w:r>
        <w:t xml:space="preserve">, </w:t>
      </w:r>
      <w:r>
        <w:rPr>
          <w:rFonts w:ascii="Courier New" w:eastAsia="Courier New" w:hAnsi="Courier New" w:cs="Courier New"/>
          <w:sz w:val="22"/>
          <w:szCs w:val="22"/>
        </w:rPr>
        <w:t>MetaforaRota</w:t>
      </w:r>
      <w:r>
        <w:t xml:space="preserve">, </w:t>
      </w:r>
      <w:r>
        <w:rPr>
          <w:rFonts w:ascii="Courier New" w:eastAsia="Courier New" w:hAnsi="Courier New" w:cs="Courier New"/>
          <w:sz w:val="22"/>
          <w:szCs w:val="22"/>
        </w:rPr>
        <w:t>Participante</w:t>
      </w:r>
      <w:r>
        <w:t xml:space="preserve"> y </w:t>
      </w:r>
      <w:r>
        <w:rPr>
          <w:rFonts w:ascii="Courier New" w:eastAsia="Courier New" w:hAnsi="Courier New" w:cs="Courier New"/>
          <w:sz w:val="22"/>
          <w:szCs w:val="22"/>
        </w:rPr>
        <w:t>Evento</w:t>
      </w:r>
      <w:r>
        <w:t xml:space="preserve"> (Figura 20). Así, una exigencia de la rúbrica queda expresada como regla del modelo.</w:t>
      </w:r>
    </w:p>
    <w:p w14:paraId="562ECFC4" w14:textId="77777777" w:rsidR="00066682" w:rsidRDefault="006F14EF">
      <w:pPr>
        <w:keepNext/>
        <w:spacing w:before="240"/>
      </w:pPr>
      <w:r>
        <w:rPr>
          <w:b/>
          <w:bCs/>
        </w:rPr>
        <w:t>Figura 20</w:t>
      </w:r>
    </w:p>
    <w:p w14:paraId="5CE57B2D" w14:textId="77777777" w:rsidR="00066682" w:rsidRDefault="006F14EF">
      <w:pPr>
        <w:keepNext/>
      </w:pPr>
      <w:r>
        <w:rPr>
          <w:i/>
          <w:iCs/>
        </w:rPr>
        <w:t>Diagrama de clases mejorado (V2)</w:t>
      </w:r>
    </w:p>
    <w:p w14:paraId="6AB3598B" w14:textId="77777777" w:rsidR="00066682" w:rsidRDefault="006F14EF">
      <w:pPr>
        <w:keepNext/>
        <w:spacing w:line="240" w:lineRule="auto"/>
        <w:jc w:val="center"/>
      </w:pPr>
      <w:r>
        <w:rPr>
          <w:noProof/>
        </w:rPr>
        <w:drawing>
          <wp:inline distT="0" distB="0" distL="0" distR="0" wp14:anchorId="5D8327FF" wp14:editId="0BA246CB">
            <wp:extent cx="5715000" cy="3314700"/>
            <wp:effectExtent l="0" t="0" r="0" b="0"/>
            <wp:docPr id="1396031147" name="D3ClassV2_diagrama_clases_metaforas_EquipoA.png" descr="Diagrama de clases mejorado (V2)" title="Diagrama de clases mejorad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314700"/>
                    </a:xfrm>
                    <a:prstGeom prst="rect">
                      <a:avLst/>
                    </a:prstGeom>
                  </pic:spPr>
                </pic:pic>
              </a:graphicData>
            </a:graphic>
          </wp:inline>
        </w:drawing>
      </w:r>
    </w:p>
    <w:p w14:paraId="7D7F0E6C" w14:textId="77777777" w:rsidR="00066682" w:rsidRDefault="006F14EF">
      <w:pPr>
        <w:spacing w:before="120" w:after="240" w:line="240" w:lineRule="auto"/>
      </w:pPr>
      <w:r>
        <w:rPr>
          <w:i/>
          <w:iCs/>
          <w:sz w:val="20"/>
          <w:szCs w:val="20"/>
        </w:rPr>
        <w:t xml:space="preserve">Nota. </w:t>
      </w:r>
      <w:r>
        <w:rPr>
          <w:sz w:val="20"/>
          <w:szCs w:val="20"/>
        </w:rPr>
        <w:t xml:space="preserve">Fuente: </w:t>
      </w:r>
      <w:r>
        <w:rPr>
          <w:rFonts w:ascii="Courier New" w:eastAsia="Courier New" w:hAnsi="Courier New" w:cs="Courier New"/>
          <w:sz w:val="18"/>
          <w:szCs w:val="18"/>
        </w:rPr>
        <w:t>D3ClassV2_diagrama_clases_metaforas_EquipoA.puml</w:t>
      </w:r>
      <w:r>
        <w:rPr>
          <w:sz w:val="20"/>
          <w:szCs w:val="20"/>
        </w:rPr>
        <w:t xml:space="preserve"> y </w:t>
      </w:r>
      <w:r>
        <w:rPr>
          <w:rFonts w:ascii="Courier New" w:eastAsia="Courier New" w:hAnsi="Courier New" w:cs="Courier New"/>
          <w:sz w:val="18"/>
          <w:szCs w:val="18"/>
        </w:rPr>
        <w:t>.svg</w:t>
      </w:r>
      <w:r>
        <w:rPr>
          <w:sz w:val="20"/>
          <w:szCs w:val="20"/>
        </w:rPr>
        <w:t>.</w:t>
      </w:r>
    </w:p>
    <w:p w14:paraId="0E5938C7" w14:textId="77777777" w:rsidR="00066682" w:rsidRDefault="006F14EF">
      <w:pPr>
        <w:pStyle w:val="Ttulo3"/>
      </w:pPr>
      <w:bookmarkStart w:id="28" w:name="_Toc243065519"/>
      <w:r>
        <w:t>Diagrama de Actividades</w:t>
      </w:r>
      <w:bookmarkEnd w:id="28"/>
    </w:p>
    <w:p w14:paraId="0FE3E15E" w14:textId="77777777" w:rsidR="00066682" w:rsidRDefault="006F14EF">
      <w:pPr>
        <w:ind w:firstLine="720"/>
      </w:pPr>
      <w:r>
        <w:t>Sigue la evolución de los datos desde el catálogo JSON hasta la interpretación estadística. La V2 corrige que el filtro «regenera» la rejilla (en la versión propia solo oculta tarjetas), completa la rama en que el éxito vuelve a ser falso, añade carriles para indicar quién realiza cada acción y extiende la fase de análisis con la consolidación, la validación y la elección de la prueba según la normalidad (Figura 21). Esa decisión explica por qué el Paso 4 usó pruebas no paramétricas.</w:t>
      </w:r>
    </w:p>
    <w:p w14:paraId="34499A08" w14:textId="77777777" w:rsidR="00066682" w:rsidRDefault="006F14EF">
      <w:pPr>
        <w:keepNext/>
        <w:spacing w:before="240"/>
      </w:pPr>
      <w:r>
        <w:rPr>
          <w:b/>
          <w:bCs/>
        </w:rPr>
        <w:t>Figura 21</w:t>
      </w:r>
    </w:p>
    <w:p w14:paraId="06A6F84E" w14:textId="77777777" w:rsidR="00066682" w:rsidRDefault="006F14EF">
      <w:pPr>
        <w:keepNext/>
      </w:pPr>
      <w:r>
        <w:rPr>
          <w:i/>
          <w:iCs/>
        </w:rPr>
        <w:t>Diagrama de actividades mejorado (V2)</w:t>
      </w:r>
    </w:p>
    <w:p w14:paraId="4E90822E" w14:textId="77777777" w:rsidR="00066682" w:rsidRDefault="006F14EF">
      <w:pPr>
        <w:keepNext/>
        <w:spacing w:line="240" w:lineRule="auto"/>
        <w:jc w:val="center"/>
      </w:pPr>
      <w:r>
        <w:rPr>
          <w:noProof/>
        </w:rPr>
        <w:drawing>
          <wp:inline distT="0" distB="0" distL="0" distR="0" wp14:anchorId="6B829576" wp14:editId="0BACC728">
            <wp:extent cx="4476750" cy="5419725"/>
            <wp:effectExtent l="0" t="0" r="0" b="0"/>
            <wp:docPr id="418120507" name="D4ActiV2_diagrama_actividades_metaforas_EquipoA.png" descr="Diagrama de actividades mejorado (V2)" title="Diagrama de actividades mejorad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5419725"/>
                    </a:xfrm>
                    <a:prstGeom prst="rect">
                      <a:avLst/>
                    </a:prstGeom>
                  </pic:spPr>
                </pic:pic>
              </a:graphicData>
            </a:graphic>
          </wp:inline>
        </w:drawing>
      </w:r>
    </w:p>
    <w:p w14:paraId="18DF013F" w14:textId="77777777" w:rsidR="00066682" w:rsidRDefault="006F14EF">
      <w:pPr>
        <w:spacing w:before="120" w:after="240" w:line="240" w:lineRule="auto"/>
      </w:pPr>
      <w:r>
        <w:rPr>
          <w:i/>
          <w:iCs/>
          <w:sz w:val="20"/>
          <w:szCs w:val="20"/>
        </w:rPr>
        <w:t xml:space="preserve">Nota. </w:t>
      </w:r>
      <w:r>
        <w:rPr>
          <w:sz w:val="20"/>
          <w:szCs w:val="20"/>
        </w:rPr>
        <w:t xml:space="preserve">Fuente: </w:t>
      </w:r>
      <w:r>
        <w:rPr>
          <w:rFonts w:ascii="Courier New" w:eastAsia="Courier New" w:hAnsi="Courier New" w:cs="Courier New"/>
          <w:sz w:val="18"/>
          <w:szCs w:val="18"/>
        </w:rPr>
        <w:t>D4ActiV2_diagrama_actividades_metaforas_EquipoA.puml</w:t>
      </w:r>
      <w:r>
        <w:rPr>
          <w:sz w:val="20"/>
          <w:szCs w:val="20"/>
        </w:rPr>
        <w:t xml:space="preserve"> y </w:t>
      </w:r>
      <w:r>
        <w:rPr>
          <w:rFonts w:ascii="Courier New" w:eastAsia="Courier New" w:hAnsi="Courier New" w:cs="Courier New"/>
          <w:sz w:val="18"/>
          <w:szCs w:val="18"/>
        </w:rPr>
        <w:t>.svg</w:t>
      </w:r>
      <w:r>
        <w:rPr>
          <w:sz w:val="20"/>
          <w:szCs w:val="20"/>
        </w:rPr>
        <w:t>.</w:t>
      </w:r>
    </w:p>
    <w:p w14:paraId="3E3F7BE5" w14:textId="77777777" w:rsidR="00066682" w:rsidRDefault="006F14EF">
      <w:pPr>
        <w:pStyle w:val="Ttulo3"/>
      </w:pPr>
      <w:bookmarkStart w:id="29" w:name="_Toc243065520"/>
      <w:r>
        <w:t>Diagrama de Casos de Uso</w:t>
      </w:r>
      <w:bookmarkEnd w:id="29"/>
    </w:p>
    <w:p w14:paraId="2480C7E6" w14:textId="77777777" w:rsidR="00066682" w:rsidRDefault="006F14EF">
      <w:pPr>
        <w:ind w:firstLine="720"/>
      </w:pPr>
      <w:r>
        <w:t xml:space="preserve">Presenta los objetivos del participante (explorar, comparar y completar el estudio) y del evaluador (calcular e interpretar resultados). El hallazgo más importante fue que </w:t>
      </w:r>
      <w:r>
        <w:rPr>
          <w:b/>
          <w:bCs/>
        </w:rPr>
        <w:t>las seis relaciones extend del original estaban invertidas</w:t>
      </w:r>
      <w:r>
        <w:t xml:space="preserve">: en UML la flecha va del caso que extiende al caso base (por ejemplo, «Exportar CSV» extiende «Realizar estudio»). En la V2 se corrigió la dirección, las acciones opcionales (filtrar, ver detalle) pasaron a </w:t>
      </w:r>
      <w:r>
        <w:rPr>
          <w:rFonts w:ascii="Courier New" w:eastAsia="Courier New" w:hAnsi="Courier New" w:cs="Courier New"/>
          <w:sz w:val="22"/>
          <w:szCs w:val="22"/>
        </w:rPr>
        <w:t>extend</w:t>
      </w:r>
      <w:r>
        <w:t xml:space="preserve"> y las obligatorias (interactuar con los componentes para comparar estilos) a </w:t>
      </w:r>
      <w:r>
        <w:rPr>
          <w:rFonts w:ascii="Courier New" w:eastAsia="Courier New" w:hAnsi="Courier New" w:cs="Courier New"/>
          <w:sz w:val="22"/>
          <w:szCs w:val="22"/>
        </w:rPr>
        <w:t>include</w:t>
      </w:r>
      <w:r>
        <w:t xml:space="preserve"> (Figura 22). Con la dirección correcta se distingue con claridad qué es obligatorio y qué es opcional para cada objetivo.</w:t>
      </w:r>
    </w:p>
    <w:p w14:paraId="7B8195DF" w14:textId="77777777" w:rsidR="00066682" w:rsidRDefault="006F14EF">
      <w:pPr>
        <w:keepNext/>
        <w:spacing w:before="240"/>
      </w:pPr>
      <w:r>
        <w:rPr>
          <w:b/>
          <w:bCs/>
        </w:rPr>
        <w:t>Figura 22</w:t>
      </w:r>
    </w:p>
    <w:p w14:paraId="355F8B9E" w14:textId="77777777" w:rsidR="00066682" w:rsidRDefault="006F14EF">
      <w:pPr>
        <w:keepNext/>
      </w:pPr>
      <w:r>
        <w:rPr>
          <w:i/>
          <w:iCs/>
        </w:rPr>
        <w:t>Diagrama de casos de uso mejorado (V2)</w:t>
      </w:r>
    </w:p>
    <w:p w14:paraId="2D7BECC3" w14:textId="77777777" w:rsidR="00066682" w:rsidRDefault="006F14EF">
      <w:pPr>
        <w:keepNext/>
        <w:spacing w:line="240" w:lineRule="auto"/>
        <w:jc w:val="center"/>
      </w:pPr>
      <w:r>
        <w:rPr>
          <w:noProof/>
        </w:rPr>
        <w:drawing>
          <wp:inline distT="0" distB="0" distL="0" distR="0" wp14:anchorId="7E610399" wp14:editId="6AD3FC04">
            <wp:extent cx="5715000" cy="3333750"/>
            <wp:effectExtent l="0" t="0" r="0" b="0"/>
            <wp:docPr id="1147922031" name="D5UCv2_diagrama_casos_uso_metaforas_EquipoA.png" descr="Diagrama de casos de uso mejorado (V2)" title="Diagrama de casos de uso mejorad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333750"/>
                    </a:xfrm>
                    <a:prstGeom prst="rect">
                      <a:avLst/>
                    </a:prstGeom>
                  </pic:spPr>
                </pic:pic>
              </a:graphicData>
            </a:graphic>
          </wp:inline>
        </w:drawing>
      </w:r>
    </w:p>
    <w:p w14:paraId="0636CFCF" w14:textId="77777777" w:rsidR="00066682" w:rsidRDefault="006F14EF">
      <w:pPr>
        <w:spacing w:before="120" w:after="240" w:line="240" w:lineRule="auto"/>
      </w:pPr>
      <w:r>
        <w:rPr>
          <w:i/>
          <w:iCs/>
          <w:sz w:val="20"/>
          <w:szCs w:val="20"/>
        </w:rPr>
        <w:t xml:space="preserve">Nota. </w:t>
      </w:r>
      <w:r>
        <w:rPr>
          <w:sz w:val="20"/>
          <w:szCs w:val="20"/>
        </w:rPr>
        <w:t xml:space="preserve">Fuente: </w:t>
      </w:r>
      <w:r>
        <w:rPr>
          <w:rFonts w:ascii="Courier New" w:eastAsia="Courier New" w:hAnsi="Courier New" w:cs="Courier New"/>
          <w:sz w:val="18"/>
          <w:szCs w:val="18"/>
        </w:rPr>
        <w:t>D5UCv2_diagrama_casos_uso_metaforas_EquipoA.puml</w:t>
      </w:r>
      <w:r>
        <w:rPr>
          <w:sz w:val="20"/>
          <w:szCs w:val="20"/>
        </w:rPr>
        <w:t xml:space="preserve"> y </w:t>
      </w:r>
      <w:r>
        <w:rPr>
          <w:rFonts w:ascii="Courier New" w:eastAsia="Courier New" w:hAnsi="Courier New" w:cs="Courier New"/>
          <w:sz w:val="18"/>
          <w:szCs w:val="18"/>
        </w:rPr>
        <w:t>.svg</w:t>
      </w:r>
      <w:r>
        <w:rPr>
          <w:sz w:val="20"/>
          <w:szCs w:val="20"/>
        </w:rPr>
        <w:t>.</w:t>
      </w:r>
    </w:p>
    <w:p w14:paraId="7FCED8F0" w14:textId="77777777" w:rsidR="00066682" w:rsidRDefault="006F14EF">
      <w:pPr>
        <w:pStyle w:val="Ttulo1"/>
      </w:pPr>
      <w:bookmarkStart w:id="30" w:name="_Toc243065521"/>
      <w:r>
        <w:t>Discusión</w:t>
      </w:r>
      <w:bookmarkEnd w:id="30"/>
    </w:p>
    <w:p w14:paraId="3D657DDA" w14:textId="77777777" w:rsidR="00066682" w:rsidRDefault="006F14EF">
      <w:pPr>
        <w:ind w:firstLine="720"/>
      </w:pPr>
      <w:r>
        <w:t>Los cinco pasos convergen en una misma idea: una metáfora visual no es efectiva por su apariencia, sino por la calidad de sus significantes y de su implementación. El Paso 2 mostró con mediciones que el neumorfismo debilita los significantes (contraste de 1,00:1 entre el control y su fondo), pero el Paso 3 y el Paso 4 no encontraron diferencias de tiempo con tareas tan simples. Ambos resultados son compatibles: con un único control rotulado, el usuario encuentra el objetivo aunque la affordance sea baja. La</w:t>
      </w:r>
      <w:r>
        <w:t>s diferencias aparecerían en tareas con varias opciones y controles sin rótulo, que es justamente donde la metáfora debe orientar al usuario.</w:t>
      </w:r>
    </w:p>
    <w:p w14:paraId="7999E809" w14:textId="77777777" w:rsidR="00066682" w:rsidRDefault="006F14EF">
      <w:pPr>
        <w:ind w:firstLine="720"/>
      </w:pPr>
      <w:r>
        <w:t>El trabajo también mostró el valor de verificar. La galería del docente no cumplía del todo su propio prompt; la regeneración con IA lo cumplió, pero la versión mejorada tuvo tres defectos que solo aparecieron con pruebas automáticas; y los diagramas UML del docente tenían relaciones invertidas y un parámetro obsoleto. Asimismo, uno de los enlaces de referencia de la guía (el artículo de Nielsen Norman Group sobre metáforas) ya no está disponible, por lo que no se usó.</w:t>
      </w:r>
    </w:p>
    <w:p w14:paraId="2067AB4A" w14:textId="77777777" w:rsidR="00066682" w:rsidRDefault="006F14EF">
      <w:pPr>
        <w:pStyle w:val="Ttulo1"/>
      </w:pPr>
      <w:bookmarkStart w:id="31" w:name="_Toc243065522"/>
      <w:r>
        <w:t>Conclusiones</w:t>
      </w:r>
      <w:bookmarkEnd w:id="31"/>
    </w:p>
    <w:p w14:paraId="4422FFD6" w14:textId="77777777" w:rsidR="00066682" w:rsidRDefault="006F14EF">
      <w:pPr>
        <w:pStyle w:val="Prrafodelista"/>
        <w:numPr>
          <w:ilvl w:val="0"/>
          <w:numId w:val="2"/>
        </w:numPr>
      </w:pPr>
      <w:r>
        <w:t>Se regeneró la galería 6.1 desde el prompt AIAP y se construyó una versión propia que funciona sin conexión, es accesible, evalúa cada metáfora con los cinco criterios de la guía, incluye las metáforas rotas y supera las 12 comprobaciones en Chrome, Edge y Firefox.</w:t>
      </w:r>
    </w:p>
    <w:p w14:paraId="0DBD994D" w14:textId="77777777" w:rsidR="00066682" w:rsidRDefault="006F14EF">
      <w:pPr>
        <w:pStyle w:val="Prrafodelista"/>
        <w:numPr>
          <w:ilvl w:val="0"/>
          <w:numId w:val="2"/>
        </w:numPr>
      </w:pPr>
      <w:r>
        <w:t>La comparativa de estilos, medida con WCAG 2.2 y axe-core, confirmó que el neumorfismo tiene los significantes más débiles y que no funciona en modo oscuro, y reveló que en los tres estilos los interruptores no son operables con el teclado.</w:t>
      </w:r>
    </w:p>
    <w:p w14:paraId="3DAEC94F" w14:textId="77777777" w:rsidR="00066682" w:rsidRDefault="006F14EF">
      <w:pPr>
        <w:pStyle w:val="Prrafodelista"/>
        <w:numPr>
          <w:ilvl w:val="0"/>
          <w:numId w:val="2"/>
        </w:numPr>
      </w:pPr>
      <w:r>
        <w:t>Con 30 registros reales de cinco participantes, el tiempo en tarea no difiere significativamente entre estilos (Friedman, p = 0,27, efecto pequeño); los clics y el éxito presentan un efecto techo.</w:t>
      </w:r>
    </w:p>
    <w:p w14:paraId="756DA739" w14:textId="77777777" w:rsidR="00066682" w:rsidRDefault="006F14EF">
      <w:pPr>
        <w:pStyle w:val="Prrafodelista"/>
        <w:numPr>
          <w:ilvl w:val="0"/>
          <w:numId w:val="2"/>
        </w:numPr>
      </w:pPr>
      <w:r>
        <w:t>El notebook se extendió con validación, estadística descriptiva completa y pruebas para medidas repetidas, y se ejecutó en Google Colab sin errores; la lección central es elegir la prueba según el diseño del estudio.</w:t>
      </w:r>
    </w:p>
    <w:p w14:paraId="0AB53982" w14:textId="77777777" w:rsidR="00066682" w:rsidRDefault="006F14EF">
      <w:pPr>
        <w:pStyle w:val="Prrafodelista"/>
        <w:numPr>
          <w:ilvl w:val="0"/>
          <w:numId w:val="2"/>
        </w:numPr>
      </w:pPr>
      <w:r>
        <w:t xml:space="preserve">Los cinco diagramas UML se renderizaron y se mejoraron, corrigiendo la dirección de las relaciones </w:t>
      </w:r>
      <w:r>
        <w:rPr>
          <w:rFonts w:ascii="Courier New" w:eastAsia="Courier New" w:hAnsi="Courier New" w:cs="Courier New"/>
          <w:sz w:val="22"/>
          <w:szCs w:val="22"/>
        </w:rPr>
        <w:t>extend</w:t>
      </w:r>
      <w:r>
        <w:t>, los tipos y multiplicidades del modelo de clases y la responsabilidad del cálculo del tiempo en la secuencia.</w:t>
      </w:r>
    </w:p>
    <w:p w14:paraId="656BF72F" w14:textId="77777777" w:rsidR="00066682" w:rsidRDefault="006F14EF">
      <w:r>
        <w:br w:type="page"/>
      </w:r>
    </w:p>
    <w:p w14:paraId="79F6A06F" w14:textId="77777777" w:rsidR="00066682" w:rsidRDefault="006F14EF">
      <w:pPr>
        <w:pStyle w:val="Ttulo1"/>
      </w:pPr>
      <w:bookmarkStart w:id="32" w:name="_Toc243065523"/>
      <w:r>
        <w:t>Referencias</w:t>
      </w:r>
      <w:bookmarkEnd w:id="32"/>
    </w:p>
    <w:p w14:paraId="0575C4C7" w14:textId="77777777" w:rsidR="00066682" w:rsidRDefault="006F14EF">
      <w:pPr>
        <w:ind w:left="720" w:hanging="720"/>
      </w:pPr>
      <w:r>
        <w:t xml:space="preserve">Anthropic. (2026). </w:t>
      </w:r>
      <w:r>
        <w:rPr>
          <w:i/>
          <w:iCs/>
        </w:rPr>
        <w:t>Claude</w:t>
      </w:r>
      <w:r>
        <w:t xml:space="preserve"> (versión Opus 5.5) [Modelo de lenguaje de gran tamaño]. </w:t>
      </w:r>
      <w:hyperlink r:id="rId32" w:history="1">
        <w:r>
          <w:rPr>
            <w:rStyle w:val="Hipervnculo"/>
          </w:rPr>
          <w:t>https://www.anthropic.com/claude</w:t>
        </w:r>
      </w:hyperlink>
    </w:p>
    <w:p w14:paraId="120AC2EA" w14:textId="77777777" w:rsidR="00066682" w:rsidRDefault="006F14EF">
      <w:pPr>
        <w:ind w:left="720" w:hanging="720"/>
      </w:pPr>
      <w:r>
        <w:t xml:space="preserve">Blackwell, A. F. (2006). The reification of metaphor as a design tool. </w:t>
      </w:r>
      <w:r>
        <w:rPr>
          <w:i/>
          <w:iCs/>
        </w:rPr>
        <w:t>ACM Transactions on Computer-Human Interaction, 13</w:t>
      </w:r>
      <w:r>
        <w:t xml:space="preserve">(4), 490–530. </w:t>
      </w:r>
      <w:hyperlink r:id="rId33" w:history="1">
        <w:r>
          <w:rPr>
            <w:rStyle w:val="Hipervnculo"/>
          </w:rPr>
          <w:t>https://doi.org/10.1145/1188816.1188820</w:t>
        </w:r>
      </w:hyperlink>
    </w:p>
    <w:p w14:paraId="41E43C76" w14:textId="77777777" w:rsidR="00066682" w:rsidRDefault="006F14EF">
      <w:pPr>
        <w:ind w:left="720" w:hanging="720"/>
      </w:pPr>
      <w:r>
        <w:t xml:space="preserve">Cancho-Rodríguez, E. D. (2026a, 29 de septiembre). </w:t>
      </w:r>
      <w:r>
        <w:rPr>
          <w:i/>
          <w:iCs/>
        </w:rPr>
        <w:t>Guía de laboratorio 6. Metáforas de interfaz: definición, tipos y criterios de diseño</w:t>
      </w:r>
      <w:r>
        <w:t xml:space="preserve"> [Guía de laboratorio, curso Interacción Hombre-Computador]. Universidad Nacional Mayor de San Marcos. </w:t>
      </w:r>
      <w:hyperlink r:id="rId34" w:history="1">
        <w:r>
          <w:rPr>
            <w:rStyle w:val="Hipervnculo"/>
          </w:rPr>
          <w:t>https://classroom.google.com/c/ODc2Mjc4NDQzOTI2/sa/ODcwMTIzOTEyMzc2/details</w:t>
        </w:r>
      </w:hyperlink>
    </w:p>
    <w:p w14:paraId="6BF05035" w14:textId="77777777" w:rsidR="00066682" w:rsidRDefault="006F14EF">
      <w:pPr>
        <w:ind w:left="720" w:hanging="720"/>
      </w:pPr>
      <w:r>
        <w:t xml:space="preserve">Cancho-Rodríguez, E. D. (2026b, 9 de octubre). </w:t>
      </w:r>
      <w:r>
        <w:rPr>
          <w:i/>
          <w:iCs/>
        </w:rPr>
        <w:t>Parte 2. Metáforas: los HTML/JS</w:t>
      </w:r>
      <w:r>
        <w:t xml:space="preserve"> [Material del curso: ejercicios 6.1 y 6.2]. Google Classroom. </w:t>
      </w:r>
      <w:hyperlink r:id="rId35" w:history="1">
        <w:r>
          <w:rPr>
            <w:rStyle w:val="Hipervnculo"/>
          </w:rPr>
          <w:t>https://classroom.google.com/c/ODc2Mjc4NDQzOTI2/m/ODcwMTI0NjE2MDI0/details</w:t>
        </w:r>
      </w:hyperlink>
    </w:p>
    <w:p w14:paraId="7D41FD2F" w14:textId="77777777" w:rsidR="00066682" w:rsidRDefault="006F14EF">
      <w:pPr>
        <w:ind w:left="720" w:hanging="720"/>
      </w:pPr>
      <w:r>
        <w:t xml:space="preserve">Cancho-Rodríguez, E. D. (2026c, 9 de octubre). </w:t>
      </w:r>
      <w:r>
        <w:rPr>
          <w:i/>
          <w:iCs/>
        </w:rPr>
        <w:t>Ejercicio 6.3: medición de interacción con metáforas</w:t>
      </w:r>
      <w:r>
        <w:t xml:space="preserve"> [Aplicación web]. </w:t>
      </w:r>
      <w:hyperlink r:id="rId36" w:history="1">
        <w:r>
          <w:rPr>
            <w:rStyle w:val="Hipervnculo"/>
          </w:rPr>
          <w:t>https://stately-croquembouche-93dd68.netlify.app/</w:t>
        </w:r>
      </w:hyperlink>
    </w:p>
    <w:p w14:paraId="679ADEB2" w14:textId="77777777" w:rsidR="00066682" w:rsidRDefault="006F14EF">
      <w:pPr>
        <w:ind w:left="720" w:hanging="720"/>
      </w:pPr>
      <w:r>
        <w:t xml:space="preserve">Cancho-Rodríguez, E. D. (2026d, 9 de octubre). </w:t>
      </w:r>
      <w:r>
        <w:rPr>
          <w:i/>
          <w:iCs/>
        </w:rPr>
        <w:t>L06: Parte 4. Python: Lab06 ejercicio_6_3_analisis_metafora</w:t>
      </w:r>
      <w:r>
        <w:t xml:space="preserve"> [Notebook del curso]. Google Classroom. </w:t>
      </w:r>
      <w:hyperlink r:id="rId37" w:history="1">
        <w:r>
          <w:rPr>
            <w:rStyle w:val="Hipervnculo"/>
          </w:rPr>
          <w:t>https://classroom.google.com/c/ODc2Mjc4NDQzOTI2/a/ODkwMzMyMTg4MTM2/details</w:t>
        </w:r>
      </w:hyperlink>
    </w:p>
    <w:p w14:paraId="3B5E3EC9" w14:textId="77777777" w:rsidR="00066682" w:rsidRDefault="006F14EF">
      <w:pPr>
        <w:ind w:left="720" w:hanging="720"/>
      </w:pPr>
      <w:r>
        <w:t xml:space="preserve">Cancho-Rodríguez, E. D. (2026e, 9 de octubre). </w:t>
      </w:r>
      <w:r>
        <w:rPr>
          <w:i/>
          <w:iCs/>
        </w:rPr>
        <w:t>Parte 5. Casos de metáforas: diagramas UML</w:t>
      </w:r>
      <w:r>
        <w:t xml:space="preserve"> [Material del curso: archivos PlantUML]. Google Classroom. </w:t>
      </w:r>
      <w:hyperlink r:id="rId38" w:history="1">
        <w:r>
          <w:rPr>
            <w:rStyle w:val="Hipervnculo"/>
          </w:rPr>
          <w:t>https://classroom.google.com/c/ODc2Mjc4NDQzOTI2/m/ODkwMzMzMTU2NTU3/details</w:t>
        </w:r>
      </w:hyperlink>
    </w:p>
    <w:p w14:paraId="299B82FB" w14:textId="77777777" w:rsidR="00066682" w:rsidRDefault="006F14EF">
      <w:pPr>
        <w:ind w:left="720" w:hanging="720"/>
      </w:pPr>
      <w:r>
        <w:t xml:space="preserve">Carroll, J. M. y Mack, R. L. (1985). Metaphor, computing systems, and active learning. </w:t>
      </w:r>
      <w:r>
        <w:rPr>
          <w:i/>
          <w:iCs/>
        </w:rPr>
        <w:t>International Journal of Man-Machine Studies, 22</w:t>
      </w:r>
      <w:r>
        <w:t xml:space="preserve">(1), 39–57. </w:t>
      </w:r>
      <w:hyperlink r:id="rId39" w:history="1">
        <w:r>
          <w:rPr>
            <w:rStyle w:val="Hipervnculo"/>
          </w:rPr>
          <w:t>https://doi.org/10.1016/S0020-7373(85)80076-6</w:t>
        </w:r>
      </w:hyperlink>
    </w:p>
    <w:p w14:paraId="4DFCA87B" w14:textId="77777777" w:rsidR="00066682" w:rsidRDefault="006F14EF">
      <w:pPr>
        <w:ind w:left="720" w:hanging="720"/>
      </w:pPr>
      <w:r>
        <w:t xml:space="preserve">Deque Systems. (2024, 23 de octubre). </w:t>
      </w:r>
      <w:r>
        <w:rPr>
          <w:i/>
          <w:iCs/>
        </w:rPr>
        <w:t>axe-core</w:t>
      </w:r>
      <w:r>
        <w:t xml:space="preserve"> (Versión 4.10.2) [Software]. </w:t>
      </w:r>
      <w:hyperlink r:id="rId40" w:history="1">
        <w:r>
          <w:rPr>
            <w:rStyle w:val="Hipervnculo"/>
          </w:rPr>
          <w:t>https://github.com/dequelabs/axe-core</w:t>
        </w:r>
      </w:hyperlink>
    </w:p>
    <w:p w14:paraId="70D85398" w14:textId="77777777" w:rsidR="00066682" w:rsidRDefault="006F14EF">
      <w:pPr>
        <w:ind w:left="720" w:hanging="720"/>
      </w:pPr>
      <w:r>
        <w:t xml:space="preserve">Desai, S., Dubiel, M. y Leiva, L. A. (2024). Examining humanness as a metaphor to design voice user interfaces. En </w:t>
      </w:r>
      <w:r>
        <w:rPr>
          <w:i/>
          <w:iCs/>
        </w:rPr>
        <w:t>ACM Conversational User Interfaces 2024 (CUI ’24)</w:t>
      </w:r>
      <w:r>
        <w:t xml:space="preserve"> (pp. 1–15). Association for Computing Machinery. </w:t>
      </w:r>
      <w:hyperlink r:id="rId41" w:history="1">
        <w:r>
          <w:rPr>
            <w:rStyle w:val="Hipervnculo"/>
          </w:rPr>
          <w:t>https://doi.org/10.1145/3640794.3665535</w:t>
        </w:r>
      </w:hyperlink>
    </w:p>
    <w:p w14:paraId="360BD10D" w14:textId="77777777" w:rsidR="00066682" w:rsidRDefault="006F14EF">
      <w:pPr>
        <w:ind w:left="720" w:hanging="720"/>
      </w:pPr>
      <w:r>
        <w:t xml:space="preserve">Friedman, M. (1937). The use of ranks to avoid the assumption of normality implicit in the analysis of variance. </w:t>
      </w:r>
      <w:r>
        <w:rPr>
          <w:i/>
          <w:iCs/>
        </w:rPr>
        <w:t>Journal of the American Statistical Association, 32</w:t>
      </w:r>
      <w:r>
        <w:t xml:space="preserve">(200), 675–701. </w:t>
      </w:r>
      <w:hyperlink r:id="rId42" w:history="1">
        <w:r>
          <w:rPr>
            <w:rStyle w:val="Hipervnculo"/>
          </w:rPr>
          <w:t>https://doi.org/10.1080/01621459.1937.10503522</w:t>
        </w:r>
      </w:hyperlink>
    </w:p>
    <w:p w14:paraId="7E5FA9AC" w14:textId="77777777" w:rsidR="00066682" w:rsidRDefault="006F14EF">
      <w:pPr>
        <w:ind w:left="720" w:hanging="720"/>
      </w:pPr>
      <w:r>
        <w:t xml:space="preserve">Holm, S. (1979). A simple sequentially rejective multiple test procedure. </w:t>
      </w:r>
      <w:r>
        <w:rPr>
          <w:i/>
          <w:iCs/>
        </w:rPr>
        <w:t>Scandinavian Journal of Statistics, 6</w:t>
      </w:r>
      <w:r>
        <w:t xml:space="preserve">(2), 65–70. </w:t>
      </w:r>
      <w:hyperlink r:id="rId43" w:history="1">
        <w:r>
          <w:rPr>
            <w:rStyle w:val="Hipervnculo"/>
          </w:rPr>
          <w:t>https://www.jstor.org/stable/4615733</w:t>
        </w:r>
      </w:hyperlink>
    </w:p>
    <w:p w14:paraId="36FD3667" w14:textId="77777777" w:rsidR="00066682" w:rsidRDefault="006F14EF">
      <w:pPr>
        <w:ind w:left="720" w:hanging="720"/>
      </w:pPr>
      <w:r>
        <w:t xml:space="preserve">Hunter, J. D. (2007). Matplotlib: A 2D graphics environment. </w:t>
      </w:r>
      <w:r>
        <w:rPr>
          <w:i/>
          <w:iCs/>
        </w:rPr>
        <w:t>Computing in Science &amp; Engineering, 9</w:t>
      </w:r>
      <w:r>
        <w:t xml:space="preserve">(3), 90–95. </w:t>
      </w:r>
      <w:hyperlink r:id="rId44" w:history="1">
        <w:r>
          <w:rPr>
            <w:rStyle w:val="Hipervnculo"/>
          </w:rPr>
          <w:t>https://doi.org/10.1109/MCSE.2007.55</w:t>
        </w:r>
      </w:hyperlink>
    </w:p>
    <w:p w14:paraId="2B1CDE44" w14:textId="77777777" w:rsidR="00066682" w:rsidRDefault="006F14EF">
      <w:pPr>
        <w:ind w:left="720" w:hanging="720"/>
      </w:pPr>
      <w:r>
        <w:t xml:space="preserve">Lakoff, G. y Johnson, M. (2003). </w:t>
      </w:r>
      <w:r>
        <w:rPr>
          <w:i/>
          <w:iCs/>
        </w:rPr>
        <w:t>Metaphors we live by</w:t>
      </w:r>
      <w:r>
        <w:t xml:space="preserve">. University of Chicago Press. (Obra original publicada en 1980) </w:t>
      </w:r>
      <w:hyperlink r:id="rId45" w:history="1">
        <w:r>
          <w:rPr>
            <w:rStyle w:val="Hipervnculo"/>
          </w:rPr>
          <w:t>https://press.uchicago.edu/ucp/books/book/chicago/M/bo3637992.html</w:t>
        </w:r>
      </w:hyperlink>
    </w:p>
    <w:p w14:paraId="0D87B02C" w14:textId="77777777" w:rsidR="00066682" w:rsidRDefault="006F14EF">
      <w:pPr>
        <w:ind w:left="720" w:hanging="720"/>
      </w:pPr>
      <w:r>
        <w:t xml:space="preserve">Lucide Contributors. (2024, 20 de diciembre). </w:t>
      </w:r>
      <w:r>
        <w:rPr>
          <w:i/>
          <w:iCs/>
        </w:rPr>
        <w:t>Lucide</w:t>
      </w:r>
      <w:r>
        <w:t xml:space="preserve"> (Versión 0.469.0) [Biblioteca de iconos]. </w:t>
      </w:r>
      <w:hyperlink r:id="rId46" w:history="1">
        <w:r>
          <w:rPr>
            <w:rStyle w:val="Hipervnculo"/>
          </w:rPr>
          <w:t>https://lucide.dev</w:t>
        </w:r>
      </w:hyperlink>
    </w:p>
    <w:p w14:paraId="297E36D1" w14:textId="77777777" w:rsidR="00066682" w:rsidRDefault="006F14EF">
      <w:pPr>
        <w:ind w:left="720" w:hanging="720"/>
      </w:pPr>
      <w:r>
        <w:t xml:space="preserve">McKinney, W. (2010). Data structures for statistical computing in Python. En S. van der Walt y J. Millman (Eds.), </w:t>
      </w:r>
      <w:r>
        <w:rPr>
          <w:i/>
          <w:iCs/>
        </w:rPr>
        <w:t>Proceedings of the 9th Python in Science Conference</w:t>
      </w:r>
      <w:r>
        <w:t xml:space="preserve"> (pp. 56–61). </w:t>
      </w:r>
      <w:hyperlink r:id="rId47" w:history="1">
        <w:r>
          <w:rPr>
            <w:rStyle w:val="Hipervnculo"/>
          </w:rPr>
          <w:t>https://doi.org/10.25080/Majora-92bf1922-00a</w:t>
        </w:r>
      </w:hyperlink>
    </w:p>
    <w:p w14:paraId="6A09B78E" w14:textId="77777777" w:rsidR="00066682" w:rsidRDefault="006F14EF">
      <w:pPr>
        <w:ind w:left="720" w:hanging="720"/>
      </w:pPr>
      <w:r>
        <w:t xml:space="preserve">MDN Web Docs. (2024, 17 de diciembre). </w:t>
      </w:r>
      <w:r>
        <w:rPr>
          <w:i/>
          <w:iCs/>
        </w:rPr>
        <w:t>performance.now()</w:t>
      </w:r>
      <w:r>
        <w:t xml:space="preserve">. Mozilla. </w:t>
      </w:r>
      <w:hyperlink r:id="rId48" w:history="1">
        <w:r>
          <w:rPr>
            <w:rStyle w:val="Hipervnculo"/>
          </w:rPr>
          <w:t>https://developer.mozilla.org/es/docs/Web/API/Performance/now</w:t>
        </w:r>
      </w:hyperlink>
    </w:p>
    <w:p w14:paraId="11D3B54E" w14:textId="77777777" w:rsidR="00066682" w:rsidRDefault="006F14EF">
      <w:pPr>
        <w:ind w:left="720" w:hanging="720"/>
      </w:pPr>
      <w:r>
        <w:t xml:space="preserve">Nielsen, J. (2024, 30 de enero). </w:t>
      </w:r>
      <w:r>
        <w:rPr>
          <w:i/>
          <w:iCs/>
        </w:rPr>
        <w:t>10 usability heuristics for user interface design</w:t>
      </w:r>
      <w:r>
        <w:t xml:space="preserve">. Nielsen Norman Group. </w:t>
      </w:r>
      <w:hyperlink r:id="rId49" w:history="1">
        <w:r>
          <w:rPr>
            <w:rStyle w:val="Hipervnculo"/>
          </w:rPr>
          <w:t>https://www.nngroup.com/articles/ten-usability-heuristics/</w:t>
        </w:r>
      </w:hyperlink>
    </w:p>
    <w:p w14:paraId="01DF2856" w14:textId="77777777" w:rsidR="00066682" w:rsidRDefault="006F14EF">
      <w:pPr>
        <w:ind w:left="720" w:hanging="720"/>
      </w:pPr>
      <w:r>
        <w:t xml:space="preserve">Norman, D. A. (2013). </w:t>
      </w:r>
      <w:r>
        <w:rPr>
          <w:i/>
          <w:iCs/>
        </w:rPr>
        <w:t>The design of everyday things</w:t>
      </w:r>
      <w:r>
        <w:t xml:space="preserve"> (Ed. rev. y ampliada). Basic Books. </w:t>
      </w:r>
      <w:hyperlink r:id="rId50" w:history="1">
        <w:r>
          <w:rPr>
            <w:rStyle w:val="Hipervnculo"/>
          </w:rPr>
          <w:t>https://www.hachettebookgroup.com/titles/don-norman/the-design-of-everyday-things/9780465050659/</w:t>
        </w:r>
      </w:hyperlink>
    </w:p>
    <w:p w14:paraId="691B2B27" w14:textId="77777777" w:rsidR="00066682" w:rsidRDefault="006F14EF">
      <w:pPr>
        <w:ind w:left="720" w:hanging="720"/>
      </w:pPr>
      <w:r>
        <w:t xml:space="preserve">Sauro, J. y Dumas, J. S. (2009). Comparison of three one-question, post-task usability questionnaires. En </w:t>
      </w:r>
      <w:r>
        <w:rPr>
          <w:i/>
          <w:iCs/>
        </w:rPr>
        <w:t>Proceedings of the SIGCHI Conference on Human Factors in Computing Systems</w:t>
      </w:r>
      <w:r>
        <w:t xml:space="preserve"> (pp. 1599–1608). Association for Computing Machinery. </w:t>
      </w:r>
      <w:hyperlink r:id="rId51" w:history="1">
        <w:r>
          <w:rPr>
            <w:rStyle w:val="Hipervnculo"/>
          </w:rPr>
          <w:t>https://doi.org/10.1145/1518701.1518946</w:t>
        </w:r>
      </w:hyperlink>
    </w:p>
    <w:p w14:paraId="5253750D" w14:textId="77777777" w:rsidR="00066682" w:rsidRDefault="006F14EF">
      <w:pPr>
        <w:ind w:left="720" w:hanging="720"/>
      </w:pPr>
      <w:r>
        <w:t xml:space="preserve">Seabold, S. y Perktold, J. (2010). Statsmodels: Econometric and statistical modeling with Python. En S. van der Walt y J. Millman (Eds.), </w:t>
      </w:r>
      <w:r>
        <w:rPr>
          <w:i/>
          <w:iCs/>
        </w:rPr>
        <w:t>Proceedings of the 9th Python in Science Conference</w:t>
      </w:r>
      <w:r>
        <w:t xml:space="preserve"> (pp. 92–96). </w:t>
      </w:r>
      <w:hyperlink r:id="rId52" w:history="1">
        <w:r>
          <w:rPr>
            <w:rStyle w:val="Hipervnculo"/>
          </w:rPr>
          <w:t>https://doi.org/10.25080/Majora-92bf1922-011</w:t>
        </w:r>
      </w:hyperlink>
    </w:p>
    <w:p w14:paraId="66BE4432" w14:textId="77777777" w:rsidR="00066682" w:rsidRDefault="006F14EF">
      <w:pPr>
        <w:ind w:left="720" w:hanging="720"/>
      </w:pPr>
      <w: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Pr>
          <w:i/>
          <w:iCs/>
        </w:rPr>
        <w:t>Nature Methods, 17</w:t>
      </w:r>
      <w:r>
        <w:t xml:space="preserve">(3), 261–272. </w:t>
      </w:r>
      <w:hyperlink r:id="rId53" w:history="1">
        <w:r>
          <w:rPr>
            <w:rStyle w:val="Hipervnculo"/>
          </w:rPr>
          <w:t>https://doi.org/10.1038/s41592-019-0686-2</w:t>
        </w:r>
      </w:hyperlink>
    </w:p>
    <w:p w14:paraId="2C4B0F27" w14:textId="77777777" w:rsidR="00066682" w:rsidRDefault="006F14EF">
      <w:pPr>
        <w:ind w:left="720" w:hanging="720"/>
      </w:pPr>
      <w:r>
        <w:t xml:space="preserve">Wilcoxon, F. (1945). Individual comparisons by ranking methods. </w:t>
      </w:r>
      <w:r>
        <w:rPr>
          <w:i/>
          <w:iCs/>
        </w:rPr>
        <w:t>Biometrics Bulletin, 1</w:t>
      </w:r>
      <w:r>
        <w:t xml:space="preserve">(6), 80–83. </w:t>
      </w:r>
      <w:hyperlink r:id="rId54" w:history="1">
        <w:r>
          <w:rPr>
            <w:rStyle w:val="Hipervnculo"/>
          </w:rPr>
          <w:t>https://doi.org/10.2307/3001968</w:t>
        </w:r>
      </w:hyperlink>
    </w:p>
    <w:p w14:paraId="56910E9A" w14:textId="77777777" w:rsidR="00066682" w:rsidRDefault="006F14EF">
      <w:pPr>
        <w:ind w:left="720" w:hanging="720"/>
      </w:pPr>
      <w:r>
        <w:t xml:space="preserve">World Wide Web Consortium. (2024, 12 de diciembre). </w:t>
      </w:r>
      <w:r>
        <w:rPr>
          <w:i/>
          <w:iCs/>
        </w:rPr>
        <w:t>Web Content Accessibility Guidelines (WCAG) 2.2</w:t>
      </w:r>
      <w:r>
        <w:t xml:space="preserve"> (W3C Recommendation). </w:t>
      </w:r>
      <w:hyperlink r:id="rId55" w:history="1">
        <w:r>
          <w:rPr>
            <w:rStyle w:val="Hipervnculo"/>
          </w:rPr>
          <w:t>https://www.w3.org/TR/WCAG22/</w:t>
        </w:r>
      </w:hyperlink>
    </w:p>
    <w:p w14:paraId="15EA1612" w14:textId="77777777" w:rsidR="00066682" w:rsidRDefault="006F14EF">
      <w:r>
        <w:br w:type="page"/>
      </w:r>
    </w:p>
    <w:p w14:paraId="505D6823" w14:textId="77777777" w:rsidR="00066682" w:rsidRDefault="006F14EF">
      <w:pPr>
        <w:pStyle w:val="Ttulo1"/>
      </w:pPr>
      <w:bookmarkStart w:id="33" w:name="_Toc243065524"/>
      <w:r>
        <w:t>Anexo A: Archivos Entregados</w:t>
      </w:r>
      <w:bookmarkEnd w:id="33"/>
    </w:p>
    <w:p w14:paraId="2A70D804" w14:textId="77777777" w:rsidR="00066682" w:rsidRDefault="006F14EF">
      <w:pPr>
        <w:keepNext/>
        <w:spacing w:before="240"/>
      </w:pPr>
      <w:r>
        <w:rPr>
          <w:b/>
          <w:bCs/>
        </w:rPr>
        <w:t>Tabla 10</w:t>
      </w:r>
    </w:p>
    <w:p w14:paraId="461BC800" w14:textId="77777777" w:rsidR="00066682" w:rsidRDefault="006F14EF">
      <w:pPr>
        <w:keepNext/>
      </w:pPr>
      <w:r>
        <w:rPr>
          <w:i/>
          <w:iCs/>
        </w:rPr>
        <w:t>Archivos del Informe L.4 dentro del paquete de entrega</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7"/>
        <w:gridCol w:w="7065"/>
        <w:gridCol w:w="1394"/>
      </w:tblGrid>
      <w:tr w:rsidR="00066682" w14:paraId="7DBE5521" w14:textId="77777777">
        <w:tblPrEx>
          <w:tblCellMar>
            <w:top w:w="0" w:type="dxa"/>
            <w:bottom w:w="0" w:type="dxa"/>
          </w:tblCellMar>
        </w:tblPrEx>
        <w:trPr>
          <w:tblHeader/>
        </w:trPr>
        <w:tc>
          <w:tcPr>
            <w:tcW w:w="7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32D48AD5" w14:textId="77777777" w:rsidR="00066682" w:rsidRDefault="006F14EF">
            <w:pPr>
              <w:spacing w:line="240" w:lineRule="auto"/>
            </w:pPr>
            <w:r>
              <w:rPr>
                <w:b/>
                <w:bCs/>
                <w:sz w:val="20"/>
                <w:szCs w:val="20"/>
              </w:rPr>
              <w:t>Paso</w:t>
            </w:r>
          </w:p>
        </w:tc>
        <w:tc>
          <w:tcPr>
            <w:tcW w:w="5000"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1EDED743" w14:textId="77777777" w:rsidR="00066682" w:rsidRDefault="006F14EF">
            <w:pPr>
              <w:spacing w:line="240" w:lineRule="auto"/>
            </w:pPr>
            <w:r>
              <w:rPr>
                <w:b/>
                <w:bCs/>
                <w:sz w:val="20"/>
                <w:szCs w:val="20"/>
              </w:rPr>
              <w:t>Archivo o carpeta</w:t>
            </w:r>
          </w:p>
        </w:tc>
        <w:tc>
          <w:tcPr>
            <w:tcW w:w="3326" w:type="dxa"/>
            <w:tcBorders>
              <w:top w:val="single" w:sz="8" w:space="0" w:color="000000"/>
              <w:left w:val="none" w:sz="0" w:space="0" w:color="FFFFFF"/>
              <w:bottom w:val="single" w:sz="8" w:space="0" w:color="000000"/>
              <w:right w:val="none" w:sz="0" w:space="0" w:color="FFFFFF"/>
            </w:tcBorders>
            <w:tcMar>
              <w:top w:w="40" w:type="dxa"/>
              <w:left w:w="90" w:type="dxa"/>
              <w:bottom w:w="40" w:type="dxa"/>
              <w:right w:w="90" w:type="dxa"/>
            </w:tcMar>
          </w:tcPr>
          <w:p w14:paraId="65F4DC8F" w14:textId="77777777" w:rsidR="00066682" w:rsidRDefault="006F14EF">
            <w:pPr>
              <w:spacing w:line="240" w:lineRule="auto"/>
            </w:pPr>
            <w:r>
              <w:rPr>
                <w:b/>
                <w:bCs/>
                <w:sz w:val="20"/>
                <w:szCs w:val="20"/>
              </w:rPr>
              <w:t>Contenido</w:t>
            </w:r>
          </w:p>
        </w:tc>
      </w:tr>
      <w:tr w:rsidR="00066682" w14:paraId="118FA5B5"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9D4C482" w14:textId="77777777" w:rsidR="00066682" w:rsidRDefault="006F14EF">
            <w:pPr>
              <w:spacing w:line="240" w:lineRule="auto"/>
            </w:pPr>
            <w:r>
              <w:rPr>
                <w:sz w:val="20"/>
                <w:szCs w:val="20"/>
              </w:rPr>
              <w:t>1</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28369E5" w14:textId="77777777" w:rsidR="00066682" w:rsidRDefault="006F14EF">
            <w:pPr>
              <w:spacing w:line="240" w:lineRule="auto"/>
            </w:pPr>
            <w:r>
              <w:rPr>
                <w:sz w:val="20"/>
                <w:szCs w:val="20"/>
              </w:rPr>
              <w:t>paso1_galeria/03_version_mejorada/ejercicio_6_1_galeria_metaforas_v2_EquipoA.html</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68258A6" w14:textId="77777777" w:rsidR="00066682" w:rsidRDefault="006F14EF">
            <w:pPr>
              <w:spacing w:line="240" w:lineRule="auto"/>
            </w:pPr>
            <w:r>
              <w:rPr>
                <w:sz w:val="20"/>
                <w:szCs w:val="20"/>
              </w:rPr>
              <w:t>Galería propia mejorada (autocontenida)</w:t>
            </w:r>
          </w:p>
        </w:tc>
      </w:tr>
      <w:tr w:rsidR="00066682" w14:paraId="4A25FAA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ED4DC95" w14:textId="77777777" w:rsidR="00066682" w:rsidRDefault="006F14EF">
            <w:pPr>
              <w:spacing w:line="240" w:lineRule="auto"/>
            </w:pPr>
            <w:r>
              <w:rPr>
                <w:sz w:val="20"/>
                <w:szCs w:val="20"/>
              </w:rPr>
              <w:t>1</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71F1313" w14:textId="77777777" w:rsidR="00066682" w:rsidRDefault="006F14EF">
            <w:pPr>
              <w:spacing w:line="240" w:lineRule="auto"/>
            </w:pPr>
            <w:r>
              <w:rPr>
                <w:sz w:val="20"/>
                <w:szCs w:val="20"/>
              </w:rPr>
              <w:t>paso1_galeria/02_regenerado_desde_prompt/ejercicio_6_1_regenerado.html</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E2B9CA9" w14:textId="77777777" w:rsidR="00066682" w:rsidRDefault="006F14EF">
            <w:pPr>
              <w:spacing w:line="240" w:lineRule="auto"/>
            </w:pPr>
            <w:r>
              <w:rPr>
                <w:sz w:val="20"/>
                <w:szCs w:val="20"/>
              </w:rPr>
              <w:t>Regeneración desde el prompt</w:t>
            </w:r>
          </w:p>
        </w:tc>
      </w:tr>
      <w:tr w:rsidR="00066682" w14:paraId="55590341"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E0DAACA" w14:textId="77777777" w:rsidR="00066682" w:rsidRDefault="006F14EF">
            <w:pPr>
              <w:spacing w:line="240" w:lineRule="auto"/>
            </w:pPr>
            <w:r>
              <w:rPr>
                <w:sz w:val="20"/>
                <w:szCs w:val="20"/>
              </w:rPr>
              <w:t>1</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D5DE438" w14:textId="77777777" w:rsidR="00066682" w:rsidRDefault="006F14EF">
            <w:pPr>
              <w:spacing w:line="240" w:lineRule="auto"/>
            </w:pPr>
            <w:r>
              <w:rPr>
                <w:sz w:val="20"/>
                <w:szCs w:val="20"/>
              </w:rPr>
              <w:t>paso1_galeria/01_prompt_AIAP.md, capturas/, verificacion/</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6091434" w14:textId="77777777" w:rsidR="00066682" w:rsidRDefault="006F14EF">
            <w:pPr>
              <w:spacing w:line="240" w:lineRule="auto"/>
            </w:pPr>
            <w:r>
              <w:rPr>
                <w:sz w:val="20"/>
                <w:szCs w:val="20"/>
              </w:rPr>
              <w:t>Prompt, capturas y resultados de verificación</w:t>
            </w:r>
          </w:p>
        </w:tc>
      </w:tr>
      <w:tr w:rsidR="00066682" w14:paraId="3E23AD32"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2DEB1E6" w14:textId="77777777" w:rsidR="00066682" w:rsidRDefault="006F14EF">
            <w:pPr>
              <w:spacing w:line="240" w:lineRule="auto"/>
            </w:pPr>
            <w:r>
              <w:rPr>
                <w:sz w:val="20"/>
                <w:szCs w:val="20"/>
              </w:rPr>
              <w:t>2</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45BA3DD" w14:textId="77777777" w:rsidR="00066682" w:rsidRDefault="006F14EF">
            <w:pPr>
              <w:spacing w:line="240" w:lineRule="auto"/>
            </w:pPr>
            <w:r>
              <w:rPr>
                <w:sz w:val="20"/>
                <w:szCs w:val="20"/>
              </w:rPr>
              <w:t>paso2_estilos/capturas/, contraste_wcag_6_2.csv</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AA30ED" w14:textId="77777777" w:rsidR="00066682" w:rsidRDefault="006F14EF">
            <w:pPr>
              <w:spacing w:line="240" w:lineRule="auto"/>
            </w:pPr>
            <w:r>
              <w:rPr>
                <w:sz w:val="20"/>
                <w:szCs w:val="20"/>
              </w:rPr>
              <w:t>Evidencia y mediciones de contraste</w:t>
            </w:r>
          </w:p>
        </w:tc>
      </w:tr>
      <w:tr w:rsidR="00066682" w14:paraId="28DB5B63"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9B81A5F" w14:textId="77777777" w:rsidR="00066682" w:rsidRDefault="006F14EF">
            <w:pPr>
              <w:spacing w:line="240" w:lineRule="auto"/>
            </w:pPr>
            <w:r>
              <w:rPr>
                <w:sz w:val="20"/>
                <w:szCs w:val="20"/>
              </w:rPr>
              <w:t>3</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6D8AC18" w14:textId="77777777" w:rsidR="00066682" w:rsidRDefault="006F14EF">
            <w:pPr>
              <w:spacing w:line="240" w:lineRule="auto"/>
            </w:pPr>
            <w:r>
              <w:rPr>
                <w:sz w:val="20"/>
                <w:szCs w:val="20"/>
              </w:rPr>
              <w:t>paso3_medicion/resultados_6_3_EquipoA.xlsx</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14ED8AD" w14:textId="77777777" w:rsidR="00066682" w:rsidRDefault="006F14EF">
            <w:pPr>
              <w:spacing w:line="240" w:lineRule="auto"/>
            </w:pPr>
            <w:r>
              <w:rPr>
                <w:sz w:val="20"/>
                <w:szCs w:val="20"/>
              </w:rPr>
              <w:t>CSV consolidados en Excel con tablas con formato</w:t>
            </w:r>
          </w:p>
        </w:tc>
      </w:tr>
      <w:tr w:rsidR="00066682" w14:paraId="4A2D99B7" w14:textId="77777777">
        <w:tblPrEx>
          <w:tblCellMar>
            <w:top w:w="0" w:type="dxa"/>
            <w:bottom w:w="0" w:type="dxa"/>
          </w:tblCellMar>
        </w:tblPrEx>
        <w:trPr>
          <w:cantSplit/>
        </w:trPr>
        <w:tc>
          <w:tcPr>
            <w:tcW w:w="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24DA615" w14:textId="77777777" w:rsidR="00066682" w:rsidRDefault="006F14EF">
            <w:pPr>
              <w:spacing w:line="240" w:lineRule="auto"/>
            </w:pPr>
            <w:r>
              <w:rPr>
                <w:sz w:val="20"/>
                <w:szCs w:val="20"/>
              </w:rPr>
              <w:t>4</w:t>
            </w:r>
          </w:p>
        </w:tc>
        <w:tc>
          <w:tcPr>
            <w:tcW w:w="50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7E9212F" w14:textId="77777777" w:rsidR="00066682" w:rsidRDefault="006F14EF">
            <w:pPr>
              <w:spacing w:line="240" w:lineRule="auto"/>
            </w:pPr>
            <w:r>
              <w:rPr>
                <w:sz w:val="20"/>
                <w:szCs w:val="20"/>
              </w:rPr>
              <w:t>paso4_python/Lab06_ejercicio_6_3b_analisis_EquipoA.ipynb</w:t>
            </w:r>
          </w:p>
        </w:tc>
        <w:tc>
          <w:tcPr>
            <w:tcW w:w="332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5AAF2B3" w14:textId="77777777" w:rsidR="00066682" w:rsidRDefault="006F14EF">
            <w:pPr>
              <w:spacing w:line="240" w:lineRule="auto"/>
            </w:pPr>
            <w:r>
              <w:rPr>
                <w:sz w:val="20"/>
                <w:szCs w:val="20"/>
              </w:rPr>
              <w:t>Notebook mejorado ejecutado en Colab, con figuras y tablas</w:t>
            </w:r>
          </w:p>
        </w:tc>
      </w:tr>
      <w:tr w:rsidR="00066682" w14:paraId="1DDFC3F7" w14:textId="77777777">
        <w:tblPrEx>
          <w:tblCellMar>
            <w:top w:w="0" w:type="dxa"/>
            <w:bottom w:w="0" w:type="dxa"/>
          </w:tblCellMar>
        </w:tblPrEx>
        <w:trPr>
          <w:cantSplit/>
        </w:trPr>
        <w:tc>
          <w:tcPr>
            <w:tcW w:w="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26ECF68" w14:textId="77777777" w:rsidR="00066682" w:rsidRDefault="006F14EF">
            <w:pPr>
              <w:spacing w:line="240" w:lineRule="auto"/>
            </w:pPr>
            <w:r>
              <w:rPr>
                <w:sz w:val="20"/>
                <w:szCs w:val="20"/>
              </w:rPr>
              <w:t>5</w:t>
            </w:r>
          </w:p>
        </w:tc>
        <w:tc>
          <w:tcPr>
            <w:tcW w:w="50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00179F07" w14:textId="77777777" w:rsidR="00066682" w:rsidRDefault="006F14EF">
            <w:pPr>
              <w:spacing w:line="240" w:lineRule="auto"/>
            </w:pPr>
            <w:r>
              <w:rPr>
                <w:sz w:val="20"/>
                <w:szCs w:val="20"/>
              </w:rPr>
              <w:t>paso5_uml/</w:t>
            </w:r>
            <w:r>
              <w:rPr>
                <w:i/>
                <w:iCs/>
                <w:sz w:val="20"/>
                <w:szCs w:val="20"/>
              </w:rPr>
              <w:t xml:space="preserve">.svg y </w:t>
            </w:r>
            <w:r>
              <w:rPr>
                <w:sz w:val="20"/>
                <w:szCs w:val="20"/>
              </w:rPr>
              <w:t>.puml</w:t>
            </w:r>
          </w:p>
        </w:tc>
        <w:tc>
          <w:tcPr>
            <w:tcW w:w="332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53C85A5" w14:textId="77777777" w:rsidR="00066682" w:rsidRDefault="006F14EF">
            <w:pPr>
              <w:spacing w:line="240" w:lineRule="auto"/>
            </w:pPr>
            <w:r>
              <w:rPr>
                <w:sz w:val="20"/>
                <w:szCs w:val="20"/>
              </w:rPr>
              <w:t>Cinco diagramas mejorados con su código fuente</w:t>
            </w:r>
          </w:p>
        </w:tc>
      </w:tr>
    </w:tbl>
    <w:p w14:paraId="2C6DA49C" w14:textId="77777777" w:rsidR="00066682" w:rsidRDefault="006F14EF">
      <w:pPr>
        <w:spacing w:before="120" w:after="240" w:line="240" w:lineRule="auto"/>
      </w:pPr>
      <w:r>
        <w:rPr>
          <w:i/>
          <w:iCs/>
          <w:sz w:val="20"/>
          <w:szCs w:val="20"/>
        </w:rPr>
        <w:t xml:space="preserve">Nota. </w:t>
      </w:r>
      <w:r>
        <w:rPr>
          <w:sz w:val="20"/>
          <w:szCs w:val="20"/>
        </w:rPr>
        <w:t>Todos los archivos están también en el repositorio: https://github.com/nicola3113/IHC-2026-2-EquipoA-Lab06-Metaforas.</w:t>
      </w:r>
    </w:p>
    <w:sectPr w:rsidR="00066682">
      <w:headerReference w:type="default" r:id="rId56"/>
      <w:pgSz w:w="11906" w:h="16838"/>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311B" w14:textId="77777777" w:rsidR="006F14EF" w:rsidRDefault="006F14EF">
      <w:pPr>
        <w:spacing w:line="240" w:lineRule="auto"/>
      </w:pPr>
      <w:r>
        <w:separator/>
      </w:r>
    </w:p>
  </w:endnote>
  <w:endnote w:type="continuationSeparator" w:id="0">
    <w:p w14:paraId="52341F02" w14:textId="77777777" w:rsidR="006F14EF" w:rsidRDefault="006F1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CD67F" w14:textId="77777777" w:rsidR="006F14EF" w:rsidRDefault="006F14EF">
      <w:pPr>
        <w:spacing w:line="240" w:lineRule="auto"/>
      </w:pPr>
      <w:r>
        <w:separator/>
      </w:r>
    </w:p>
  </w:footnote>
  <w:footnote w:type="continuationSeparator" w:id="0">
    <w:p w14:paraId="0EB64686" w14:textId="77777777" w:rsidR="006F14EF" w:rsidRDefault="006F1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8DD4E" w14:textId="77777777" w:rsidR="00066682" w:rsidRDefault="006F14EF">
    <w:pPr>
      <w:spacing w:line="240" w:lineRule="auto"/>
      <w:jc w:val="right"/>
    </w:pPr>
    <w:r>
      <w:fldChar w:fldCharType="begin"/>
    </w:r>
    <w:r>
      <w:instrText>PAGE</w:instrText>
    </w:r>
    <w:r>
      <w:fldChar w:fldCharType="separate"/>
    </w:r>
    <w:r w:rsidR="006F070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8E7"/>
    <w:multiLevelType w:val="hybridMultilevel"/>
    <w:tmpl w:val="452E531E"/>
    <w:lvl w:ilvl="0" w:tplc="33E666C2">
      <w:start w:val="1"/>
      <w:numFmt w:val="bullet"/>
      <w:lvlText w:val="●"/>
      <w:lvlJc w:val="left"/>
      <w:pPr>
        <w:ind w:left="720" w:hanging="360"/>
      </w:pPr>
    </w:lvl>
    <w:lvl w:ilvl="1" w:tplc="78224A2E">
      <w:start w:val="1"/>
      <w:numFmt w:val="bullet"/>
      <w:lvlText w:val="○"/>
      <w:lvlJc w:val="left"/>
      <w:pPr>
        <w:ind w:left="1440" w:hanging="360"/>
      </w:pPr>
    </w:lvl>
    <w:lvl w:ilvl="2" w:tplc="50C85CF6">
      <w:start w:val="1"/>
      <w:numFmt w:val="bullet"/>
      <w:lvlText w:val="■"/>
      <w:lvlJc w:val="left"/>
      <w:pPr>
        <w:ind w:left="2160" w:hanging="360"/>
      </w:pPr>
    </w:lvl>
    <w:lvl w:ilvl="3" w:tplc="AA7CC2A2">
      <w:start w:val="1"/>
      <w:numFmt w:val="bullet"/>
      <w:lvlText w:val="●"/>
      <w:lvlJc w:val="left"/>
      <w:pPr>
        <w:ind w:left="2880" w:hanging="360"/>
      </w:pPr>
    </w:lvl>
    <w:lvl w:ilvl="4" w:tplc="6688C72C">
      <w:start w:val="1"/>
      <w:numFmt w:val="bullet"/>
      <w:lvlText w:val="○"/>
      <w:lvlJc w:val="left"/>
      <w:pPr>
        <w:ind w:left="3600" w:hanging="360"/>
      </w:pPr>
    </w:lvl>
    <w:lvl w:ilvl="5" w:tplc="7DFE1180">
      <w:start w:val="1"/>
      <w:numFmt w:val="bullet"/>
      <w:lvlText w:val="■"/>
      <w:lvlJc w:val="left"/>
      <w:pPr>
        <w:ind w:left="4320" w:hanging="360"/>
      </w:pPr>
    </w:lvl>
    <w:lvl w:ilvl="6" w:tplc="AA8683C4">
      <w:start w:val="1"/>
      <w:numFmt w:val="bullet"/>
      <w:lvlText w:val="●"/>
      <w:lvlJc w:val="left"/>
      <w:pPr>
        <w:ind w:left="5040" w:hanging="360"/>
      </w:pPr>
    </w:lvl>
    <w:lvl w:ilvl="7" w:tplc="5D1A4C9A">
      <w:start w:val="1"/>
      <w:numFmt w:val="bullet"/>
      <w:lvlText w:val="●"/>
      <w:lvlJc w:val="left"/>
      <w:pPr>
        <w:ind w:left="5760" w:hanging="360"/>
      </w:pPr>
    </w:lvl>
    <w:lvl w:ilvl="8" w:tplc="38EC22D6">
      <w:start w:val="1"/>
      <w:numFmt w:val="bullet"/>
      <w:lvlText w:val="●"/>
      <w:lvlJc w:val="left"/>
      <w:pPr>
        <w:ind w:left="6480" w:hanging="360"/>
      </w:pPr>
    </w:lvl>
  </w:abstractNum>
  <w:abstractNum w:abstractNumId="1" w15:restartNumberingAfterBreak="0">
    <w:nsid w:val="0BDC338B"/>
    <w:multiLevelType w:val="hybridMultilevel"/>
    <w:tmpl w:val="37120454"/>
    <w:lvl w:ilvl="0" w:tplc="7F6837A4">
      <w:start w:val="1"/>
      <w:numFmt w:val="decimal"/>
      <w:lvlText w:val="%1."/>
      <w:lvlJc w:val="left"/>
      <w:pPr>
        <w:ind w:left="720" w:hanging="360"/>
      </w:pPr>
    </w:lvl>
    <w:lvl w:ilvl="1" w:tplc="05109CA8">
      <w:numFmt w:val="decimal"/>
      <w:lvlText w:val=""/>
      <w:lvlJc w:val="left"/>
    </w:lvl>
    <w:lvl w:ilvl="2" w:tplc="47A04A98">
      <w:numFmt w:val="decimal"/>
      <w:lvlText w:val=""/>
      <w:lvlJc w:val="left"/>
    </w:lvl>
    <w:lvl w:ilvl="3" w:tplc="354054CE">
      <w:numFmt w:val="decimal"/>
      <w:lvlText w:val=""/>
      <w:lvlJc w:val="left"/>
    </w:lvl>
    <w:lvl w:ilvl="4" w:tplc="C38C54F2">
      <w:numFmt w:val="decimal"/>
      <w:lvlText w:val=""/>
      <w:lvlJc w:val="left"/>
    </w:lvl>
    <w:lvl w:ilvl="5" w:tplc="3B963DE4">
      <w:numFmt w:val="decimal"/>
      <w:lvlText w:val=""/>
      <w:lvlJc w:val="left"/>
    </w:lvl>
    <w:lvl w:ilvl="6" w:tplc="B8E4874C">
      <w:numFmt w:val="decimal"/>
      <w:lvlText w:val=""/>
      <w:lvlJc w:val="left"/>
    </w:lvl>
    <w:lvl w:ilvl="7" w:tplc="E9249F42">
      <w:numFmt w:val="decimal"/>
      <w:lvlText w:val=""/>
      <w:lvlJc w:val="left"/>
    </w:lvl>
    <w:lvl w:ilvl="8" w:tplc="3B849370">
      <w:numFmt w:val="decimal"/>
      <w:lvlText w:val=""/>
      <w:lvlJc w:val="left"/>
    </w:lvl>
  </w:abstractNum>
  <w:abstractNum w:abstractNumId="2" w15:restartNumberingAfterBreak="0">
    <w:nsid w:val="0F6B2FF3"/>
    <w:multiLevelType w:val="hybridMultilevel"/>
    <w:tmpl w:val="5A8AC3C6"/>
    <w:lvl w:ilvl="0" w:tplc="07DCC398">
      <w:start w:val="1"/>
      <w:numFmt w:val="decimal"/>
      <w:lvlText w:val="%1."/>
      <w:lvlJc w:val="left"/>
      <w:pPr>
        <w:ind w:left="720" w:hanging="360"/>
      </w:pPr>
    </w:lvl>
    <w:lvl w:ilvl="1" w:tplc="3A86A320">
      <w:numFmt w:val="decimal"/>
      <w:lvlText w:val=""/>
      <w:lvlJc w:val="left"/>
    </w:lvl>
    <w:lvl w:ilvl="2" w:tplc="B05EBD7A">
      <w:numFmt w:val="decimal"/>
      <w:lvlText w:val=""/>
      <w:lvlJc w:val="left"/>
    </w:lvl>
    <w:lvl w:ilvl="3" w:tplc="9F5C3D5C">
      <w:numFmt w:val="decimal"/>
      <w:lvlText w:val=""/>
      <w:lvlJc w:val="left"/>
    </w:lvl>
    <w:lvl w:ilvl="4" w:tplc="6B38E5D8">
      <w:numFmt w:val="decimal"/>
      <w:lvlText w:val=""/>
      <w:lvlJc w:val="left"/>
    </w:lvl>
    <w:lvl w:ilvl="5" w:tplc="407E811E">
      <w:numFmt w:val="decimal"/>
      <w:lvlText w:val=""/>
      <w:lvlJc w:val="left"/>
    </w:lvl>
    <w:lvl w:ilvl="6" w:tplc="D520B514">
      <w:numFmt w:val="decimal"/>
      <w:lvlText w:val=""/>
      <w:lvlJc w:val="left"/>
    </w:lvl>
    <w:lvl w:ilvl="7" w:tplc="4D52D430">
      <w:numFmt w:val="decimal"/>
      <w:lvlText w:val=""/>
      <w:lvlJc w:val="left"/>
    </w:lvl>
    <w:lvl w:ilvl="8" w:tplc="C0647696">
      <w:numFmt w:val="decimal"/>
      <w:lvlText w:val=""/>
      <w:lvlJc w:val="left"/>
    </w:lvl>
  </w:abstractNum>
  <w:abstractNum w:abstractNumId="3" w15:restartNumberingAfterBreak="0">
    <w:nsid w:val="183156F1"/>
    <w:multiLevelType w:val="hybridMultilevel"/>
    <w:tmpl w:val="2BAA7706"/>
    <w:lvl w:ilvl="0" w:tplc="ADB8D7C0">
      <w:start w:val="1"/>
      <w:numFmt w:val="decimal"/>
      <w:lvlText w:val="%1."/>
      <w:lvlJc w:val="left"/>
      <w:pPr>
        <w:ind w:left="720" w:hanging="360"/>
      </w:pPr>
    </w:lvl>
    <w:lvl w:ilvl="1" w:tplc="892CF1EE">
      <w:numFmt w:val="decimal"/>
      <w:lvlText w:val=""/>
      <w:lvlJc w:val="left"/>
    </w:lvl>
    <w:lvl w:ilvl="2" w:tplc="CCB02FD6">
      <w:numFmt w:val="decimal"/>
      <w:lvlText w:val=""/>
      <w:lvlJc w:val="left"/>
    </w:lvl>
    <w:lvl w:ilvl="3" w:tplc="7C8473D2">
      <w:numFmt w:val="decimal"/>
      <w:lvlText w:val=""/>
      <w:lvlJc w:val="left"/>
    </w:lvl>
    <w:lvl w:ilvl="4" w:tplc="DA8E0132">
      <w:numFmt w:val="decimal"/>
      <w:lvlText w:val=""/>
      <w:lvlJc w:val="left"/>
    </w:lvl>
    <w:lvl w:ilvl="5" w:tplc="4A1A4C36">
      <w:numFmt w:val="decimal"/>
      <w:lvlText w:val=""/>
      <w:lvlJc w:val="left"/>
    </w:lvl>
    <w:lvl w:ilvl="6" w:tplc="21841FF0">
      <w:numFmt w:val="decimal"/>
      <w:lvlText w:val=""/>
      <w:lvlJc w:val="left"/>
    </w:lvl>
    <w:lvl w:ilvl="7" w:tplc="86501192">
      <w:numFmt w:val="decimal"/>
      <w:lvlText w:val=""/>
      <w:lvlJc w:val="left"/>
    </w:lvl>
    <w:lvl w:ilvl="8" w:tplc="7E1A3FDA">
      <w:numFmt w:val="decimal"/>
      <w:lvlText w:val=""/>
      <w:lvlJc w:val="left"/>
    </w:lvl>
  </w:abstractNum>
  <w:abstractNum w:abstractNumId="4" w15:restartNumberingAfterBreak="0">
    <w:nsid w:val="4EC1017F"/>
    <w:multiLevelType w:val="hybridMultilevel"/>
    <w:tmpl w:val="3D1CDF10"/>
    <w:lvl w:ilvl="0" w:tplc="2CDC61F8">
      <w:start w:val="1"/>
      <w:numFmt w:val="decimal"/>
      <w:lvlText w:val="%1."/>
      <w:lvlJc w:val="left"/>
      <w:pPr>
        <w:ind w:left="720" w:hanging="360"/>
      </w:pPr>
    </w:lvl>
    <w:lvl w:ilvl="1" w:tplc="D1982A1E">
      <w:numFmt w:val="decimal"/>
      <w:lvlText w:val=""/>
      <w:lvlJc w:val="left"/>
    </w:lvl>
    <w:lvl w:ilvl="2" w:tplc="3488B51C">
      <w:numFmt w:val="decimal"/>
      <w:lvlText w:val=""/>
      <w:lvlJc w:val="left"/>
    </w:lvl>
    <w:lvl w:ilvl="3" w:tplc="76366E5A">
      <w:numFmt w:val="decimal"/>
      <w:lvlText w:val=""/>
      <w:lvlJc w:val="left"/>
    </w:lvl>
    <w:lvl w:ilvl="4" w:tplc="ECD67C24">
      <w:numFmt w:val="decimal"/>
      <w:lvlText w:val=""/>
      <w:lvlJc w:val="left"/>
    </w:lvl>
    <w:lvl w:ilvl="5" w:tplc="0DDC1AFE">
      <w:numFmt w:val="decimal"/>
      <w:lvlText w:val=""/>
      <w:lvlJc w:val="left"/>
    </w:lvl>
    <w:lvl w:ilvl="6" w:tplc="D9ECAED2">
      <w:numFmt w:val="decimal"/>
      <w:lvlText w:val=""/>
      <w:lvlJc w:val="left"/>
    </w:lvl>
    <w:lvl w:ilvl="7" w:tplc="39E67D6A">
      <w:numFmt w:val="decimal"/>
      <w:lvlText w:val=""/>
      <w:lvlJc w:val="left"/>
    </w:lvl>
    <w:lvl w:ilvl="8" w:tplc="CDB88E06">
      <w:numFmt w:val="decimal"/>
      <w:lvlText w:val=""/>
      <w:lvlJc w:val="left"/>
    </w:lvl>
  </w:abstractNum>
  <w:abstractNum w:abstractNumId="5" w15:restartNumberingAfterBreak="0">
    <w:nsid w:val="556379A0"/>
    <w:multiLevelType w:val="hybridMultilevel"/>
    <w:tmpl w:val="91E20038"/>
    <w:lvl w:ilvl="0" w:tplc="CC86A89A">
      <w:start w:val="1"/>
      <w:numFmt w:val="decimal"/>
      <w:lvlText w:val="%1."/>
      <w:lvlJc w:val="left"/>
      <w:pPr>
        <w:ind w:left="720" w:hanging="360"/>
      </w:pPr>
    </w:lvl>
    <w:lvl w:ilvl="1" w:tplc="BBB20DC0">
      <w:numFmt w:val="decimal"/>
      <w:lvlText w:val=""/>
      <w:lvlJc w:val="left"/>
    </w:lvl>
    <w:lvl w:ilvl="2" w:tplc="C850601C">
      <w:numFmt w:val="decimal"/>
      <w:lvlText w:val=""/>
      <w:lvlJc w:val="left"/>
    </w:lvl>
    <w:lvl w:ilvl="3" w:tplc="71EA9A36">
      <w:numFmt w:val="decimal"/>
      <w:lvlText w:val=""/>
      <w:lvlJc w:val="left"/>
    </w:lvl>
    <w:lvl w:ilvl="4" w:tplc="6E32CDA6">
      <w:numFmt w:val="decimal"/>
      <w:lvlText w:val=""/>
      <w:lvlJc w:val="left"/>
    </w:lvl>
    <w:lvl w:ilvl="5" w:tplc="15549924">
      <w:numFmt w:val="decimal"/>
      <w:lvlText w:val=""/>
      <w:lvlJc w:val="left"/>
    </w:lvl>
    <w:lvl w:ilvl="6" w:tplc="8FD8BC92">
      <w:numFmt w:val="decimal"/>
      <w:lvlText w:val=""/>
      <w:lvlJc w:val="left"/>
    </w:lvl>
    <w:lvl w:ilvl="7" w:tplc="AE8A7B3C">
      <w:numFmt w:val="decimal"/>
      <w:lvlText w:val=""/>
      <w:lvlJc w:val="left"/>
    </w:lvl>
    <w:lvl w:ilvl="8" w:tplc="2DB24CD4">
      <w:numFmt w:val="decimal"/>
      <w:lvlText w:val=""/>
      <w:lvlJc w:val="left"/>
    </w:lvl>
  </w:abstractNum>
  <w:abstractNum w:abstractNumId="6" w15:restartNumberingAfterBreak="0">
    <w:nsid w:val="6B7B1C52"/>
    <w:multiLevelType w:val="hybridMultilevel"/>
    <w:tmpl w:val="38D00DF0"/>
    <w:lvl w:ilvl="0" w:tplc="36723FAE">
      <w:start w:val="1"/>
      <w:numFmt w:val="bullet"/>
      <w:lvlText w:val="•"/>
      <w:lvlJc w:val="left"/>
      <w:pPr>
        <w:ind w:left="720" w:hanging="360"/>
      </w:pPr>
    </w:lvl>
    <w:lvl w:ilvl="1" w:tplc="62FA80E6">
      <w:numFmt w:val="decimal"/>
      <w:lvlText w:val=""/>
      <w:lvlJc w:val="left"/>
    </w:lvl>
    <w:lvl w:ilvl="2" w:tplc="7BDAF934">
      <w:numFmt w:val="decimal"/>
      <w:lvlText w:val=""/>
      <w:lvlJc w:val="left"/>
    </w:lvl>
    <w:lvl w:ilvl="3" w:tplc="C3EA702E">
      <w:numFmt w:val="decimal"/>
      <w:lvlText w:val=""/>
      <w:lvlJc w:val="left"/>
    </w:lvl>
    <w:lvl w:ilvl="4" w:tplc="FFB6862C">
      <w:numFmt w:val="decimal"/>
      <w:lvlText w:val=""/>
      <w:lvlJc w:val="left"/>
    </w:lvl>
    <w:lvl w:ilvl="5" w:tplc="B25C1AC0">
      <w:numFmt w:val="decimal"/>
      <w:lvlText w:val=""/>
      <w:lvlJc w:val="left"/>
    </w:lvl>
    <w:lvl w:ilvl="6" w:tplc="86E2EE48">
      <w:numFmt w:val="decimal"/>
      <w:lvlText w:val=""/>
      <w:lvlJc w:val="left"/>
    </w:lvl>
    <w:lvl w:ilvl="7" w:tplc="C57220DC">
      <w:numFmt w:val="decimal"/>
      <w:lvlText w:val=""/>
      <w:lvlJc w:val="left"/>
    </w:lvl>
    <w:lvl w:ilvl="8" w:tplc="FEE65408">
      <w:numFmt w:val="decimal"/>
      <w:lvlText w:val=""/>
      <w:lvlJc w:val="left"/>
    </w:lvl>
  </w:abstractNum>
  <w:abstractNum w:abstractNumId="7" w15:restartNumberingAfterBreak="0">
    <w:nsid w:val="7ED91B2E"/>
    <w:multiLevelType w:val="hybridMultilevel"/>
    <w:tmpl w:val="ECA4ED7C"/>
    <w:lvl w:ilvl="0" w:tplc="60AAC0C4">
      <w:start w:val="1"/>
      <w:numFmt w:val="decimal"/>
      <w:lvlText w:val="%1."/>
      <w:lvlJc w:val="left"/>
      <w:pPr>
        <w:ind w:left="720" w:hanging="360"/>
      </w:pPr>
    </w:lvl>
    <w:lvl w:ilvl="1" w:tplc="D0028F3E">
      <w:numFmt w:val="decimal"/>
      <w:lvlText w:val=""/>
      <w:lvlJc w:val="left"/>
    </w:lvl>
    <w:lvl w:ilvl="2" w:tplc="E35C0648">
      <w:numFmt w:val="decimal"/>
      <w:lvlText w:val=""/>
      <w:lvlJc w:val="left"/>
    </w:lvl>
    <w:lvl w:ilvl="3" w:tplc="338CDACE">
      <w:numFmt w:val="decimal"/>
      <w:lvlText w:val=""/>
      <w:lvlJc w:val="left"/>
    </w:lvl>
    <w:lvl w:ilvl="4" w:tplc="D354F85C">
      <w:numFmt w:val="decimal"/>
      <w:lvlText w:val=""/>
      <w:lvlJc w:val="left"/>
    </w:lvl>
    <w:lvl w:ilvl="5" w:tplc="804EA920">
      <w:numFmt w:val="decimal"/>
      <w:lvlText w:val=""/>
      <w:lvlJc w:val="left"/>
    </w:lvl>
    <w:lvl w:ilvl="6" w:tplc="9B963F16">
      <w:numFmt w:val="decimal"/>
      <w:lvlText w:val=""/>
      <w:lvlJc w:val="left"/>
    </w:lvl>
    <w:lvl w:ilvl="7" w:tplc="C31485EE">
      <w:numFmt w:val="decimal"/>
      <w:lvlText w:val=""/>
      <w:lvlJc w:val="left"/>
    </w:lvl>
    <w:lvl w:ilvl="8" w:tplc="808ACBBA">
      <w:numFmt w:val="decimal"/>
      <w:lvlText w:val=""/>
      <w:lvlJc w:val="left"/>
    </w:lvl>
  </w:abstractNum>
  <w:num w:numId="1" w16cid:durableId="1351444441">
    <w:abstractNumId w:val="0"/>
    <w:lvlOverride w:ilvl="0">
      <w:startOverride w:val="1"/>
    </w:lvlOverride>
  </w:num>
  <w:num w:numId="2" w16cid:durableId="19655756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82"/>
    <w:rsid w:val="00066682"/>
    <w:rsid w:val="006F070A"/>
    <w:rsid w:val="006F14EF"/>
    <w:rsid w:val="00D84C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31F8"/>
  <w15:docId w15:val="{67CEBA5B-297C-4F6B-B889-DC9A794F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PE" w:eastAsia="es-P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jc w:val="center"/>
      <w:outlineLvl w:val="0"/>
    </w:pPr>
    <w:rPr>
      <w:b/>
      <w:bCs/>
    </w:rPr>
  </w:style>
  <w:style w:type="paragraph" w:styleId="Ttulo2">
    <w:name w:val="heading 2"/>
    <w:uiPriority w:val="9"/>
    <w:unhideWhenUsed/>
    <w:qFormat/>
    <w:pPr>
      <w:keepNext/>
      <w:spacing w:before="120"/>
      <w:outlineLvl w:val="1"/>
    </w:pPr>
    <w:rPr>
      <w:b/>
      <w:bCs/>
    </w:rPr>
  </w:style>
  <w:style w:type="paragraph" w:styleId="Ttulo3">
    <w:name w:val="heading 3"/>
    <w:uiPriority w:val="9"/>
    <w:unhideWhenUsed/>
    <w:qFormat/>
    <w:pPr>
      <w:keepNext/>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6F070A"/>
    <w:pPr>
      <w:spacing w:after="100"/>
    </w:pPr>
  </w:style>
  <w:style w:type="paragraph" w:styleId="TDC2">
    <w:name w:val="toc 2"/>
    <w:basedOn w:val="Normal"/>
    <w:next w:val="Normal"/>
    <w:autoRedefine/>
    <w:uiPriority w:val="39"/>
    <w:unhideWhenUsed/>
    <w:rsid w:val="006F070A"/>
    <w:pPr>
      <w:spacing w:after="100"/>
      <w:ind w:left="240"/>
    </w:pPr>
  </w:style>
  <w:style w:type="paragraph" w:styleId="TDC3">
    <w:name w:val="toc 3"/>
    <w:basedOn w:val="Normal"/>
    <w:next w:val="Normal"/>
    <w:autoRedefine/>
    <w:uiPriority w:val="39"/>
    <w:unhideWhenUsed/>
    <w:rsid w:val="006F07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16/S0020-7373(85)80076-6" TargetMode="External"/><Relationship Id="rId21" Type="http://schemas.openxmlformats.org/officeDocument/2006/relationships/image" Target="media/image13.png"/><Relationship Id="rId34" Type="http://schemas.openxmlformats.org/officeDocument/2006/relationships/hyperlink" Target="https://classroom.google.com/c/ODc2Mjc4NDQzOTI2/sa/ODcwMTIzOTEyMzc2/details" TargetMode="External"/><Relationship Id="rId42" Type="http://schemas.openxmlformats.org/officeDocument/2006/relationships/hyperlink" Target="https://doi.org/10.1080/01621459.1937.10503522" TargetMode="External"/><Relationship Id="rId47" Type="http://schemas.openxmlformats.org/officeDocument/2006/relationships/hyperlink" Target="https://doi.org/10.25080/Majora-92bf1922-00a" TargetMode="External"/><Relationship Id="rId50" Type="http://schemas.openxmlformats.org/officeDocument/2006/relationships/hyperlink" Target="https://www.hachettebookgroup.com/titles/don-norman/the-design-of-everyday-things/9780465050659/" TargetMode="External"/><Relationship Id="rId55" Type="http://schemas.openxmlformats.org/officeDocument/2006/relationships/hyperlink" Target="https://www.w3.org/TR/WCAG2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hyperlink" Target="https://www.anthropic.com/claude" TargetMode="External"/><Relationship Id="rId37" Type="http://schemas.openxmlformats.org/officeDocument/2006/relationships/hyperlink" Target="https://classroom.google.com/c/ODc2Mjc4NDQzOTI2/a/ODkwMzMyMTg4MTM2/details" TargetMode="External"/><Relationship Id="rId40" Type="http://schemas.openxmlformats.org/officeDocument/2006/relationships/hyperlink" Target="https://github.com/dequelabs/axe-core" TargetMode="External"/><Relationship Id="rId45" Type="http://schemas.openxmlformats.org/officeDocument/2006/relationships/hyperlink" Target="https://press.uchicago.edu/ucp/books/book/chicago/M/bo3637992.html" TargetMode="External"/><Relationship Id="rId53" Type="http://schemas.openxmlformats.org/officeDocument/2006/relationships/hyperlink" Target="https://doi.org/10.1038/s41592-019-0686-2"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nicola3113.github.io/IHC-2026-2-EquipoA-Lab06-Metaforas/L4_paso_a_paso/paso1_galeria/03_version_mejorada/ejercicio_6_1_galeria_metaforas_v2_EquipoA.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classroom.google.com/c/ODc2Mjc4NDQzOTI2/m/ODcwMTI0NjE2MDI0/details" TargetMode="External"/><Relationship Id="rId43" Type="http://schemas.openxmlformats.org/officeDocument/2006/relationships/hyperlink" Target="https://www.jstor.org/stable/4615733" TargetMode="External"/><Relationship Id="rId48" Type="http://schemas.openxmlformats.org/officeDocument/2006/relationships/hyperlink" Target="https://developer.mozilla.org/es/docs/Web/API/Performance/now" TargetMode="External"/><Relationship Id="rId56" Type="http://schemas.openxmlformats.org/officeDocument/2006/relationships/header" Target="header1.xml"/><Relationship Id="rId8" Type="http://schemas.openxmlformats.org/officeDocument/2006/relationships/hyperlink" Target="https://github.com/nicola3113/IHC-2026-2-EquipoA-Lab06-Metaforas" TargetMode="External"/><Relationship Id="rId51" Type="http://schemas.openxmlformats.org/officeDocument/2006/relationships/hyperlink" Target="https://doi.org/10.1145/1518701.1518946"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45/1188816.1188820" TargetMode="External"/><Relationship Id="rId38" Type="http://schemas.openxmlformats.org/officeDocument/2006/relationships/hyperlink" Target="https://classroom.google.com/c/ODc2Mjc4NDQzOTI2/m/ODkwMzMzMTU2NTU3/details" TargetMode="External"/><Relationship Id="rId46" Type="http://schemas.openxmlformats.org/officeDocument/2006/relationships/hyperlink" Target="https://lucide.dev" TargetMode="External"/><Relationship Id="rId20" Type="http://schemas.openxmlformats.org/officeDocument/2006/relationships/image" Target="media/image12.png"/><Relationship Id="rId41" Type="http://schemas.openxmlformats.org/officeDocument/2006/relationships/hyperlink" Target="https://doi.org/10.1145/3640794.3665535" TargetMode="External"/><Relationship Id="rId54" Type="http://schemas.openxmlformats.org/officeDocument/2006/relationships/hyperlink" Target="https://doi.org/10.2307/300196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stately-croquembouche-93dd68.netlify.app/" TargetMode="External"/><Relationship Id="rId49" Type="http://schemas.openxmlformats.org/officeDocument/2006/relationships/hyperlink" Target="https://www.nngroup.com/articles/ten-usability-heuristics/" TargetMode="Externa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doi.org/10.1109/MCSE.2007.55" TargetMode="External"/><Relationship Id="rId52" Type="http://schemas.openxmlformats.org/officeDocument/2006/relationships/hyperlink" Target="https://doi.org/10.25080/Majora-92bf1922-0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6439</Words>
  <Characters>35417</Characters>
  <Application>Microsoft Office Word</Application>
  <DocSecurity>0</DocSecurity>
  <Lines>295</Lines>
  <Paragraphs>83</Paragraphs>
  <ScaleCrop>false</ScaleCrop>
  <Company/>
  <LinksUpToDate>false</LinksUpToDate>
  <CharactersWithSpaces>41773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paso a paso del Laboratorio 6: metáforas de interfaz, estilos visuales, medición de la interacción, análisis en Python y diagramas UML</dc:title>
  <dc:creator>Equipo A — IHC 2026-2 (UNMSM)</dc:creator>
  <cp:lastModifiedBy>WinterOS</cp:lastModifiedBy>
  <cp:revision>2</cp:revision>
  <dcterms:created xsi:type="dcterms:W3CDTF">2026-10-16T22:50:00Z</dcterms:created>
  <dcterms:modified xsi:type="dcterms:W3CDTF">2026-10-16T22:50:00Z</dcterms:modified>
</cp:coreProperties>
</file>