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0CC2" w14:textId="77777777" w:rsidR="00ED304A" w:rsidRDefault="00ED304A" w:rsidP="00A310D9">
      <w:pPr>
        <w:spacing w:after="0" w:line="240" w:lineRule="auto"/>
        <w:jc w:val="center"/>
        <w:rPr>
          <w:rFonts w:ascii="Arial" w:hAnsi="Arial" w:cs="Arial"/>
          <w:b/>
          <w:sz w:val="24"/>
          <w:szCs w:val="24"/>
        </w:rPr>
      </w:pPr>
    </w:p>
    <w:p w14:paraId="6DE84DEF" w14:textId="77777777" w:rsidR="000F1D8D" w:rsidRDefault="00A310D9" w:rsidP="0094311B">
      <w:pPr>
        <w:spacing w:after="0" w:line="240" w:lineRule="auto"/>
        <w:jc w:val="center"/>
        <w:rPr>
          <w:rFonts w:ascii="Arial" w:hAnsi="Arial" w:cs="Arial"/>
          <w:b/>
          <w:sz w:val="24"/>
          <w:szCs w:val="24"/>
        </w:rPr>
      </w:pPr>
      <w:r>
        <w:rPr>
          <w:rFonts w:ascii="Arial" w:hAnsi="Arial" w:cs="Arial"/>
          <w:b/>
          <w:sz w:val="24"/>
          <w:szCs w:val="24"/>
        </w:rPr>
        <w:t xml:space="preserve">ACCORDO DI COLLABORAZIONE PROCEDIMENTALE </w:t>
      </w:r>
    </w:p>
    <w:p w14:paraId="0402B367" w14:textId="77777777" w:rsidR="000F1D8D" w:rsidRDefault="00A310D9" w:rsidP="0094311B">
      <w:pPr>
        <w:spacing w:after="0" w:line="240" w:lineRule="auto"/>
        <w:jc w:val="center"/>
        <w:rPr>
          <w:rFonts w:ascii="Arial" w:hAnsi="Arial" w:cs="Arial"/>
          <w:b/>
          <w:sz w:val="24"/>
          <w:szCs w:val="24"/>
        </w:rPr>
      </w:pPr>
      <w:r>
        <w:rPr>
          <w:rFonts w:ascii="Arial" w:hAnsi="Arial" w:cs="Arial"/>
          <w:b/>
          <w:sz w:val="24"/>
          <w:szCs w:val="24"/>
        </w:rPr>
        <w:t xml:space="preserve">NELLA FORMA DELLA CONVENZIONE </w:t>
      </w:r>
    </w:p>
    <w:p w14:paraId="76A92758" w14:textId="77777777" w:rsidR="0094311B" w:rsidRPr="0094311B" w:rsidRDefault="00A310D9" w:rsidP="0094311B">
      <w:pPr>
        <w:spacing w:after="0" w:line="240" w:lineRule="auto"/>
        <w:jc w:val="center"/>
        <w:rPr>
          <w:rFonts w:ascii="Arial" w:hAnsi="Arial" w:cs="Arial"/>
          <w:b/>
          <w:bCs/>
          <w:sz w:val="24"/>
          <w:szCs w:val="24"/>
        </w:rPr>
      </w:pPr>
      <w:r>
        <w:rPr>
          <w:rFonts w:ascii="Arial" w:hAnsi="Arial" w:cs="Arial"/>
          <w:b/>
          <w:sz w:val="24"/>
          <w:szCs w:val="24"/>
        </w:rPr>
        <w:t>PER L’ATTUAZIONE DEGLI</w:t>
      </w:r>
      <w:r>
        <w:rPr>
          <w:rFonts w:ascii="Arial" w:hAnsi="Arial" w:cs="Arial"/>
          <w:b/>
          <w:bCs/>
          <w:sz w:val="24"/>
          <w:szCs w:val="24"/>
        </w:rPr>
        <w:t xml:space="preserve"> </w:t>
      </w:r>
      <w:r>
        <w:rPr>
          <w:rFonts w:ascii="Arial" w:hAnsi="Arial" w:cs="Arial"/>
          <w:b/>
          <w:bCs/>
        </w:rPr>
        <w:t>INTERVENTI EDUCATIVI SCOLASTICI, DOMICILIARI E TERRITORIALI</w:t>
      </w:r>
    </w:p>
    <w:p w14:paraId="52574C42" w14:textId="77777777" w:rsidR="0094311B" w:rsidRDefault="0094311B" w:rsidP="0094311B">
      <w:pPr>
        <w:spacing w:after="0" w:line="240" w:lineRule="auto"/>
        <w:jc w:val="center"/>
        <w:rPr>
          <w:rFonts w:ascii="Arial" w:hAnsi="Arial" w:cs="Arial"/>
          <w:b/>
          <w:bCs/>
          <w:sz w:val="24"/>
          <w:szCs w:val="24"/>
        </w:rPr>
      </w:pPr>
      <w:r>
        <w:rPr>
          <w:rFonts w:ascii="Arial" w:hAnsi="Arial" w:cs="Arial"/>
          <w:b/>
          <w:bCs/>
          <w:sz w:val="24"/>
          <w:szCs w:val="24"/>
        </w:rPr>
        <w:t>PERIODO xx - xx</w:t>
      </w:r>
    </w:p>
    <w:p w14:paraId="7A157264" w14:textId="77777777" w:rsidR="0094311B" w:rsidRDefault="0094311B" w:rsidP="0094311B">
      <w:pPr>
        <w:spacing w:after="0" w:line="240" w:lineRule="auto"/>
        <w:jc w:val="center"/>
        <w:rPr>
          <w:rFonts w:ascii="Arial" w:hAnsi="Arial" w:cs="Arial"/>
          <w:b/>
          <w:bCs/>
          <w:sz w:val="24"/>
          <w:szCs w:val="24"/>
        </w:rPr>
      </w:pPr>
      <w:r>
        <w:rPr>
          <w:rFonts w:ascii="Arial" w:hAnsi="Arial" w:cs="Arial"/>
          <w:b/>
          <w:bCs/>
          <w:sz w:val="24"/>
          <w:szCs w:val="24"/>
        </w:rPr>
        <w:t xml:space="preserve">CIG ----- </w:t>
      </w:r>
    </w:p>
    <w:p w14:paraId="23D24E2E" w14:textId="77777777" w:rsidR="0094311B" w:rsidRPr="0094311B" w:rsidRDefault="0094311B" w:rsidP="0094311B">
      <w:pPr>
        <w:spacing w:after="0" w:line="240" w:lineRule="auto"/>
        <w:jc w:val="center"/>
        <w:rPr>
          <w:rFonts w:ascii="Arial" w:hAnsi="Arial" w:cs="Arial"/>
          <w:b/>
          <w:sz w:val="24"/>
          <w:szCs w:val="24"/>
          <w:highlight w:val="yellow"/>
        </w:rPr>
      </w:pPr>
    </w:p>
    <w:p w14:paraId="560E0B42" w14:textId="77777777" w:rsidR="00A310D9" w:rsidRPr="0094311B" w:rsidRDefault="00A310D9" w:rsidP="00A310D9">
      <w:pPr>
        <w:spacing w:after="0" w:line="240" w:lineRule="auto"/>
        <w:jc w:val="both"/>
        <w:rPr>
          <w:rFonts w:ascii="Arial" w:hAnsi="Arial" w:cs="Arial"/>
          <w:b/>
          <w:highlight w:val="yellow"/>
        </w:rPr>
      </w:pPr>
    </w:p>
    <w:p w14:paraId="73D2C6EE" w14:textId="77777777" w:rsidR="00A310D9" w:rsidRPr="0094311B" w:rsidRDefault="00A310D9" w:rsidP="00A310D9">
      <w:pPr>
        <w:autoSpaceDE w:val="0"/>
        <w:autoSpaceDN w:val="0"/>
        <w:adjustRightInd w:val="0"/>
        <w:spacing w:after="0" w:line="240" w:lineRule="auto"/>
        <w:jc w:val="center"/>
        <w:rPr>
          <w:rFonts w:ascii="Arial" w:eastAsia="Times New Roman" w:hAnsi="Arial" w:cs="Arial"/>
          <w:highlight w:val="yellow"/>
          <w:lang w:eastAsia="it-IT"/>
        </w:rPr>
      </w:pPr>
    </w:p>
    <w:p w14:paraId="78267E23" w14:textId="77777777" w:rsidR="00A310D9" w:rsidRPr="00C00807" w:rsidRDefault="00A310D9" w:rsidP="00A310D9">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 xml:space="preserve">L’anno </w:t>
      </w:r>
      <w:r>
        <w:rPr>
          <w:rFonts w:ascii="Arial" w:eastAsia="Times New Roman" w:hAnsi="Arial" w:cs="Arial"/>
          <w:b/>
          <w:lang w:eastAsia="it-IT"/>
        </w:rPr>
        <w:t>2026</w:t>
      </w:r>
      <w:r>
        <w:rPr>
          <w:rFonts w:ascii="Arial" w:eastAsia="Times New Roman" w:hAnsi="Arial" w:cs="Arial"/>
          <w:lang w:eastAsia="it-IT"/>
        </w:rPr>
        <w:t xml:space="preserve">, il giorno __ del mese di dicembre, in esecuzione della determinazione del Responsabile </w:t>
      </w:r>
      <w:r>
        <w:rPr>
          <w:rFonts w:ascii="Arial" w:eastAsia="Calibri" w:hAnsi="Arial" w:cs="Arial"/>
          <w:bCs/>
        </w:rPr>
        <w:t>ll’Azienda Speciale Consortile Comuni Insieme</w:t>
      </w:r>
      <w:r>
        <w:rPr>
          <w:rFonts w:ascii="Arial" w:eastAsia="Times New Roman" w:hAnsi="Arial" w:cs="Arial"/>
          <w:lang w:eastAsia="it-IT"/>
        </w:rPr>
        <w:t xml:space="preserve"> n.___</w:t>
      </w:r>
      <w:r>
        <w:rPr>
          <w:rFonts w:ascii="Arial" w:eastAsia="Times New Roman" w:hAnsi="Arial" w:cs="Arial"/>
          <w:highlight w:val="lightGray"/>
          <w:lang w:eastAsia="it-IT"/>
        </w:rPr>
        <w:t xml:space="preserve"> </w:t>
      </w:r>
      <w:r>
        <w:rPr>
          <w:rFonts w:ascii="Arial" w:eastAsia="Times New Roman" w:hAnsi="Arial" w:cs="Arial"/>
          <w:lang w:eastAsia="it-IT"/>
        </w:rPr>
        <w:t>del__</w:t>
      </w:r>
      <w:r>
        <w:rPr>
          <w:rFonts w:ascii="Arial" w:eastAsia="Times New Roman" w:hAnsi="Arial" w:cs="Arial"/>
          <w:highlight w:val="lightGray"/>
          <w:lang w:eastAsia="it-IT"/>
        </w:rPr>
        <w:t>.</w:t>
      </w:r>
      <w:r>
        <w:rPr>
          <w:rFonts w:ascii="Arial" w:eastAsia="Times New Roman" w:hAnsi="Arial" w:cs="Arial"/>
          <w:lang w:eastAsia="it-IT"/>
        </w:rPr>
        <w:t xml:space="preserve">XX-XXX  </w:t>
      </w:r>
    </w:p>
    <w:p w14:paraId="77C1F148"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highlight w:val="yellow"/>
          <w:lang w:eastAsia="it-IT"/>
        </w:rPr>
      </w:pPr>
    </w:p>
    <w:p w14:paraId="66525F00"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lang w:eastAsia="it-IT"/>
        </w:rPr>
      </w:pPr>
      <w:r>
        <w:rPr>
          <w:rFonts w:ascii="Arial" w:eastAsia="Times New Roman" w:hAnsi="Arial" w:cs="Arial"/>
          <w:lang w:eastAsia="it-IT"/>
        </w:rPr>
        <w:t>TRA</w:t>
      </w:r>
    </w:p>
    <w:p w14:paraId="011368FB"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lang w:eastAsia="it-IT"/>
        </w:rPr>
      </w:pPr>
    </w:p>
    <w:p w14:paraId="60AF20D3" w14:textId="77777777" w:rsidR="00A310D9" w:rsidRPr="00C00807" w:rsidRDefault="001063C4" w:rsidP="00A310D9">
      <w:pPr>
        <w:autoSpaceDE w:val="0"/>
        <w:autoSpaceDN w:val="0"/>
        <w:adjustRightInd w:val="0"/>
        <w:spacing w:after="0" w:line="240" w:lineRule="auto"/>
        <w:jc w:val="both"/>
        <w:rPr>
          <w:rFonts w:ascii="Arial" w:eastAsia="Times New Roman" w:hAnsi="Arial" w:cs="Arial"/>
          <w:lang w:eastAsia="it-IT"/>
        </w:rPr>
      </w:pPr>
      <w:r>
        <w:rPr>
          <w:rFonts w:ascii="Arial" w:eastAsia="Calibri" w:hAnsi="Arial" w:cs="Arial"/>
          <w:bCs/>
        </w:rPr>
        <w:t>l’Azienda Speciale Consortile Comuni Insieme</w:t>
      </w:r>
      <w:r>
        <w:rPr>
          <w:rFonts w:ascii="Arial" w:eastAsia="Times New Roman" w:hAnsi="Arial" w:cs="Arial"/>
          <w:lang w:eastAsia="it-IT"/>
        </w:rPr>
        <w:t xml:space="preserve"> </w:t>
      </w:r>
      <w:r>
        <w:rPr>
          <w:rFonts w:ascii="Arial" w:eastAsia="Times New Roman" w:hAnsi="Arial" w:cs="Arial"/>
          <w:b/>
          <w:lang w:eastAsia="it-IT"/>
        </w:rPr>
        <w:t>(di seguito anche denominato “Azienda”)</w:t>
      </w:r>
      <w:r>
        <w:rPr>
          <w:rFonts w:ascii="Arial" w:eastAsia="Times New Roman" w:hAnsi="Arial" w:cs="Arial"/>
          <w:lang w:eastAsia="it-IT"/>
        </w:rPr>
        <w:t>, con sede in Via ---------------------- – P. IVA e Codice Fiscale ----------------- – rappresentato dal Direttore Giampaolo Folco;</w:t>
      </w:r>
    </w:p>
    <w:p w14:paraId="398B2EF9" w14:textId="77777777" w:rsidR="00A310D9" w:rsidRPr="00C00807" w:rsidRDefault="00A310D9" w:rsidP="00A310D9">
      <w:pPr>
        <w:autoSpaceDE w:val="0"/>
        <w:autoSpaceDN w:val="0"/>
        <w:adjustRightInd w:val="0"/>
        <w:spacing w:after="0" w:line="240" w:lineRule="auto"/>
        <w:jc w:val="both"/>
        <w:rPr>
          <w:rFonts w:ascii="Arial" w:eastAsia="Times New Roman" w:hAnsi="Arial" w:cs="Arial"/>
          <w:lang w:eastAsia="it-IT"/>
        </w:rPr>
      </w:pPr>
    </w:p>
    <w:p w14:paraId="2B95D01D"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lang w:eastAsia="it-IT"/>
        </w:rPr>
      </w:pPr>
      <w:r>
        <w:rPr>
          <w:rFonts w:ascii="Arial" w:eastAsia="Times New Roman" w:hAnsi="Arial" w:cs="Arial"/>
          <w:lang w:eastAsia="it-IT"/>
        </w:rPr>
        <w:t>E</w:t>
      </w:r>
    </w:p>
    <w:p w14:paraId="2D5DB138"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lang w:eastAsia="it-IT"/>
        </w:rPr>
      </w:pPr>
    </w:p>
    <w:p w14:paraId="7E646C29" w14:textId="77777777" w:rsidR="00A310D9" w:rsidRPr="00C00807" w:rsidRDefault="00A310D9" w:rsidP="00A310D9">
      <w:pPr>
        <w:autoSpaceDE w:val="0"/>
        <w:autoSpaceDN w:val="0"/>
        <w:adjustRightInd w:val="0"/>
        <w:spacing w:after="0" w:line="240" w:lineRule="auto"/>
        <w:jc w:val="both"/>
        <w:rPr>
          <w:rFonts w:ascii="Arial" w:eastAsia="Times New Roman" w:hAnsi="Arial" w:cs="Arial"/>
          <w:highlight w:val="yellow"/>
          <w:lang w:eastAsia="it-IT"/>
        </w:rPr>
      </w:pPr>
      <w:r>
        <w:rPr>
          <w:rFonts w:ascii="Arial" w:eastAsia="Times New Roman" w:hAnsi="Arial" w:cs="Arial"/>
          <w:lang w:eastAsia="it-IT"/>
        </w:rPr>
        <w:t xml:space="preserve">e </w:t>
      </w:r>
      <w:r>
        <w:rPr>
          <w:rFonts w:ascii="Arial" w:eastAsia="Times New Roman" w:hAnsi="Arial" w:cs="Arial"/>
          <w:b/>
          <w:lang w:eastAsia="it-IT"/>
        </w:rPr>
        <w:t>--------------------------------------------------- (di seguito anche denominato “EAP”)</w:t>
      </w:r>
      <w:r>
        <w:rPr>
          <w:rFonts w:ascii="Arial" w:eastAsia="Times New Roman" w:hAnsi="Arial" w:cs="Arial"/>
          <w:lang w:eastAsia="it-IT"/>
        </w:rPr>
        <w:t xml:space="preserve">, con sede…. </w:t>
      </w:r>
    </w:p>
    <w:p w14:paraId="6D965149" w14:textId="77777777" w:rsidR="001E0AA1" w:rsidRPr="00C00807" w:rsidRDefault="001E0AA1" w:rsidP="001E0AA1">
      <w:pPr>
        <w:pStyle w:val="Titolo1"/>
        <w:ind w:left="0"/>
        <w:jc w:val="both"/>
        <w:rPr>
          <w:rFonts w:ascii="Arial" w:hAnsi="Arial" w:cs="Arial"/>
          <w:b w:val="0"/>
          <w:bCs w:val="0"/>
          <w:sz w:val="22"/>
          <w:szCs w:val="22"/>
          <w:highlight w:val="yellow"/>
        </w:rPr>
      </w:pPr>
    </w:p>
    <w:p w14:paraId="3AB9490B" w14:textId="77777777" w:rsidR="00B24FE8" w:rsidRPr="00C00807" w:rsidRDefault="00B24FE8" w:rsidP="00A20A1B">
      <w:pPr>
        <w:pStyle w:val="Titolo1"/>
        <w:jc w:val="both"/>
        <w:rPr>
          <w:rFonts w:ascii="Arial" w:hAnsi="Arial" w:cs="Arial"/>
          <w:b w:val="0"/>
          <w:bCs w:val="0"/>
          <w:sz w:val="22"/>
          <w:szCs w:val="22"/>
          <w:highlight w:val="yellow"/>
        </w:rPr>
      </w:pPr>
    </w:p>
    <w:p w14:paraId="7133F7A5" w14:textId="77777777" w:rsidR="00F55A08" w:rsidRDefault="00F55A08" w:rsidP="00ED4BE7">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rPr>
      </w:pPr>
      <w:bookmarkStart w:id="0" w:name="_Hlk212875396"/>
      <w:r>
        <w:rPr>
          <w:rFonts w:ascii="Arial" w:hAnsi="Arial" w:cs="Arial"/>
        </w:rPr>
        <w:t>RICHIAMATA la coprogrammazione sul sistema educativo territoriale realizzata in ………</w:t>
      </w:r>
    </w:p>
    <w:p w14:paraId="71B06E2C" w14:textId="77777777" w:rsidR="00F55A08" w:rsidRDefault="00F55A08" w:rsidP="00ED4BE7">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rPr>
      </w:pPr>
    </w:p>
    <w:p w14:paraId="187F8A4B" w14:textId="77777777" w:rsidR="00B24FE8" w:rsidRPr="002A575D" w:rsidRDefault="00B24FE8" w:rsidP="00ED4BE7">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rPr>
      </w:pPr>
      <w:r>
        <w:rPr>
          <w:rFonts w:ascii="Arial" w:hAnsi="Arial" w:cs="Arial"/>
        </w:rPr>
        <w:t>RICHIAMATA la deliberazione dell’Assemblea dei Sindaci n. …… del …………. avente ad oggetto “………………………………………………………………….” con la quale l’</w:t>
      </w:r>
      <w:r>
        <w:rPr>
          <w:rFonts w:ascii="Arial" w:hAnsi="Arial" w:cs="Arial"/>
          <w:bCs/>
        </w:rPr>
        <w:t>Azienda Speciale Consortile Comuni Insieme</w:t>
      </w:r>
      <w:r>
        <w:rPr>
          <w:rFonts w:ascii="Arial" w:hAnsi="Arial" w:cs="Arial"/>
        </w:rPr>
        <w:t xml:space="preserve"> </w:t>
      </w:r>
      <w:bookmarkStart w:id="1" w:name="oggetto"/>
      <w:r>
        <w:rPr>
          <w:rFonts w:ascii="Arial" w:hAnsi="Arial" w:cs="Arial"/>
        </w:rPr>
        <w:t>ha definito gli indirizzi per finalizzare la realizzazione di un nuovo sistema degli interventi educativi scolastici, domiciliari e territoriali dei comuni di …..</w:t>
      </w:r>
      <w:bookmarkEnd w:id="1"/>
      <w:r>
        <w:rPr>
          <w:rFonts w:ascii="Arial" w:hAnsi="Arial" w:cs="Arial"/>
        </w:rPr>
        <w:t>;</w:t>
      </w:r>
    </w:p>
    <w:bookmarkEnd w:id="0"/>
    <w:p w14:paraId="6FE91FE8" w14:textId="77777777" w:rsidR="00B24FE8" w:rsidRPr="00C00807" w:rsidRDefault="00B24FE8" w:rsidP="00ED4BE7">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highlight w:val="yellow"/>
        </w:rPr>
      </w:pPr>
    </w:p>
    <w:p w14:paraId="5D79FE1E" w14:textId="77777777" w:rsidR="001E0AA1" w:rsidRPr="00C00807" w:rsidRDefault="00A20A1B" w:rsidP="004256AC">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rPr>
      </w:pPr>
      <w:r>
        <w:rPr>
          <w:rFonts w:ascii="Arial" w:hAnsi="Arial" w:cs="Arial"/>
        </w:rPr>
        <w:t>RICHIAMATA la Determina n. …….. del ……… di approvazione dell’Avviso pubblico e dei relativi Allegati ai fini della ricezione delle domande di partecipazione da parte degli Enti del Terzo Settore (in avanti anche solo “ETS”) volte alla procedura ad evidenza pubblica di co-progettazione;</w:t>
      </w:r>
    </w:p>
    <w:p w14:paraId="2C16A209" w14:textId="77777777" w:rsidR="00A20A1B" w:rsidRPr="00C00807" w:rsidRDefault="00A20A1B" w:rsidP="004256AC">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highlight w:val="yellow"/>
        </w:rPr>
      </w:pPr>
    </w:p>
    <w:p w14:paraId="7B5304A3" w14:textId="77777777" w:rsidR="001E0AA1" w:rsidRPr="00C00807" w:rsidRDefault="00A20A1B" w:rsidP="004256AC">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b/>
        </w:rPr>
      </w:pPr>
      <w:r>
        <w:rPr>
          <w:rFonts w:ascii="Arial" w:hAnsi="Arial" w:cs="Arial"/>
        </w:rPr>
        <w:t>VERIFICATO che l’Avviso di indizione dell’istruttoria pubblica per la co-progettazione degli interventi di cui al Documento progettuale (DP) è stato pubblicato in data ………………………;</w:t>
      </w:r>
    </w:p>
    <w:p w14:paraId="3AE5EB75" w14:textId="77777777" w:rsidR="00A20A1B" w:rsidRPr="00C00807" w:rsidRDefault="00A20A1B" w:rsidP="004256AC">
      <w:pPr>
        <w:pStyle w:val="Paragrafoelenco"/>
        <w:widowControl w:val="0"/>
        <w:tabs>
          <w:tab w:val="left" w:pos="275"/>
        </w:tabs>
        <w:autoSpaceDE w:val="0"/>
        <w:autoSpaceDN w:val="0"/>
        <w:spacing w:after="0" w:line="240" w:lineRule="auto"/>
        <w:ind w:left="102" w:right="117"/>
        <w:contextualSpacing w:val="0"/>
        <w:jc w:val="both"/>
        <w:rPr>
          <w:rFonts w:ascii="Arial" w:hAnsi="Arial" w:cs="Arial"/>
          <w:highlight w:val="yellow"/>
        </w:rPr>
      </w:pPr>
    </w:p>
    <w:p w14:paraId="2186C64A" w14:textId="77777777" w:rsidR="001E0AA1" w:rsidRDefault="00A20A1B" w:rsidP="004256AC">
      <w:pPr>
        <w:pStyle w:val="Paragrafoelenco"/>
        <w:widowControl w:val="0"/>
        <w:tabs>
          <w:tab w:val="left" w:pos="275"/>
        </w:tabs>
        <w:autoSpaceDE w:val="0"/>
        <w:autoSpaceDN w:val="0"/>
        <w:spacing w:after="0" w:line="240" w:lineRule="auto"/>
        <w:ind w:left="102" w:right="117"/>
        <w:contextualSpacing w:val="0"/>
        <w:jc w:val="both"/>
        <w:rPr>
          <w:rFonts w:ascii="Arial" w:hAnsi="Arial" w:cs="Arial"/>
          <w:b/>
        </w:rPr>
      </w:pPr>
      <w:r>
        <w:rPr>
          <w:rFonts w:ascii="Arial" w:hAnsi="Arial" w:cs="Arial"/>
        </w:rPr>
        <w:t>VISTI i Verbali della Commissione, nominata dall’</w:t>
      </w:r>
      <w:r>
        <w:rPr>
          <w:rFonts w:ascii="Arial" w:hAnsi="Arial" w:cs="Arial"/>
          <w:highlight w:val="yellow"/>
        </w:rPr>
        <w:t>Ente procedente</w:t>
      </w:r>
      <w:r>
        <w:rPr>
          <w:rFonts w:ascii="Arial" w:hAnsi="Arial" w:cs="Arial"/>
        </w:rPr>
        <w:t xml:space="preserve"> per la verifica</w:t>
      </w:r>
      <w:r>
        <w:rPr>
          <w:rFonts w:ascii="Arial" w:hAnsi="Arial" w:cs="Arial"/>
          <w:spacing w:val="1"/>
        </w:rPr>
        <w:t xml:space="preserve"> </w:t>
      </w:r>
      <w:r>
        <w:rPr>
          <w:rFonts w:ascii="Arial" w:hAnsi="Arial" w:cs="Arial"/>
        </w:rPr>
        <w:t>della</w:t>
      </w:r>
      <w:r>
        <w:rPr>
          <w:rFonts w:ascii="Arial" w:hAnsi="Arial" w:cs="Arial"/>
          <w:spacing w:val="1"/>
        </w:rPr>
        <w:t xml:space="preserve"> </w:t>
      </w:r>
      <w:r>
        <w:rPr>
          <w:rFonts w:ascii="Arial" w:hAnsi="Arial" w:cs="Arial"/>
        </w:rPr>
        <w:t>regolarità</w:t>
      </w:r>
      <w:r>
        <w:rPr>
          <w:rFonts w:ascii="Arial" w:hAnsi="Arial" w:cs="Arial"/>
          <w:spacing w:val="1"/>
        </w:rPr>
        <w:t xml:space="preserve"> </w:t>
      </w:r>
      <w:r>
        <w:rPr>
          <w:rFonts w:ascii="Arial" w:hAnsi="Arial" w:cs="Arial"/>
        </w:rPr>
        <w:t>formale</w:t>
      </w:r>
      <w:r>
        <w:rPr>
          <w:rFonts w:ascii="Arial" w:hAnsi="Arial" w:cs="Arial"/>
          <w:spacing w:val="1"/>
        </w:rPr>
        <w:t xml:space="preserve"> </w:t>
      </w:r>
      <w:r>
        <w:rPr>
          <w:rFonts w:ascii="Arial" w:hAnsi="Arial" w:cs="Arial"/>
        </w:rPr>
        <w:t>delle</w:t>
      </w:r>
      <w:r>
        <w:rPr>
          <w:rFonts w:ascii="Arial" w:hAnsi="Arial" w:cs="Arial"/>
          <w:spacing w:val="1"/>
        </w:rPr>
        <w:t xml:space="preserve"> </w:t>
      </w:r>
      <w:r>
        <w:rPr>
          <w:rFonts w:ascii="Arial" w:hAnsi="Arial" w:cs="Arial"/>
        </w:rPr>
        <w:t>domande</w:t>
      </w:r>
      <w:r>
        <w:rPr>
          <w:rFonts w:ascii="Arial" w:hAnsi="Arial" w:cs="Arial"/>
          <w:spacing w:val="1"/>
        </w:rPr>
        <w:t xml:space="preserve"> </w:t>
      </w:r>
      <w:r>
        <w:rPr>
          <w:rFonts w:ascii="Arial" w:hAnsi="Arial" w:cs="Arial"/>
        </w:rPr>
        <w:t>di</w:t>
      </w:r>
      <w:r>
        <w:rPr>
          <w:rFonts w:ascii="Arial" w:hAnsi="Arial" w:cs="Arial"/>
          <w:spacing w:val="1"/>
        </w:rPr>
        <w:t xml:space="preserve"> </w:t>
      </w:r>
      <w:r>
        <w:rPr>
          <w:rFonts w:ascii="Arial" w:hAnsi="Arial" w:cs="Arial"/>
        </w:rPr>
        <w:t>partecipazione,</w:t>
      </w:r>
      <w:r>
        <w:rPr>
          <w:rFonts w:ascii="Arial" w:hAnsi="Arial" w:cs="Arial"/>
          <w:spacing w:val="1"/>
        </w:rPr>
        <w:t xml:space="preserve"> </w:t>
      </w:r>
      <w:r>
        <w:rPr>
          <w:rFonts w:ascii="Arial" w:hAnsi="Arial" w:cs="Arial"/>
        </w:rPr>
        <w:t>nonché</w:t>
      </w:r>
      <w:r>
        <w:rPr>
          <w:rFonts w:ascii="Arial" w:hAnsi="Arial" w:cs="Arial"/>
          <w:spacing w:val="1"/>
        </w:rPr>
        <w:t xml:space="preserve"> </w:t>
      </w:r>
      <w:r>
        <w:rPr>
          <w:rFonts w:ascii="Arial" w:hAnsi="Arial" w:cs="Arial"/>
        </w:rPr>
        <w:t>per la valutazione delle proposte pervenute entro</w:t>
      </w:r>
      <w:r>
        <w:rPr>
          <w:rFonts w:ascii="Arial" w:hAnsi="Arial" w:cs="Arial"/>
          <w:spacing w:val="-10"/>
        </w:rPr>
        <w:t xml:space="preserve"> </w:t>
      </w:r>
      <w:r>
        <w:rPr>
          <w:rFonts w:ascii="Arial" w:hAnsi="Arial" w:cs="Arial"/>
        </w:rPr>
        <w:t>il</w:t>
      </w:r>
      <w:r>
        <w:rPr>
          <w:rFonts w:ascii="Arial" w:hAnsi="Arial" w:cs="Arial"/>
          <w:spacing w:val="-11"/>
        </w:rPr>
        <w:t xml:space="preserve"> </w:t>
      </w:r>
      <w:r>
        <w:rPr>
          <w:rFonts w:ascii="Arial" w:hAnsi="Arial" w:cs="Arial"/>
        </w:rPr>
        <w:t>termine</w:t>
      </w:r>
      <w:r>
        <w:rPr>
          <w:rFonts w:ascii="Arial" w:hAnsi="Arial" w:cs="Arial"/>
          <w:spacing w:val="-11"/>
        </w:rPr>
        <w:t xml:space="preserve"> </w:t>
      </w:r>
      <w:r>
        <w:rPr>
          <w:rFonts w:ascii="Arial" w:hAnsi="Arial" w:cs="Arial"/>
        </w:rPr>
        <w:t>previsto</w:t>
      </w:r>
      <w:r>
        <w:rPr>
          <w:rFonts w:ascii="Arial" w:hAnsi="Arial" w:cs="Arial"/>
          <w:spacing w:val="-9"/>
        </w:rPr>
        <w:t xml:space="preserve"> </w:t>
      </w:r>
      <w:r>
        <w:rPr>
          <w:rFonts w:ascii="Arial" w:hAnsi="Arial" w:cs="Arial"/>
        </w:rPr>
        <w:t>dall’Avviso,</w:t>
      </w:r>
      <w:r>
        <w:rPr>
          <w:rFonts w:ascii="Arial" w:hAnsi="Arial" w:cs="Arial"/>
          <w:spacing w:val="38"/>
        </w:rPr>
        <w:t xml:space="preserve"> </w:t>
      </w:r>
      <w:r>
        <w:rPr>
          <w:rFonts w:ascii="Arial" w:hAnsi="Arial" w:cs="Arial"/>
        </w:rPr>
        <w:t>nell’ambito</w:t>
      </w:r>
      <w:r>
        <w:rPr>
          <w:rFonts w:ascii="Arial" w:hAnsi="Arial" w:cs="Arial"/>
          <w:spacing w:val="-9"/>
        </w:rPr>
        <w:t xml:space="preserve"> </w:t>
      </w:r>
      <w:r>
        <w:rPr>
          <w:rFonts w:ascii="Arial" w:hAnsi="Arial" w:cs="Arial"/>
        </w:rPr>
        <w:t>della</w:t>
      </w:r>
      <w:r>
        <w:rPr>
          <w:rFonts w:ascii="Arial" w:hAnsi="Arial" w:cs="Arial"/>
          <w:spacing w:val="-11"/>
        </w:rPr>
        <w:t xml:space="preserve"> </w:t>
      </w:r>
      <w:r>
        <w:rPr>
          <w:rFonts w:ascii="Arial" w:hAnsi="Arial" w:cs="Arial"/>
        </w:rPr>
        <w:t>richiamata</w:t>
      </w:r>
      <w:r>
        <w:rPr>
          <w:rFonts w:ascii="Arial" w:hAnsi="Arial" w:cs="Arial"/>
          <w:spacing w:val="-11"/>
        </w:rPr>
        <w:t xml:space="preserve"> </w:t>
      </w:r>
      <w:r>
        <w:rPr>
          <w:rFonts w:ascii="Arial" w:hAnsi="Arial" w:cs="Arial"/>
        </w:rPr>
        <w:t>procedura</w:t>
      </w:r>
      <w:r>
        <w:rPr>
          <w:rFonts w:ascii="Arial" w:hAnsi="Arial" w:cs="Arial"/>
          <w:spacing w:val="-11"/>
        </w:rPr>
        <w:t xml:space="preserve"> </w:t>
      </w:r>
      <w:r>
        <w:rPr>
          <w:rFonts w:ascii="Arial" w:hAnsi="Arial" w:cs="Arial"/>
        </w:rPr>
        <w:t>ad</w:t>
      </w:r>
      <w:r>
        <w:rPr>
          <w:rFonts w:ascii="Arial" w:hAnsi="Arial" w:cs="Arial"/>
          <w:spacing w:val="-57"/>
        </w:rPr>
        <w:t xml:space="preserve"> </w:t>
      </w:r>
      <w:r>
        <w:rPr>
          <w:rFonts w:ascii="Arial" w:hAnsi="Arial" w:cs="Arial"/>
        </w:rPr>
        <w:t>evidenza</w:t>
      </w:r>
      <w:r>
        <w:rPr>
          <w:rFonts w:ascii="Arial" w:hAnsi="Arial" w:cs="Arial"/>
          <w:spacing w:val="-1"/>
        </w:rPr>
        <w:t xml:space="preserve"> </w:t>
      </w:r>
      <w:r>
        <w:rPr>
          <w:rFonts w:ascii="Arial" w:hAnsi="Arial" w:cs="Arial"/>
        </w:rPr>
        <w:t>pubblica</w:t>
      </w:r>
      <w:r>
        <w:rPr>
          <w:rFonts w:ascii="Arial" w:hAnsi="Arial" w:cs="Arial"/>
          <w:b/>
        </w:rPr>
        <w:t>;</w:t>
      </w:r>
    </w:p>
    <w:p w14:paraId="4A71D61B" w14:textId="77777777" w:rsidR="004256AC" w:rsidRDefault="004256AC" w:rsidP="004256AC">
      <w:pPr>
        <w:pStyle w:val="Paragrafoelenco"/>
        <w:widowControl w:val="0"/>
        <w:tabs>
          <w:tab w:val="left" w:pos="275"/>
        </w:tabs>
        <w:autoSpaceDE w:val="0"/>
        <w:autoSpaceDN w:val="0"/>
        <w:spacing w:after="0" w:line="240" w:lineRule="auto"/>
        <w:ind w:left="102" w:right="117"/>
        <w:contextualSpacing w:val="0"/>
        <w:jc w:val="both"/>
        <w:rPr>
          <w:rFonts w:ascii="Arial" w:hAnsi="Arial" w:cs="Arial"/>
          <w:b/>
        </w:rPr>
      </w:pPr>
    </w:p>
    <w:p w14:paraId="0C2F9FC1" w14:textId="77777777" w:rsidR="004256AC" w:rsidRDefault="004256AC" w:rsidP="004256AC">
      <w:pPr>
        <w:pStyle w:val="Corpotesto"/>
        <w:tabs>
          <w:tab w:val="left" w:leader="dot" w:pos="7033"/>
        </w:tabs>
        <w:spacing w:line="242" w:lineRule="auto"/>
        <w:ind w:left="102" w:right="122"/>
        <w:jc w:val="both"/>
        <w:rPr>
          <w:rFonts w:ascii="Arial" w:hAnsi="Arial" w:cs="Arial"/>
          <w:spacing w:val="-57"/>
          <w:sz w:val="22"/>
          <w:szCs w:val="22"/>
        </w:rPr>
      </w:pPr>
      <w:r>
        <w:rPr>
          <w:rFonts w:ascii="Arial" w:hAnsi="Arial" w:cs="Arial"/>
          <w:bCs/>
          <w:spacing w:val="11"/>
          <w:sz w:val="22"/>
          <w:szCs w:val="22"/>
        </w:rPr>
        <w:t>VISTA</w:t>
      </w:r>
      <w:r>
        <w:rPr>
          <w:rFonts w:ascii="Arial" w:hAnsi="Arial" w:cs="Arial"/>
          <w:b/>
          <w:spacing w:val="11"/>
          <w:sz w:val="22"/>
          <w:szCs w:val="22"/>
        </w:rPr>
        <w:t xml:space="preserve"> </w:t>
      </w:r>
      <w:r>
        <w:rPr>
          <w:rFonts w:ascii="Arial" w:hAnsi="Arial" w:cs="Arial"/>
          <w:bCs/>
          <w:spacing w:val="11"/>
          <w:sz w:val="22"/>
          <w:szCs w:val="22"/>
        </w:rPr>
        <w:t>l</w:t>
      </w:r>
      <w:r>
        <w:rPr>
          <w:rFonts w:ascii="Arial" w:hAnsi="Arial" w:cs="Arial"/>
          <w:sz w:val="22"/>
          <w:szCs w:val="22"/>
        </w:rPr>
        <w:t>a</w:t>
      </w:r>
      <w:r>
        <w:rPr>
          <w:rFonts w:ascii="Arial" w:hAnsi="Arial" w:cs="Arial"/>
          <w:spacing w:val="11"/>
          <w:sz w:val="22"/>
          <w:szCs w:val="22"/>
        </w:rPr>
        <w:t xml:space="preserve"> </w:t>
      </w:r>
      <w:r>
        <w:rPr>
          <w:rFonts w:ascii="Arial" w:hAnsi="Arial" w:cs="Arial"/>
          <w:sz w:val="22"/>
          <w:szCs w:val="22"/>
        </w:rPr>
        <w:t>Determinazione</w:t>
      </w:r>
      <w:r>
        <w:rPr>
          <w:rFonts w:ascii="Arial" w:hAnsi="Arial" w:cs="Arial"/>
          <w:spacing w:val="12"/>
          <w:sz w:val="22"/>
          <w:szCs w:val="22"/>
        </w:rPr>
        <w:t xml:space="preserve"> </w:t>
      </w:r>
      <w:r>
        <w:rPr>
          <w:rFonts w:ascii="Arial" w:hAnsi="Arial" w:cs="Arial"/>
          <w:sz w:val="22"/>
          <w:szCs w:val="22"/>
        </w:rPr>
        <w:t>n.</w:t>
      </w:r>
      <w:r>
        <w:rPr>
          <w:rFonts w:ascii="Arial" w:hAnsi="Arial" w:cs="Arial"/>
          <w:spacing w:val="11"/>
          <w:sz w:val="22"/>
          <w:szCs w:val="22"/>
        </w:rPr>
        <w:t xml:space="preserve"> ……… del ………………………. </w:t>
      </w:r>
      <w:r>
        <w:rPr>
          <w:rFonts w:ascii="Arial" w:hAnsi="Arial" w:cs="Arial"/>
          <w:sz w:val="22"/>
          <w:szCs w:val="22"/>
        </w:rPr>
        <w:t>di</w:t>
      </w:r>
      <w:r>
        <w:rPr>
          <w:rFonts w:ascii="Arial" w:hAnsi="Arial" w:cs="Arial"/>
          <w:spacing w:val="11"/>
          <w:sz w:val="22"/>
          <w:szCs w:val="22"/>
        </w:rPr>
        <w:t xml:space="preserve"> </w:t>
      </w:r>
      <w:r>
        <w:rPr>
          <w:rFonts w:ascii="Arial" w:hAnsi="Arial" w:cs="Arial"/>
          <w:sz w:val="22"/>
          <w:szCs w:val="22"/>
        </w:rPr>
        <w:t>conclusione</w:t>
      </w:r>
      <w:r>
        <w:rPr>
          <w:rFonts w:ascii="Arial" w:hAnsi="Arial" w:cs="Arial"/>
          <w:spacing w:val="11"/>
          <w:sz w:val="22"/>
          <w:szCs w:val="22"/>
        </w:rPr>
        <w:t xml:space="preserve"> </w:t>
      </w:r>
      <w:r>
        <w:rPr>
          <w:rFonts w:ascii="Arial" w:hAnsi="Arial" w:cs="Arial"/>
          <w:sz w:val="22"/>
          <w:szCs w:val="22"/>
        </w:rPr>
        <w:t>dell’istruttoria pubblica con l’approvazione dei verbali della commissione giudicatrice;</w:t>
      </w:r>
      <w:r>
        <w:rPr>
          <w:rFonts w:ascii="Arial" w:hAnsi="Arial" w:cs="Arial"/>
          <w:spacing w:val="12"/>
          <w:sz w:val="22"/>
          <w:szCs w:val="22"/>
        </w:rPr>
        <w:t xml:space="preserve"> </w:t>
      </w:r>
      <w:r>
        <w:rPr>
          <w:rFonts w:ascii="Arial" w:hAnsi="Arial" w:cs="Arial"/>
          <w:spacing w:val="-57"/>
          <w:sz w:val="22"/>
          <w:szCs w:val="22"/>
        </w:rPr>
        <w:t xml:space="preserve"> </w:t>
      </w:r>
    </w:p>
    <w:p w14:paraId="1A106FB4" w14:textId="77777777" w:rsidR="00577E17" w:rsidRDefault="00577E17" w:rsidP="00577E17">
      <w:pPr>
        <w:pStyle w:val="Paragrafoelenco"/>
        <w:widowControl w:val="0"/>
        <w:tabs>
          <w:tab w:val="left" w:pos="292"/>
        </w:tabs>
        <w:autoSpaceDE w:val="0"/>
        <w:autoSpaceDN w:val="0"/>
        <w:spacing w:before="1" w:after="0" w:line="240" w:lineRule="auto"/>
        <w:ind w:left="102" w:right="117"/>
        <w:contextualSpacing w:val="0"/>
        <w:jc w:val="both"/>
        <w:rPr>
          <w:rFonts w:ascii="Arial" w:hAnsi="Arial" w:cs="Arial"/>
        </w:rPr>
      </w:pPr>
      <w:r>
        <w:rPr>
          <w:rFonts w:ascii="Arial" w:hAnsi="Arial" w:cs="Arial"/>
        </w:rPr>
        <w:t>RICHIAMATA la Determina n. …….. del ……….. di approvazione dello schema di accordo di collaborazione procedimentale per la co-progettazione di interventi educativi scolastici, domiciliari e territoriali.</w:t>
      </w:r>
    </w:p>
    <w:p w14:paraId="039A15E6" w14:textId="77777777" w:rsidR="00A20A1B" w:rsidRPr="00C00807" w:rsidRDefault="00A20A1B" w:rsidP="004256AC">
      <w:pPr>
        <w:pStyle w:val="Paragrafoelenco"/>
        <w:widowControl w:val="0"/>
        <w:tabs>
          <w:tab w:val="left" w:pos="275"/>
        </w:tabs>
        <w:autoSpaceDE w:val="0"/>
        <w:autoSpaceDN w:val="0"/>
        <w:spacing w:after="0" w:line="240" w:lineRule="auto"/>
        <w:ind w:left="102" w:right="117"/>
        <w:contextualSpacing w:val="0"/>
        <w:jc w:val="both"/>
        <w:rPr>
          <w:rFonts w:ascii="Arial" w:hAnsi="Arial" w:cs="Arial"/>
          <w:b/>
          <w:highlight w:val="yellow"/>
        </w:rPr>
      </w:pPr>
    </w:p>
    <w:p w14:paraId="4946D34C" w14:textId="77777777" w:rsidR="00F13BF6" w:rsidRPr="00C00807" w:rsidRDefault="00F13BF6" w:rsidP="00CE33AD">
      <w:pPr>
        <w:pStyle w:val="Paragrafoelenco"/>
        <w:widowControl w:val="0"/>
        <w:tabs>
          <w:tab w:val="left" w:pos="292"/>
        </w:tabs>
        <w:autoSpaceDE w:val="0"/>
        <w:autoSpaceDN w:val="0"/>
        <w:spacing w:before="1" w:after="0" w:line="240" w:lineRule="auto"/>
        <w:ind w:left="0" w:right="117"/>
        <w:contextualSpacing w:val="0"/>
        <w:rPr>
          <w:rFonts w:ascii="Arial" w:hAnsi="Arial" w:cs="Arial"/>
        </w:rPr>
      </w:pPr>
      <w:r>
        <w:rPr>
          <w:rFonts w:ascii="Arial" w:hAnsi="Arial" w:cs="Arial"/>
        </w:rPr>
        <w:t>PRESTO ATTO dell’Allegata documentazione progettuale relativa al triennio 2026/2029;</w:t>
      </w:r>
    </w:p>
    <w:p w14:paraId="3D24F409" w14:textId="77777777" w:rsidR="00B24FE8" w:rsidRPr="00C00807" w:rsidRDefault="00F13BF6" w:rsidP="001B1E7D">
      <w:pPr>
        <w:pStyle w:val="Corpotesto"/>
        <w:tabs>
          <w:tab w:val="left" w:leader="dot" w:pos="7033"/>
        </w:tabs>
        <w:spacing w:line="242" w:lineRule="auto"/>
        <w:ind w:right="122"/>
        <w:jc w:val="both"/>
        <w:rPr>
          <w:rFonts w:ascii="Arial" w:hAnsi="Arial" w:cs="Arial"/>
          <w:sz w:val="22"/>
          <w:szCs w:val="22"/>
        </w:rPr>
      </w:pPr>
      <w:r>
        <w:rPr>
          <w:rFonts w:ascii="Arial" w:hAnsi="Arial" w:cs="Arial"/>
          <w:sz w:val="22"/>
          <w:szCs w:val="22"/>
        </w:rPr>
        <w:lastRenderedPageBreak/>
        <w:t>DATO ATTO che l’accertamento di ufficio della veridicità di quanto dichiarato in merito al possesso dei requisiti del soggetto attuatore ha avuto esito positivo e che quindi sussistono le condizioni per la stipula della convenzione;</w:t>
      </w:r>
    </w:p>
    <w:p w14:paraId="4DB2C68D" w14:textId="77777777" w:rsidR="001E0AA1" w:rsidRPr="00C00807" w:rsidRDefault="00A20A1B" w:rsidP="00CE33AD">
      <w:pPr>
        <w:pStyle w:val="Titolo1"/>
        <w:ind w:left="0"/>
        <w:rPr>
          <w:rFonts w:ascii="Arial" w:hAnsi="Arial" w:cs="Arial"/>
          <w:b w:val="0"/>
          <w:bCs w:val="0"/>
          <w:sz w:val="22"/>
          <w:szCs w:val="22"/>
        </w:rPr>
      </w:pPr>
      <w:r>
        <w:rPr>
          <w:rFonts w:ascii="Arial" w:hAnsi="Arial" w:cs="Arial"/>
          <w:b w:val="0"/>
          <w:bCs w:val="0"/>
          <w:sz w:val="22"/>
          <w:szCs w:val="22"/>
        </w:rPr>
        <w:t>VISTI</w:t>
      </w:r>
    </w:p>
    <w:p w14:paraId="5E77DB6C" w14:textId="77777777" w:rsidR="001E0AA1" w:rsidRPr="00C00807" w:rsidRDefault="001E0AA1" w:rsidP="00CE33AD">
      <w:pPr>
        <w:pStyle w:val="Paragrafoelenco"/>
        <w:widowControl w:val="0"/>
        <w:numPr>
          <w:ilvl w:val="0"/>
          <w:numId w:val="22"/>
        </w:numPr>
        <w:tabs>
          <w:tab w:val="left" w:pos="242"/>
        </w:tabs>
        <w:autoSpaceDE w:val="0"/>
        <w:autoSpaceDN w:val="0"/>
        <w:spacing w:before="3" w:after="0" w:line="240" w:lineRule="auto"/>
        <w:ind w:left="0" w:hanging="140"/>
        <w:contextualSpacing w:val="0"/>
        <w:rPr>
          <w:rFonts w:ascii="Arial" w:hAnsi="Arial" w:cs="Arial"/>
        </w:rPr>
      </w:pPr>
      <w:r>
        <w:rPr>
          <w:rFonts w:ascii="Arial" w:hAnsi="Arial" w:cs="Arial"/>
        </w:rPr>
        <w:t>l’art.</w:t>
      </w:r>
      <w:r>
        <w:rPr>
          <w:rFonts w:ascii="Arial" w:hAnsi="Arial" w:cs="Arial"/>
          <w:spacing w:val="-2"/>
        </w:rPr>
        <w:t xml:space="preserve"> </w:t>
      </w:r>
      <w:r>
        <w:rPr>
          <w:rFonts w:ascii="Arial" w:hAnsi="Arial" w:cs="Arial"/>
        </w:rPr>
        <w:t>118,</w:t>
      </w:r>
      <w:r>
        <w:rPr>
          <w:rFonts w:ascii="Arial" w:hAnsi="Arial" w:cs="Arial"/>
          <w:spacing w:val="-2"/>
        </w:rPr>
        <w:t xml:space="preserve"> </w:t>
      </w:r>
      <w:r>
        <w:rPr>
          <w:rFonts w:ascii="Arial" w:hAnsi="Arial" w:cs="Arial"/>
        </w:rPr>
        <w:t>quarto</w:t>
      </w:r>
      <w:r>
        <w:rPr>
          <w:rFonts w:ascii="Arial" w:hAnsi="Arial" w:cs="Arial"/>
          <w:spacing w:val="-1"/>
        </w:rPr>
        <w:t xml:space="preserve"> </w:t>
      </w:r>
      <w:r>
        <w:rPr>
          <w:rFonts w:ascii="Arial" w:hAnsi="Arial" w:cs="Arial"/>
        </w:rPr>
        <w:t>comma,</w:t>
      </w:r>
      <w:r>
        <w:rPr>
          <w:rFonts w:ascii="Arial" w:hAnsi="Arial" w:cs="Arial"/>
          <w:spacing w:val="-2"/>
        </w:rPr>
        <w:t xml:space="preserve"> </w:t>
      </w:r>
      <w:r>
        <w:rPr>
          <w:rFonts w:ascii="Arial" w:hAnsi="Arial" w:cs="Arial"/>
        </w:rPr>
        <w:t>della</w:t>
      </w:r>
      <w:r>
        <w:rPr>
          <w:rFonts w:ascii="Arial" w:hAnsi="Arial" w:cs="Arial"/>
          <w:spacing w:val="-1"/>
        </w:rPr>
        <w:t xml:space="preserve"> </w:t>
      </w:r>
      <w:r>
        <w:rPr>
          <w:rFonts w:ascii="Arial" w:hAnsi="Arial" w:cs="Arial"/>
        </w:rPr>
        <w:t>Costituzione;</w:t>
      </w:r>
    </w:p>
    <w:p w14:paraId="3729B406" w14:textId="77777777" w:rsidR="001E0AA1" w:rsidRPr="00C00807" w:rsidRDefault="001E0AA1" w:rsidP="00CE33AD">
      <w:pPr>
        <w:pStyle w:val="Paragrafoelenco"/>
        <w:widowControl w:val="0"/>
        <w:numPr>
          <w:ilvl w:val="0"/>
          <w:numId w:val="22"/>
        </w:numPr>
        <w:tabs>
          <w:tab w:val="left" w:pos="242"/>
        </w:tabs>
        <w:autoSpaceDE w:val="0"/>
        <w:autoSpaceDN w:val="0"/>
        <w:spacing w:after="0" w:line="240" w:lineRule="auto"/>
        <w:ind w:left="0" w:hanging="140"/>
        <w:contextualSpacing w:val="0"/>
        <w:rPr>
          <w:rFonts w:ascii="Arial" w:hAnsi="Arial" w:cs="Arial"/>
        </w:rPr>
      </w:pPr>
      <w:r>
        <w:rPr>
          <w:rFonts w:ascii="Arial" w:hAnsi="Arial" w:cs="Arial"/>
        </w:rPr>
        <w:t>la</w:t>
      </w:r>
      <w:r>
        <w:rPr>
          <w:rFonts w:ascii="Arial" w:hAnsi="Arial" w:cs="Arial"/>
          <w:spacing w:val="-1"/>
        </w:rPr>
        <w:t xml:space="preserve"> </w:t>
      </w:r>
      <w:r>
        <w:rPr>
          <w:rFonts w:ascii="Arial" w:hAnsi="Arial" w:cs="Arial"/>
        </w:rPr>
        <w:t>legge</w:t>
      </w:r>
      <w:r>
        <w:rPr>
          <w:rFonts w:ascii="Arial" w:hAnsi="Arial" w:cs="Arial"/>
          <w:spacing w:val="-1"/>
        </w:rPr>
        <w:t xml:space="preserve"> </w:t>
      </w:r>
      <w:r>
        <w:rPr>
          <w:rFonts w:ascii="Arial" w:hAnsi="Arial" w:cs="Arial"/>
        </w:rPr>
        <w:t>n.</w:t>
      </w:r>
      <w:r>
        <w:rPr>
          <w:rFonts w:ascii="Arial" w:hAnsi="Arial" w:cs="Arial"/>
          <w:spacing w:val="-1"/>
        </w:rPr>
        <w:t xml:space="preserve"> </w:t>
      </w:r>
      <w:r>
        <w:rPr>
          <w:rFonts w:ascii="Arial" w:hAnsi="Arial" w:cs="Arial"/>
        </w:rPr>
        <w:t>328/2000</w:t>
      </w:r>
      <w:r>
        <w:rPr>
          <w:rFonts w:ascii="Arial" w:hAnsi="Arial" w:cs="Arial"/>
          <w:spacing w:val="-1"/>
        </w:rPr>
        <w:t xml:space="preserve"> </w:t>
      </w:r>
      <w:r>
        <w:rPr>
          <w:rFonts w:ascii="Arial" w:hAnsi="Arial" w:cs="Arial"/>
        </w:rPr>
        <w:t>e ss.</w:t>
      </w:r>
      <w:r>
        <w:rPr>
          <w:rFonts w:ascii="Arial" w:hAnsi="Arial" w:cs="Arial"/>
          <w:spacing w:val="-1"/>
        </w:rPr>
        <w:t xml:space="preserve"> </w:t>
      </w:r>
      <w:r>
        <w:rPr>
          <w:rFonts w:ascii="Arial" w:hAnsi="Arial" w:cs="Arial"/>
        </w:rPr>
        <w:t>mm.;</w:t>
      </w:r>
    </w:p>
    <w:p w14:paraId="55EC1256" w14:textId="77777777" w:rsidR="001E0AA1" w:rsidRPr="00C00807" w:rsidRDefault="001E0AA1" w:rsidP="00CE33AD">
      <w:pPr>
        <w:pStyle w:val="Paragrafoelenco"/>
        <w:widowControl w:val="0"/>
        <w:numPr>
          <w:ilvl w:val="0"/>
          <w:numId w:val="22"/>
        </w:numPr>
        <w:tabs>
          <w:tab w:val="left" w:pos="242"/>
        </w:tabs>
        <w:autoSpaceDE w:val="0"/>
        <w:autoSpaceDN w:val="0"/>
        <w:spacing w:after="0" w:line="240" w:lineRule="auto"/>
        <w:ind w:left="0" w:hanging="140"/>
        <w:contextualSpacing w:val="0"/>
        <w:rPr>
          <w:rFonts w:ascii="Arial" w:hAnsi="Arial" w:cs="Arial"/>
        </w:rPr>
      </w:pPr>
      <w:r>
        <w:rPr>
          <w:rFonts w:ascii="Arial" w:hAnsi="Arial" w:cs="Arial"/>
        </w:rPr>
        <w:t>il</w:t>
      </w:r>
      <w:r>
        <w:rPr>
          <w:rFonts w:ascii="Arial" w:hAnsi="Arial" w:cs="Arial"/>
          <w:spacing w:val="-1"/>
        </w:rPr>
        <w:t xml:space="preserve"> </w:t>
      </w:r>
      <w:r>
        <w:rPr>
          <w:rFonts w:ascii="Arial" w:hAnsi="Arial" w:cs="Arial"/>
        </w:rPr>
        <w:t>D.P.C.M.</w:t>
      </w:r>
      <w:r>
        <w:rPr>
          <w:rFonts w:ascii="Arial" w:hAnsi="Arial" w:cs="Arial"/>
          <w:spacing w:val="-1"/>
        </w:rPr>
        <w:t xml:space="preserve"> </w:t>
      </w:r>
      <w:r>
        <w:rPr>
          <w:rFonts w:ascii="Arial" w:hAnsi="Arial" w:cs="Arial"/>
        </w:rPr>
        <w:t>30</w:t>
      </w:r>
      <w:r>
        <w:rPr>
          <w:rFonts w:ascii="Arial" w:hAnsi="Arial" w:cs="Arial"/>
          <w:spacing w:val="-1"/>
        </w:rPr>
        <w:t xml:space="preserve"> </w:t>
      </w:r>
      <w:r>
        <w:rPr>
          <w:rFonts w:ascii="Arial" w:hAnsi="Arial" w:cs="Arial"/>
        </w:rPr>
        <w:t>marzo 2001;</w:t>
      </w:r>
    </w:p>
    <w:p w14:paraId="5C884402" w14:textId="77777777" w:rsidR="001E0AA1" w:rsidRPr="00C00807" w:rsidRDefault="001E0AA1" w:rsidP="00CE33AD">
      <w:pPr>
        <w:pStyle w:val="Paragrafoelenco"/>
        <w:widowControl w:val="0"/>
        <w:numPr>
          <w:ilvl w:val="0"/>
          <w:numId w:val="22"/>
        </w:numPr>
        <w:tabs>
          <w:tab w:val="left" w:pos="242"/>
        </w:tabs>
        <w:autoSpaceDE w:val="0"/>
        <w:autoSpaceDN w:val="0"/>
        <w:spacing w:after="0" w:line="240" w:lineRule="auto"/>
        <w:ind w:left="0" w:hanging="140"/>
        <w:contextualSpacing w:val="0"/>
        <w:rPr>
          <w:rFonts w:ascii="Arial" w:hAnsi="Arial" w:cs="Arial"/>
        </w:rPr>
      </w:pPr>
      <w:r>
        <w:rPr>
          <w:rFonts w:ascii="Arial" w:hAnsi="Arial" w:cs="Arial"/>
        </w:rPr>
        <w:t>la</w:t>
      </w:r>
      <w:r>
        <w:rPr>
          <w:rFonts w:ascii="Arial" w:hAnsi="Arial" w:cs="Arial"/>
          <w:spacing w:val="-1"/>
        </w:rPr>
        <w:t xml:space="preserve"> </w:t>
      </w:r>
      <w:r>
        <w:rPr>
          <w:rFonts w:ascii="Arial" w:hAnsi="Arial" w:cs="Arial"/>
        </w:rPr>
        <w:t>legge</w:t>
      </w:r>
      <w:r>
        <w:rPr>
          <w:rFonts w:ascii="Arial" w:hAnsi="Arial" w:cs="Arial"/>
          <w:spacing w:val="-1"/>
        </w:rPr>
        <w:t xml:space="preserve"> </w:t>
      </w:r>
      <w:r>
        <w:rPr>
          <w:rFonts w:ascii="Arial" w:hAnsi="Arial" w:cs="Arial"/>
        </w:rPr>
        <w:t>n.</w:t>
      </w:r>
      <w:r>
        <w:rPr>
          <w:rFonts w:ascii="Arial" w:hAnsi="Arial" w:cs="Arial"/>
          <w:spacing w:val="-1"/>
        </w:rPr>
        <w:t xml:space="preserve"> </w:t>
      </w:r>
      <w:r>
        <w:rPr>
          <w:rFonts w:ascii="Arial" w:hAnsi="Arial" w:cs="Arial"/>
        </w:rPr>
        <w:t>136/2010</w:t>
      </w:r>
      <w:r>
        <w:rPr>
          <w:rFonts w:ascii="Arial" w:hAnsi="Arial" w:cs="Arial"/>
          <w:spacing w:val="-1"/>
        </w:rPr>
        <w:t xml:space="preserve"> </w:t>
      </w:r>
      <w:r>
        <w:rPr>
          <w:rFonts w:ascii="Arial" w:hAnsi="Arial" w:cs="Arial"/>
        </w:rPr>
        <w:t>e ss.</w:t>
      </w:r>
      <w:r>
        <w:rPr>
          <w:rFonts w:ascii="Arial" w:hAnsi="Arial" w:cs="Arial"/>
          <w:spacing w:val="-1"/>
        </w:rPr>
        <w:t xml:space="preserve"> </w:t>
      </w:r>
      <w:r>
        <w:rPr>
          <w:rFonts w:ascii="Arial" w:hAnsi="Arial" w:cs="Arial"/>
        </w:rPr>
        <w:t>mm.;</w:t>
      </w:r>
    </w:p>
    <w:p w14:paraId="72A5E79A" w14:textId="77777777" w:rsidR="001E0AA1" w:rsidRPr="00C00807" w:rsidRDefault="001E0AA1" w:rsidP="00CE33AD">
      <w:pPr>
        <w:pStyle w:val="Paragrafoelenco"/>
        <w:widowControl w:val="0"/>
        <w:numPr>
          <w:ilvl w:val="0"/>
          <w:numId w:val="22"/>
        </w:numPr>
        <w:tabs>
          <w:tab w:val="left" w:pos="242"/>
        </w:tabs>
        <w:autoSpaceDE w:val="0"/>
        <w:autoSpaceDN w:val="0"/>
        <w:spacing w:after="0" w:line="240" w:lineRule="auto"/>
        <w:ind w:left="0" w:hanging="140"/>
        <w:contextualSpacing w:val="0"/>
        <w:rPr>
          <w:rFonts w:ascii="Arial" w:hAnsi="Arial" w:cs="Arial"/>
        </w:rPr>
      </w:pPr>
      <w:r>
        <w:rPr>
          <w:rFonts w:ascii="Arial" w:hAnsi="Arial" w:cs="Arial"/>
        </w:rPr>
        <w:t>le</w:t>
      </w:r>
      <w:r>
        <w:rPr>
          <w:rFonts w:ascii="Arial" w:hAnsi="Arial" w:cs="Arial"/>
          <w:spacing w:val="-2"/>
        </w:rPr>
        <w:t xml:space="preserve"> </w:t>
      </w:r>
      <w:r>
        <w:rPr>
          <w:rFonts w:ascii="Arial" w:hAnsi="Arial" w:cs="Arial"/>
        </w:rPr>
        <w:t>Linee</w:t>
      </w:r>
      <w:r>
        <w:rPr>
          <w:rFonts w:ascii="Arial" w:hAnsi="Arial" w:cs="Arial"/>
          <w:spacing w:val="-3"/>
        </w:rPr>
        <w:t xml:space="preserve"> </w:t>
      </w:r>
      <w:r>
        <w:rPr>
          <w:rFonts w:ascii="Arial" w:hAnsi="Arial" w:cs="Arial"/>
        </w:rPr>
        <w:t>Guida</w:t>
      </w:r>
      <w:r>
        <w:rPr>
          <w:rFonts w:ascii="Arial" w:hAnsi="Arial" w:cs="Arial"/>
          <w:spacing w:val="-1"/>
        </w:rPr>
        <w:t xml:space="preserve"> </w:t>
      </w:r>
      <w:r>
        <w:rPr>
          <w:rFonts w:ascii="Arial" w:hAnsi="Arial" w:cs="Arial"/>
        </w:rPr>
        <w:t>dell’ANAC</w:t>
      </w:r>
      <w:r>
        <w:rPr>
          <w:rFonts w:ascii="Arial" w:hAnsi="Arial" w:cs="Arial"/>
          <w:spacing w:val="-2"/>
        </w:rPr>
        <w:t xml:space="preserve"> </w:t>
      </w:r>
      <w:r>
        <w:rPr>
          <w:rFonts w:ascii="Arial" w:hAnsi="Arial" w:cs="Arial"/>
        </w:rPr>
        <w:t>in</w:t>
      </w:r>
      <w:r>
        <w:rPr>
          <w:rFonts w:ascii="Arial" w:hAnsi="Arial" w:cs="Arial"/>
          <w:spacing w:val="-2"/>
        </w:rPr>
        <w:t xml:space="preserve"> </w:t>
      </w:r>
      <w:r>
        <w:rPr>
          <w:rFonts w:ascii="Arial" w:hAnsi="Arial" w:cs="Arial"/>
        </w:rPr>
        <w:t>materia</w:t>
      </w:r>
      <w:r>
        <w:rPr>
          <w:rFonts w:ascii="Arial" w:hAnsi="Arial" w:cs="Arial"/>
          <w:spacing w:val="-2"/>
        </w:rPr>
        <w:t xml:space="preserve"> </w:t>
      </w:r>
      <w:r>
        <w:rPr>
          <w:rFonts w:ascii="Arial" w:hAnsi="Arial" w:cs="Arial"/>
        </w:rPr>
        <w:t>di</w:t>
      </w:r>
      <w:r>
        <w:rPr>
          <w:rFonts w:ascii="Arial" w:hAnsi="Arial" w:cs="Arial"/>
          <w:spacing w:val="-4"/>
        </w:rPr>
        <w:t xml:space="preserve"> </w:t>
      </w:r>
      <w:r>
        <w:rPr>
          <w:rFonts w:ascii="Arial" w:hAnsi="Arial" w:cs="Arial"/>
        </w:rPr>
        <w:t>affidamento</w:t>
      </w:r>
      <w:r>
        <w:rPr>
          <w:rFonts w:ascii="Arial" w:hAnsi="Arial" w:cs="Arial"/>
          <w:spacing w:val="-2"/>
        </w:rPr>
        <w:t xml:space="preserve"> </w:t>
      </w:r>
      <w:r>
        <w:rPr>
          <w:rFonts w:ascii="Arial" w:hAnsi="Arial" w:cs="Arial"/>
        </w:rPr>
        <w:t>di</w:t>
      </w:r>
      <w:r>
        <w:rPr>
          <w:rFonts w:ascii="Arial" w:hAnsi="Arial" w:cs="Arial"/>
          <w:spacing w:val="-4"/>
        </w:rPr>
        <w:t xml:space="preserve"> </w:t>
      </w:r>
      <w:r>
        <w:rPr>
          <w:rFonts w:ascii="Arial" w:hAnsi="Arial" w:cs="Arial"/>
        </w:rPr>
        <w:t>servizi</w:t>
      </w:r>
      <w:r>
        <w:rPr>
          <w:rFonts w:ascii="Arial" w:hAnsi="Arial" w:cs="Arial"/>
          <w:spacing w:val="-2"/>
        </w:rPr>
        <w:t xml:space="preserve"> </w:t>
      </w:r>
      <w:r>
        <w:rPr>
          <w:rFonts w:ascii="Arial" w:hAnsi="Arial" w:cs="Arial"/>
        </w:rPr>
        <w:t>sociali;</w:t>
      </w:r>
    </w:p>
    <w:p w14:paraId="61B2E7D8" w14:textId="77777777" w:rsidR="001E0AA1" w:rsidRPr="00C00807" w:rsidRDefault="001E0AA1" w:rsidP="00CE33AD">
      <w:pPr>
        <w:pStyle w:val="Corpotesto"/>
        <w:spacing w:after="0"/>
        <w:rPr>
          <w:rFonts w:ascii="Arial" w:hAnsi="Arial" w:cs="Arial"/>
          <w:sz w:val="22"/>
          <w:szCs w:val="22"/>
        </w:rPr>
      </w:pPr>
      <w:r>
        <w:rPr>
          <w:rFonts w:ascii="Arial" w:hAnsi="Arial" w:cs="Arial"/>
          <w:sz w:val="22"/>
          <w:szCs w:val="22"/>
        </w:rPr>
        <w:t>-</w:t>
      </w:r>
      <w:r>
        <w:rPr>
          <w:rFonts w:ascii="Arial" w:hAnsi="Arial" w:cs="Arial"/>
          <w:spacing w:val="-2"/>
          <w:sz w:val="22"/>
          <w:szCs w:val="22"/>
        </w:rPr>
        <w:t xml:space="preserve"> </w:t>
      </w:r>
      <w:r>
        <w:rPr>
          <w:rFonts w:ascii="Arial" w:hAnsi="Arial" w:cs="Arial"/>
          <w:sz w:val="22"/>
          <w:szCs w:val="22"/>
        </w:rPr>
        <w:t>il</w:t>
      </w:r>
      <w:r>
        <w:rPr>
          <w:rFonts w:ascii="Arial" w:hAnsi="Arial" w:cs="Arial"/>
          <w:spacing w:val="-1"/>
          <w:sz w:val="22"/>
          <w:szCs w:val="22"/>
        </w:rPr>
        <w:t xml:space="preserve"> </w:t>
      </w:r>
      <w:r>
        <w:rPr>
          <w:rFonts w:ascii="Arial" w:hAnsi="Arial" w:cs="Arial"/>
          <w:sz w:val="22"/>
          <w:szCs w:val="22"/>
        </w:rPr>
        <w:t>d. lgs.</w:t>
      </w:r>
      <w:r>
        <w:rPr>
          <w:rFonts w:ascii="Arial" w:hAnsi="Arial" w:cs="Arial"/>
          <w:spacing w:val="-1"/>
          <w:sz w:val="22"/>
          <w:szCs w:val="22"/>
        </w:rPr>
        <w:t xml:space="preserve"> </w:t>
      </w:r>
      <w:r>
        <w:rPr>
          <w:rFonts w:ascii="Arial" w:hAnsi="Arial" w:cs="Arial"/>
          <w:sz w:val="22"/>
          <w:szCs w:val="22"/>
        </w:rPr>
        <w:t>n.</w:t>
      </w:r>
      <w:r>
        <w:rPr>
          <w:rFonts w:ascii="Arial" w:hAnsi="Arial" w:cs="Arial"/>
          <w:spacing w:val="-2"/>
          <w:sz w:val="22"/>
          <w:szCs w:val="22"/>
        </w:rPr>
        <w:t xml:space="preserve"> </w:t>
      </w:r>
      <w:r>
        <w:rPr>
          <w:rFonts w:ascii="Arial" w:hAnsi="Arial" w:cs="Arial"/>
          <w:sz w:val="22"/>
          <w:szCs w:val="22"/>
        </w:rPr>
        <w:t>117/2017 e</w:t>
      </w:r>
      <w:r>
        <w:rPr>
          <w:rFonts w:ascii="Arial" w:hAnsi="Arial" w:cs="Arial"/>
          <w:spacing w:val="1"/>
          <w:sz w:val="22"/>
          <w:szCs w:val="22"/>
        </w:rPr>
        <w:t xml:space="preserve"> </w:t>
      </w:r>
      <w:r>
        <w:rPr>
          <w:rFonts w:ascii="Arial" w:hAnsi="Arial" w:cs="Arial"/>
          <w:sz w:val="22"/>
          <w:szCs w:val="22"/>
        </w:rPr>
        <w:t>ss.</w:t>
      </w:r>
      <w:r>
        <w:rPr>
          <w:rFonts w:ascii="Arial" w:hAnsi="Arial" w:cs="Arial"/>
          <w:spacing w:val="-1"/>
          <w:sz w:val="22"/>
          <w:szCs w:val="22"/>
        </w:rPr>
        <w:t xml:space="preserve"> </w:t>
      </w:r>
      <w:r>
        <w:rPr>
          <w:rFonts w:ascii="Arial" w:hAnsi="Arial" w:cs="Arial"/>
          <w:sz w:val="22"/>
          <w:szCs w:val="22"/>
        </w:rPr>
        <w:t>mm.;</w:t>
      </w:r>
    </w:p>
    <w:p w14:paraId="27752EB3" w14:textId="77777777" w:rsidR="001E0AA1" w:rsidRPr="00C00807" w:rsidRDefault="001E0AA1" w:rsidP="00CE33AD">
      <w:pPr>
        <w:pStyle w:val="Paragrafoelenco"/>
        <w:widowControl w:val="0"/>
        <w:numPr>
          <w:ilvl w:val="0"/>
          <w:numId w:val="22"/>
        </w:numPr>
        <w:tabs>
          <w:tab w:val="left" w:pos="242"/>
        </w:tabs>
        <w:autoSpaceDE w:val="0"/>
        <w:autoSpaceDN w:val="0"/>
        <w:spacing w:after="0" w:line="240" w:lineRule="auto"/>
        <w:ind w:left="0" w:hanging="140"/>
        <w:contextualSpacing w:val="0"/>
        <w:rPr>
          <w:rFonts w:ascii="Arial" w:hAnsi="Arial" w:cs="Arial"/>
        </w:rPr>
      </w:pPr>
      <w:r>
        <w:rPr>
          <w:rFonts w:ascii="Arial" w:hAnsi="Arial" w:cs="Arial"/>
        </w:rPr>
        <w:t>la</w:t>
      </w:r>
      <w:r>
        <w:rPr>
          <w:rFonts w:ascii="Arial" w:hAnsi="Arial" w:cs="Arial"/>
          <w:spacing w:val="-1"/>
        </w:rPr>
        <w:t xml:space="preserve"> </w:t>
      </w:r>
      <w:r>
        <w:rPr>
          <w:rFonts w:ascii="Arial" w:hAnsi="Arial" w:cs="Arial"/>
        </w:rPr>
        <w:t>legge</w:t>
      </w:r>
      <w:r>
        <w:rPr>
          <w:rFonts w:ascii="Arial" w:hAnsi="Arial" w:cs="Arial"/>
          <w:spacing w:val="-1"/>
        </w:rPr>
        <w:t xml:space="preserve"> </w:t>
      </w:r>
      <w:r>
        <w:rPr>
          <w:rFonts w:ascii="Arial" w:hAnsi="Arial" w:cs="Arial"/>
        </w:rPr>
        <w:t>n.</w:t>
      </w:r>
      <w:r>
        <w:rPr>
          <w:rFonts w:ascii="Arial" w:hAnsi="Arial" w:cs="Arial"/>
          <w:spacing w:val="-1"/>
        </w:rPr>
        <w:t xml:space="preserve"> </w:t>
      </w:r>
      <w:r>
        <w:rPr>
          <w:rFonts w:ascii="Arial" w:hAnsi="Arial" w:cs="Arial"/>
        </w:rPr>
        <w:t>241/1990</w:t>
      </w:r>
      <w:r>
        <w:rPr>
          <w:rFonts w:ascii="Arial" w:hAnsi="Arial" w:cs="Arial"/>
          <w:spacing w:val="-1"/>
        </w:rPr>
        <w:t xml:space="preserve"> </w:t>
      </w:r>
      <w:r>
        <w:rPr>
          <w:rFonts w:ascii="Arial" w:hAnsi="Arial" w:cs="Arial"/>
        </w:rPr>
        <w:t>e ss.</w:t>
      </w:r>
      <w:r>
        <w:rPr>
          <w:rFonts w:ascii="Arial" w:hAnsi="Arial" w:cs="Arial"/>
          <w:spacing w:val="-1"/>
        </w:rPr>
        <w:t xml:space="preserve"> </w:t>
      </w:r>
      <w:r>
        <w:rPr>
          <w:rFonts w:ascii="Arial" w:hAnsi="Arial" w:cs="Arial"/>
        </w:rPr>
        <w:t>mm.;</w:t>
      </w:r>
    </w:p>
    <w:p w14:paraId="558D4BB6" w14:textId="77777777" w:rsidR="001E0AA1" w:rsidRPr="00C00807" w:rsidRDefault="001E0AA1" w:rsidP="00CE33AD">
      <w:pPr>
        <w:pStyle w:val="Corpotesto"/>
        <w:spacing w:after="0"/>
        <w:rPr>
          <w:rFonts w:ascii="Arial" w:hAnsi="Arial" w:cs="Arial"/>
          <w:sz w:val="22"/>
          <w:szCs w:val="22"/>
        </w:rPr>
      </w:pPr>
      <w:r>
        <w:rPr>
          <w:rFonts w:ascii="Arial" w:hAnsi="Arial" w:cs="Arial"/>
          <w:sz w:val="22"/>
          <w:szCs w:val="22"/>
        </w:rPr>
        <w:t>-</w:t>
      </w:r>
      <w:r>
        <w:rPr>
          <w:rFonts w:ascii="Arial" w:hAnsi="Arial" w:cs="Arial"/>
          <w:spacing w:val="-2"/>
          <w:sz w:val="22"/>
          <w:szCs w:val="22"/>
        </w:rPr>
        <w:t xml:space="preserve"> </w:t>
      </w:r>
      <w:r>
        <w:rPr>
          <w:rFonts w:ascii="Arial" w:hAnsi="Arial" w:cs="Arial"/>
          <w:sz w:val="22"/>
          <w:szCs w:val="22"/>
        </w:rPr>
        <w:t>il</w:t>
      </w:r>
      <w:r>
        <w:rPr>
          <w:rFonts w:ascii="Arial" w:hAnsi="Arial" w:cs="Arial"/>
          <w:spacing w:val="-1"/>
          <w:sz w:val="22"/>
          <w:szCs w:val="22"/>
        </w:rPr>
        <w:t xml:space="preserve"> </w:t>
      </w:r>
      <w:r>
        <w:rPr>
          <w:rFonts w:ascii="Arial" w:hAnsi="Arial" w:cs="Arial"/>
          <w:sz w:val="22"/>
          <w:szCs w:val="22"/>
        </w:rPr>
        <w:t>D.</w:t>
      </w:r>
      <w:r>
        <w:rPr>
          <w:rFonts w:ascii="Arial" w:hAnsi="Arial" w:cs="Arial"/>
          <w:spacing w:val="-1"/>
          <w:sz w:val="22"/>
          <w:szCs w:val="22"/>
        </w:rPr>
        <w:t xml:space="preserve"> </w:t>
      </w:r>
      <w:r>
        <w:rPr>
          <w:rFonts w:ascii="Arial" w:hAnsi="Arial" w:cs="Arial"/>
          <w:sz w:val="22"/>
          <w:szCs w:val="22"/>
        </w:rPr>
        <w:t>Lgs.</w:t>
      </w:r>
      <w:r>
        <w:rPr>
          <w:rFonts w:ascii="Arial" w:hAnsi="Arial" w:cs="Arial"/>
          <w:spacing w:val="-1"/>
          <w:sz w:val="22"/>
          <w:szCs w:val="22"/>
        </w:rPr>
        <w:t xml:space="preserve"> </w:t>
      </w:r>
      <w:r>
        <w:rPr>
          <w:rFonts w:ascii="Arial" w:hAnsi="Arial" w:cs="Arial"/>
          <w:sz w:val="22"/>
          <w:szCs w:val="22"/>
        </w:rPr>
        <w:t>n.</w:t>
      </w:r>
      <w:r>
        <w:rPr>
          <w:rFonts w:ascii="Arial" w:hAnsi="Arial" w:cs="Arial"/>
          <w:spacing w:val="-2"/>
          <w:sz w:val="22"/>
          <w:szCs w:val="22"/>
        </w:rPr>
        <w:t xml:space="preserve"> </w:t>
      </w:r>
      <w:r>
        <w:rPr>
          <w:rFonts w:ascii="Arial" w:hAnsi="Arial" w:cs="Arial"/>
          <w:sz w:val="22"/>
          <w:szCs w:val="22"/>
        </w:rPr>
        <w:t>267/2000 e ss.</w:t>
      </w:r>
      <w:r>
        <w:rPr>
          <w:rFonts w:ascii="Arial" w:hAnsi="Arial" w:cs="Arial"/>
          <w:spacing w:val="-1"/>
          <w:sz w:val="22"/>
          <w:szCs w:val="22"/>
        </w:rPr>
        <w:t xml:space="preserve"> </w:t>
      </w:r>
      <w:r>
        <w:rPr>
          <w:rFonts w:ascii="Arial" w:hAnsi="Arial" w:cs="Arial"/>
          <w:sz w:val="22"/>
          <w:szCs w:val="22"/>
        </w:rPr>
        <w:t>mm.;</w:t>
      </w:r>
    </w:p>
    <w:p w14:paraId="289E7849" w14:textId="77777777" w:rsidR="001E0AA1" w:rsidRPr="00C00807" w:rsidRDefault="001E0AA1" w:rsidP="00CE33AD">
      <w:pPr>
        <w:pStyle w:val="Paragrafoelenco"/>
        <w:widowControl w:val="0"/>
        <w:numPr>
          <w:ilvl w:val="0"/>
          <w:numId w:val="22"/>
        </w:numPr>
        <w:tabs>
          <w:tab w:val="left" w:pos="242"/>
        </w:tabs>
        <w:autoSpaceDE w:val="0"/>
        <w:autoSpaceDN w:val="0"/>
        <w:spacing w:before="1" w:after="0" w:line="240" w:lineRule="auto"/>
        <w:ind w:left="0" w:hanging="140"/>
        <w:contextualSpacing w:val="0"/>
        <w:rPr>
          <w:rFonts w:ascii="Arial" w:hAnsi="Arial" w:cs="Arial"/>
        </w:rPr>
      </w:pPr>
      <w:r>
        <w:rPr>
          <w:rFonts w:ascii="Arial" w:hAnsi="Arial" w:cs="Arial"/>
        </w:rPr>
        <w:t>il</w:t>
      </w:r>
      <w:r>
        <w:rPr>
          <w:rFonts w:ascii="Arial" w:hAnsi="Arial" w:cs="Arial"/>
          <w:spacing w:val="-1"/>
        </w:rPr>
        <w:t xml:space="preserve"> </w:t>
      </w:r>
      <w:r>
        <w:rPr>
          <w:rFonts w:ascii="Arial" w:hAnsi="Arial" w:cs="Arial"/>
        </w:rPr>
        <w:t>D.M.</w:t>
      </w:r>
      <w:r>
        <w:rPr>
          <w:rFonts w:ascii="Arial" w:hAnsi="Arial" w:cs="Arial"/>
          <w:spacing w:val="-1"/>
        </w:rPr>
        <w:t xml:space="preserve"> </w:t>
      </w:r>
      <w:r>
        <w:rPr>
          <w:rFonts w:ascii="Arial" w:hAnsi="Arial" w:cs="Arial"/>
        </w:rPr>
        <w:t>del Lavoro</w:t>
      </w:r>
      <w:r>
        <w:rPr>
          <w:rFonts w:ascii="Arial" w:hAnsi="Arial" w:cs="Arial"/>
          <w:spacing w:val="-1"/>
        </w:rPr>
        <w:t xml:space="preserve"> </w:t>
      </w:r>
      <w:r>
        <w:rPr>
          <w:rFonts w:ascii="Arial" w:hAnsi="Arial" w:cs="Arial"/>
        </w:rPr>
        <w:t>e</w:t>
      </w:r>
      <w:r>
        <w:rPr>
          <w:rFonts w:ascii="Arial" w:hAnsi="Arial" w:cs="Arial"/>
          <w:spacing w:val="-4"/>
        </w:rPr>
        <w:t xml:space="preserve"> </w:t>
      </w:r>
      <w:r>
        <w:rPr>
          <w:rFonts w:ascii="Arial" w:hAnsi="Arial" w:cs="Arial"/>
        </w:rPr>
        <w:t>delle Politiche</w:t>
      </w:r>
      <w:r>
        <w:rPr>
          <w:rFonts w:ascii="Arial" w:hAnsi="Arial" w:cs="Arial"/>
          <w:spacing w:val="-2"/>
        </w:rPr>
        <w:t xml:space="preserve"> </w:t>
      </w:r>
      <w:r>
        <w:rPr>
          <w:rFonts w:ascii="Arial" w:hAnsi="Arial" w:cs="Arial"/>
        </w:rPr>
        <w:t>sociali</w:t>
      </w:r>
      <w:r>
        <w:rPr>
          <w:rFonts w:ascii="Arial" w:hAnsi="Arial" w:cs="Arial"/>
          <w:spacing w:val="-3"/>
        </w:rPr>
        <w:t xml:space="preserve"> </w:t>
      </w:r>
      <w:r>
        <w:rPr>
          <w:rFonts w:ascii="Arial" w:hAnsi="Arial" w:cs="Arial"/>
        </w:rPr>
        <w:t>n.</w:t>
      </w:r>
      <w:r>
        <w:rPr>
          <w:rFonts w:ascii="Arial" w:hAnsi="Arial" w:cs="Arial"/>
          <w:spacing w:val="-1"/>
        </w:rPr>
        <w:t xml:space="preserve"> </w:t>
      </w:r>
      <w:r>
        <w:rPr>
          <w:rFonts w:ascii="Arial" w:hAnsi="Arial" w:cs="Arial"/>
        </w:rPr>
        <w:t>72</w:t>
      </w:r>
      <w:r>
        <w:rPr>
          <w:rFonts w:ascii="Arial" w:hAnsi="Arial" w:cs="Arial"/>
          <w:spacing w:val="-1"/>
        </w:rPr>
        <w:t xml:space="preserve"> </w:t>
      </w:r>
      <w:r>
        <w:rPr>
          <w:rFonts w:ascii="Arial" w:hAnsi="Arial" w:cs="Arial"/>
        </w:rPr>
        <w:t>del 31</w:t>
      </w:r>
      <w:r>
        <w:rPr>
          <w:rFonts w:ascii="Arial" w:hAnsi="Arial" w:cs="Arial"/>
          <w:spacing w:val="-1"/>
        </w:rPr>
        <w:t xml:space="preserve"> </w:t>
      </w:r>
      <w:r>
        <w:rPr>
          <w:rFonts w:ascii="Arial" w:hAnsi="Arial" w:cs="Arial"/>
        </w:rPr>
        <w:t>marzo</w:t>
      </w:r>
      <w:r>
        <w:rPr>
          <w:rFonts w:ascii="Arial" w:hAnsi="Arial" w:cs="Arial"/>
          <w:spacing w:val="-1"/>
        </w:rPr>
        <w:t xml:space="preserve"> </w:t>
      </w:r>
      <w:r>
        <w:rPr>
          <w:rFonts w:ascii="Arial" w:hAnsi="Arial" w:cs="Arial"/>
        </w:rPr>
        <w:t>2021;</w:t>
      </w:r>
    </w:p>
    <w:p w14:paraId="627942F6" w14:textId="77777777" w:rsidR="00A310D9" w:rsidRPr="00C00807" w:rsidRDefault="00A310D9" w:rsidP="00A310D9">
      <w:pPr>
        <w:autoSpaceDE w:val="0"/>
        <w:autoSpaceDN w:val="0"/>
        <w:adjustRightInd w:val="0"/>
        <w:spacing w:after="0" w:line="240" w:lineRule="auto"/>
        <w:jc w:val="both"/>
        <w:rPr>
          <w:rFonts w:ascii="Arial" w:eastAsia="Times New Roman" w:hAnsi="Arial" w:cs="Arial"/>
          <w:lang w:eastAsia="it-IT"/>
        </w:rPr>
      </w:pPr>
    </w:p>
    <w:p w14:paraId="610ACB48" w14:textId="77777777" w:rsidR="00B24FE8" w:rsidRPr="00C00807" w:rsidRDefault="00B24FE8" w:rsidP="00A310D9">
      <w:pPr>
        <w:autoSpaceDE w:val="0"/>
        <w:autoSpaceDN w:val="0"/>
        <w:adjustRightInd w:val="0"/>
        <w:spacing w:after="0" w:line="240" w:lineRule="auto"/>
        <w:jc w:val="both"/>
        <w:rPr>
          <w:rFonts w:ascii="Arial" w:eastAsia="Times New Roman" w:hAnsi="Arial" w:cs="Arial"/>
          <w:lang w:eastAsia="it-IT"/>
        </w:rPr>
      </w:pPr>
    </w:p>
    <w:p w14:paraId="762562EB"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b/>
          <w:lang w:eastAsia="it-IT"/>
        </w:rPr>
      </w:pPr>
      <w:r>
        <w:rPr>
          <w:rFonts w:ascii="Arial" w:eastAsia="Times New Roman" w:hAnsi="Arial" w:cs="Arial"/>
          <w:b/>
          <w:lang w:eastAsia="it-IT"/>
        </w:rPr>
        <w:t>TUTTO CIO’ PREMESSO</w:t>
      </w:r>
    </w:p>
    <w:p w14:paraId="1350C271"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lang w:eastAsia="it-IT"/>
        </w:rPr>
      </w:pPr>
    </w:p>
    <w:p w14:paraId="1C402047"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b/>
          <w:lang w:eastAsia="it-IT"/>
        </w:rPr>
      </w:pPr>
      <w:r>
        <w:rPr>
          <w:rFonts w:ascii="Arial" w:eastAsia="Times New Roman" w:hAnsi="Arial" w:cs="Arial"/>
          <w:b/>
          <w:lang w:eastAsia="it-IT"/>
        </w:rPr>
        <w:t>SI STIPULA E CONVIENE QUANTO SEGUE</w:t>
      </w:r>
    </w:p>
    <w:p w14:paraId="6322F23F"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b/>
          <w:highlight w:val="yellow"/>
          <w:lang w:eastAsia="it-IT"/>
        </w:rPr>
      </w:pPr>
    </w:p>
    <w:p w14:paraId="4EB44C67"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b/>
          <w:lang w:eastAsia="it-IT"/>
        </w:rPr>
      </w:pPr>
      <w:r>
        <w:rPr>
          <w:rFonts w:ascii="Arial" w:eastAsia="Times New Roman" w:hAnsi="Arial" w:cs="Arial"/>
          <w:b/>
          <w:lang w:eastAsia="it-IT"/>
        </w:rPr>
        <w:t>Art. 1 – Premesse</w:t>
      </w:r>
    </w:p>
    <w:p w14:paraId="75E3EC5F" w14:textId="77777777" w:rsidR="00A310D9" w:rsidRPr="00C00807" w:rsidRDefault="00A310D9" w:rsidP="00A310D9">
      <w:pPr>
        <w:autoSpaceDE w:val="0"/>
        <w:autoSpaceDN w:val="0"/>
        <w:adjustRightInd w:val="0"/>
        <w:spacing w:after="0" w:line="240" w:lineRule="auto"/>
        <w:jc w:val="center"/>
        <w:rPr>
          <w:rFonts w:ascii="Arial" w:eastAsia="Times New Roman" w:hAnsi="Arial" w:cs="Arial"/>
          <w:b/>
          <w:lang w:eastAsia="it-IT"/>
        </w:rPr>
      </w:pPr>
    </w:p>
    <w:p w14:paraId="43EFFA5D" w14:textId="77777777" w:rsidR="00A310D9" w:rsidRPr="00C00807" w:rsidRDefault="00A310D9" w:rsidP="00A310D9">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Le premesse al presente Accordo di collaborazione costituiscono parte integrante e sostanziale dello stesso e vengono accettate nei contenuti, nessuno escluso, dalle parti.</w:t>
      </w:r>
    </w:p>
    <w:p w14:paraId="68649361" w14:textId="77777777" w:rsidR="00A310D9" w:rsidRPr="00C00807" w:rsidRDefault="00A310D9" w:rsidP="00A310D9">
      <w:pPr>
        <w:autoSpaceDE w:val="0"/>
        <w:autoSpaceDN w:val="0"/>
        <w:adjustRightInd w:val="0"/>
        <w:spacing w:after="0" w:line="240" w:lineRule="auto"/>
        <w:jc w:val="both"/>
        <w:rPr>
          <w:rFonts w:ascii="Arial" w:eastAsia="Times New Roman" w:hAnsi="Arial" w:cs="Arial"/>
          <w:lang w:eastAsia="it-IT"/>
        </w:rPr>
      </w:pPr>
    </w:p>
    <w:p w14:paraId="7576E905" w14:textId="77777777" w:rsidR="008F1859" w:rsidRPr="00C00807" w:rsidRDefault="008F1859" w:rsidP="0073557B">
      <w:pPr>
        <w:pStyle w:val="Corpotesto"/>
        <w:autoSpaceDE w:val="0"/>
        <w:autoSpaceDN w:val="0"/>
        <w:adjustRightInd w:val="0"/>
        <w:spacing w:after="0"/>
        <w:jc w:val="center"/>
        <w:rPr>
          <w:rFonts w:ascii="Arial" w:hAnsi="Arial" w:cs="Arial"/>
          <w:b/>
          <w:sz w:val="22"/>
          <w:szCs w:val="22"/>
        </w:rPr>
      </w:pPr>
      <w:r>
        <w:rPr>
          <w:rFonts w:ascii="Arial" w:hAnsi="Arial" w:cs="Arial"/>
          <w:b/>
          <w:sz w:val="22"/>
          <w:szCs w:val="22"/>
        </w:rPr>
        <w:t>Art. 2 – Oggetto</w:t>
      </w:r>
    </w:p>
    <w:p w14:paraId="6DD65D86" w14:textId="77777777" w:rsidR="00A310D9" w:rsidRPr="00C00807" w:rsidRDefault="00A310D9" w:rsidP="0073557B">
      <w:pPr>
        <w:pStyle w:val="Corpotesto"/>
        <w:autoSpaceDE w:val="0"/>
        <w:autoSpaceDN w:val="0"/>
        <w:adjustRightInd w:val="0"/>
        <w:spacing w:after="0"/>
        <w:jc w:val="center"/>
        <w:rPr>
          <w:rFonts w:ascii="Arial" w:hAnsi="Arial" w:cs="Arial"/>
          <w:b/>
          <w:sz w:val="22"/>
          <w:szCs w:val="22"/>
          <w:highlight w:val="yellow"/>
        </w:rPr>
      </w:pPr>
    </w:p>
    <w:p w14:paraId="53CECF7F" w14:textId="77777777" w:rsidR="00A20A1B" w:rsidRPr="00C00807" w:rsidRDefault="00A20A1B" w:rsidP="004256AC">
      <w:pPr>
        <w:pStyle w:val="Corpotesto"/>
        <w:ind w:right="113"/>
        <w:jc w:val="both"/>
        <w:rPr>
          <w:rFonts w:ascii="Arial" w:hAnsi="Arial" w:cs="Arial"/>
          <w:spacing w:val="-58"/>
          <w:sz w:val="22"/>
          <w:szCs w:val="22"/>
        </w:rPr>
      </w:pPr>
      <w:r>
        <w:rPr>
          <w:rFonts w:ascii="Arial" w:hAnsi="Arial" w:cs="Arial"/>
          <w:sz w:val="22"/>
          <w:szCs w:val="22"/>
        </w:rPr>
        <w:t>Oggetto</w:t>
      </w:r>
      <w:r>
        <w:rPr>
          <w:rFonts w:ascii="Arial" w:hAnsi="Arial" w:cs="Arial"/>
          <w:spacing w:val="-9"/>
          <w:sz w:val="22"/>
          <w:szCs w:val="22"/>
        </w:rPr>
        <w:t xml:space="preserve"> </w:t>
      </w:r>
      <w:r>
        <w:rPr>
          <w:rFonts w:ascii="Arial" w:hAnsi="Arial" w:cs="Arial"/>
          <w:sz w:val="22"/>
          <w:szCs w:val="22"/>
        </w:rPr>
        <w:t>della</w:t>
      </w:r>
      <w:r>
        <w:rPr>
          <w:rFonts w:ascii="Arial" w:hAnsi="Arial" w:cs="Arial"/>
          <w:spacing w:val="-10"/>
          <w:sz w:val="22"/>
          <w:szCs w:val="22"/>
        </w:rPr>
        <w:t xml:space="preserve"> </w:t>
      </w:r>
      <w:r>
        <w:rPr>
          <w:rFonts w:ascii="Arial" w:hAnsi="Arial" w:cs="Arial"/>
          <w:sz w:val="22"/>
          <w:szCs w:val="22"/>
        </w:rPr>
        <w:t>convenzione,</w:t>
      </w:r>
      <w:r>
        <w:rPr>
          <w:rFonts w:ascii="Arial" w:hAnsi="Arial" w:cs="Arial"/>
          <w:spacing w:val="-10"/>
          <w:sz w:val="22"/>
          <w:szCs w:val="22"/>
        </w:rPr>
        <w:t xml:space="preserve"> </w:t>
      </w:r>
      <w:r>
        <w:rPr>
          <w:rFonts w:ascii="Arial" w:hAnsi="Arial" w:cs="Arial"/>
          <w:sz w:val="22"/>
          <w:szCs w:val="22"/>
        </w:rPr>
        <w:t>sottoscritta</w:t>
      </w:r>
      <w:r>
        <w:rPr>
          <w:rFonts w:ascii="Arial" w:hAnsi="Arial" w:cs="Arial"/>
          <w:spacing w:val="-10"/>
          <w:sz w:val="22"/>
          <w:szCs w:val="22"/>
        </w:rPr>
        <w:t xml:space="preserve"> </w:t>
      </w:r>
      <w:r>
        <w:rPr>
          <w:rFonts w:ascii="Arial" w:hAnsi="Arial" w:cs="Arial"/>
          <w:sz w:val="22"/>
          <w:szCs w:val="22"/>
        </w:rPr>
        <w:t>fra</w:t>
      </w:r>
      <w:r>
        <w:rPr>
          <w:rFonts w:ascii="Arial" w:hAnsi="Arial" w:cs="Arial"/>
          <w:spacing w:val="-9"/>
          <w:sz w:val="22"/>
          <w:szCs w:val="22"/>
        </w:rPr>
        <w:t xml:space="preserve"> </w:t>
      </w:r>
      <w:r>
        <w:rPr>
          <w:rFonts w:ascii="Arial" w:hAnsi="Arial" w:cs="Arial"/>
          <w:sz w:val="22"/>
          <w:szCs w:val="22"/>
        </w:rPr>
        <w:t>le</w:t>
      </w:r>
      <w:r>
        <w:rPr>
          <w:rFonts w:ascii="Arial" w:hAnsi="Arial" w:cs="Arial"/>
          <w:spacing w:val="-10"/>
          <w:sz w:val="22"/>
          <w:szCs w:val="22"/>
        </w:rPr>
        <w:t xml:space="preserve"> </w:t>
      </w:r>
      <w:r>
        <w:rPr>
          <w:rFonts w:ascii="Arial" w:hAnsi="Arial" w:cs="Arial"/>
          <w:sz w:val="22"/>
          <w:szCs w:val="22"/>
        </w:rPr>
        <w:t>Parti,</w:t>
      </w:r>
      <w:r>
        <w:rPr>
          <w:rFonts w:ascii="Arial" w:hAnsi="Arial" w:cs="Arial"/>
          <w:spacing w:val="-10"/>
          <w:sz w:val="22"/>
          <w:szCs w:val="22"/>
        </w:rPr>
        <w:t xml:space="preserve"> </w:t>
      </w:r>
      <w:r>
        <w:rPr>
          <w:rFonts w:ascii="Arial" w:hAnsi="Arial" w:cs="Arial"/>
          <w:sz w:val="22"/>
          <w:szCs w:val="22"/>
        </w:rPr>
        <w:t>è</w:t>
      </w:r>
      <w:r>
        <w:rPr>
          <w:rFonts w:ascii="Arial" w:hAnsi="Arial" w:cs="Arial"/>
          <w:spacing w:val="-10"/>
          <w:sz w:val="22"/>
          <w:szCs w:val="22"/>
        </w:rPr>
        <w:t xml:space="preserve"> </w:t>
      </w:r>
      <w:r>
        <w:rPr>
          <w:rFonts w:ascii="Arial" w:hAnsi="Arial" w:cs="Arial"/>
          <w:sz w:val="22"/>
          <w:szCs w:val="22"/>
        </w:rPr>
        <w:t>la</w:t>
      </w:r>
      <w:r>
        <w:rPr>
          <w:rFonts w:ascii="Arial" w:hAnsi="Arial" w:cs="Arial"/>
          <w:spacing w:val="-10"/>
          <w:sz w:val="22"/>
          <w:szCs w:val="22"/>
        </w:rPr>
        <w:t xml:space="preserve"> </w:t>
      </w:r>
      <w:r>
        <w:rPr>
          <w:rFonts w:ascii="Arial" w:hAnsi="Arial" w:cs="Arial"/>
          <w:sz w:val="22"/>
          <w:szCs w:val="22"/>
        </w:rPr>
        <w:t>regolamentazione</w:t>
      </w:r>
      <w:r>
        <w:rPr>
          <w:rFonts w:ascii="Arial" w:hAnsi="Arial" w:cs="Arial"/>
          <w:spacing w:val="-10"/>
          <w:sz w:val="22"/>
          <w:szCs w:val="22"/>
        </w:rPr>
        <w:t xml:space="preserve"> </w:t>
      </w:r>
      <w:r>
        <w:rPr>
          <w:rFonts w:ascii="Arial" w:hAnsi="Arial" w:cs="Arial"/>
          <w:sz w:val="22"/>
          <w:szCs w:val="22"/>
        </w:rPr>
        <w:t>del</w:t>
      </w:r>
      <w:r>
        <w:rPr>
          <w:rFonts w:ascii="Arial" w:hAnsi="Arial" w:cs="Arial"/>
          <w:spacing w:val="-57"/>
          <w:sz w:val="22"/>
          <w:szCs w:val="22"/>
        </w:rPr>
        <w:t xml:space="preserve"> </w:t>
      </w:r>
      <w:r>
        <w:rPr>
          <w:rFonts w:ascii="Arial" w:hAnsi="Arial" w:cs="Arial"/>
          <w:sz w:val="22"/>
          <w:szCs w:val="22"/>
        </w:rPr>
        <w:t>rapporto</w:t>
      </w:r>
      <w:r>
        <w:rPr>
          <w:rFonts w:ascii="Arial" w:hAnsi="Arial" w:cs="Arial"/>
          <w:spacing w:val="-5"/>
          <w:sz w:val="22"/>
          <w:szCs w:val="22"/>
        </w:rPr>
        <w:t xml:space="preserve"> </w:t>
      </w:r>
      <w:r>
        <w:rPr>
          <w:rFonts w:ascii="Arial" w:hAnsi="Arial" w:cs="Arial"/>
          <w:sz w:val="22"/>
          <w:szCs w:val="22"/>
        </w:rPr>
        <w:t>di</w:t>
      </w:r>
      <w:r>
        <w:rPr>
          <w:rFonts w:ascii="Arial" w:hAnsi="Arial" w:cs="Arial"/>
          <w:spacing w:val="-8"/>
          <w:sz w:val="22"/>
          <w:szCs w:val="22"/>
        </w:rPr>
        <w:t xml:space="preserve"> </w:t>
      </w:r>
      <w:r>
        <w:rPr>
          <w:rFonts w:ascii="Arial" w:hAnsi="Arial" w:cs="Arial"/>
          <w:sz w:val="22"/>
          <w:szCs w:val="22"/>
        </w:rPr>
        <w:t>collaborazione,</w:t>
      </w:r>
      <w:r>
        <w:rPr>
          <w:rFonts w:ascii="Arial" w:hAnsi="Arial" w:cs="Arial"/>
          <w:spacing w:val="-6"/>
          <w:sz w:val="22"/>
          <w:szCs w:val="22"/>
        </w:rPr>
        <w:t xml:space="preserve"> </w:t>
      </w:r>
      <w:r>
        <w:rPr>
          <w:rFonts w:ascii="Arial" w:hAnsi="Arial" w:cs="Arial"/>
          <w:sz w:val="22"/>
          <w:szCs w:val="22"/>
        </w:rPr>
        <w:t>finalizzato</w:t>
      </w:r>
      <w:r>
        <w:rPr>
          <w:rFonts w:ascii="Arial" w:hAnsi="Arial" w:cs="Arial"/>
          <w:spacing w:val="-3"/>
          <w:sz w:val="22"/>
          <w:szCs w:val="22"/>
        </w:rPr>
        <w:t xml:space="preserve"> </w:t>
      </w:r>
      <w:r>
        <w:rPr>
          <w:rFonts w:ascii="Arial" w:hAnsi="Arial" w:cs="Arial"/>
          <w:sz w:val="22"/>
          <w:szCs w:val="22"/>
        </w:rPr>
        <w:t>alla</w:t>
      </w:r>
      <w:r>
        <w:rPr>
          <w:rFonts w:ascii="Arial" w:hAnsi="Arial" w:cs="Arial"/>
          <w:spacing w:val="-6"/>
          <w:sz w:val="22"/>
          <w:szCs w:val="22"/>
        </w:rPr>
        <w:t xml:space="preserve"> </w:t>
      </w:r>
      <w:r>
        <w:rPr>
          <w:rFonts w:ascii="Arial" w:hAnsi="Arial" w:cs="Arial"/>
          <w:sz w:val="22"/>
          <w:szCs w:val="22"/>
        </w:rPr>
        <w:t>realizzazione</w:t>
      </w:r>
      <w:r>
        <w:rPr>
          <w:rFonts w:ascii="Arial" w:hAnsi="Arial" w:cs="Arial"/>
          <w:spacing w:val="-6"/>
          <w:sz w:val="22"/>
          <w:szCs w:val="22"/>
        </w:rPr>
        <w:t xml:space="preserve"> </w:t>
      </w:r>
      <w:r>
        <w:rPr>
          <w:rFonts w:ascii="Arial" w:hAnsi="Arial" w:cs="Arial"/>
          <w:highlight w:val="yellow"/>
        </w:rPr>
        <w:t>degli interventi orientati alla promozione dell’autonomia e della capacità dei ragazzi e delle ragazze di agire nei loro contesti di vita,</w:t>
      </w:r>
      <w:r>
        <w:rPr>
          <w:rFonts w:ascii="Arial" w:hAnsi="Arial" w:cs="Arial"/>
          <w:bCs/>
          <w:sz w:val="22"/>
          <w:szCs w:val="22"/>
        </w:rPr>
        <w:t xml:space="preserve"> meglio indicati </w:t>
      </w:r>
      <w:r>
        <w:rPr>
          <w:rFonts w:ascii="Arial" w:hAnsi="Arial" w:cs="Arial"/>
          <w:spacing w:val="-57"/>
          <w:sz w:val="22"/>
          <w:szCs w:val="22"/>
        </w:rPr>
        <w:t xml:space="preserve"> </w:t>
      </w:r>
      <w:r>
        <w:rPr>
          <w:rFonts w:ascii="Arial" w:hAnsi="Arial" w:cs="Arial"/>
          <w:sz w:val="22"/>
          <w:szCs w:val="22"/>
        </w:rPr>
        <w:t>nella</w:t>
      </w:r>
      <w:r>
        <w:rPr>
          <w:rFonts w:ascii="Arial" w:hAnsi="Arial" w:cs="Arial"/>
          <w:spacing w:val="11"/>
          <w:sz w:val="22"/>
          <w:szCs w:val="22"/>
        </w:rPr>
        <w:t xml:space="preserve"> </w:t>
      </w:r>
      <w:r>
        <w:rPr>
          <w:rFonts w:ascii="Arial" w:hAnsi="Arial" w:cs="Arial"/>
          <w:sz w:val="22"/>
          <w:szCs w:val="22"/>
        </w:rPr>
        <w:t>Proposta</w:t>
      </w:r>
      <w:r>
        <w:rPr>
          <w:rFonts w:ascii="Arial" w:hAnsi="Arial" w:cs="Arial"/>
          <w:spacing w:val="9"/>
          <w:sz w:val="22"/>
          <w:szCs w:val="22"/>
        </w:rPr>
        <w:t xml:space="preserve"> </w:t>
      </w:r>
      <w:r>
        <w:rPr>
          <w:rFonts w:ascii="Arial" w:hAnsi="Arial" w:cs="Arial"/>
          <w:sz w:val="22"/>
          <w:szCs w:val="22"/>
        </w:rPr>
        <w:t>progettuale,</w:t>
      </w:r>
      <w:r>
        <w:rPr>
          <w:rFonts w:ascii="Arial" w:hAnsi="Arial" w:cs="Arial"/>
          <w:spacing w:val="12"/>
          <w:sz w:val="22"/>
          <w:szCs w:val="22"/>
        </w:rPr>
        <w:t xml:space="preserve"> </w:t>
      </w:r>
      <w:r>
        <w:rPr>
          <w:rFonts w:ascii="Arial" w:hAnsi="Arial" w:cs="Arial"/>
          <w:sz w:val="22"/>
          <w:szCs w:val="22"/>
        </w:rPr>
        <w:t>come</w:t>
      </w:r>
      <w:r>
        <w:rPr>
          <w:rFonts w:ascii="Arial" w:hAnsi="Arial" w:cs="Arial"/>
          <w:spacing w:val="10"/>
          <w:sz w:val="22"/>
          <w:szCs w:val="22"/>
        </w:rPr>
        <w:t xml:space="preserve"> </w:t>
      </w:r>
      <w:r>
        <w:rPr>
          <w:rFonts w:ascii="Arial" w:hAnsi="Arial" w:cs="Arial"/>
          <w:sz w:val="22"/>
          <w:szCs w:val="22"/>
        </w:rPr>
        <w:t>declinata</w:t>
      </w:r>
      <w:r>
        <w:rPr>
          <w:rFonts w:ascii="Arial" w:hAnsi="Arial" w:cs="Arial"/>
          <w:spacing w:val="12"/>
          <w:sz w:val="22"/>
          <w:szCs w:val="22"/>
        </w:rPr>
        <w:t xml:space="preserve"> </w:t>
      </w:r>
      <w:r>
        <w:rPr>
          <w:rFonts w:ascii="Arial" w:hAnsi="Arial" w:cs="Arial"/>
          <w:sz w:val="22"/>
          <w:szCs w:val="22"/>
        </w:rPr>
        <w:t>all’interno</w:t>
      </w:r>
      <w:r>
        <w:rPr>
          <w:rFonts w:ascii="Arial" w:hAnsi="Arial" w:cs="Arial"/>
          <w:spacing w:val="12"/>
          <w:sz w:val="22"/>
          <w:szCs w:val="22"/>
        </w:rPr>
        <w:t xml:space="preserve"> </w:t>
      </w:r>
      <w:r>
        <w:rPr>
          <w:rFonts w:ascii="Arial" w:hAnsi="Arial" w:cs="Arial"/>
          <w:sz w:val="22"/>
          <w:szCs w:val="22"/>
        </w:rPr>
        <w:t>del</w:t>
      </w:r>
      <w:r>
        <w:rPr>
          <w:rFonts w:ascii="Arial" w:hAnsi="Arial" w:cs="Arial"/>
          <w:spacing w:val="12"/>
          <w:sz w:val="22"/>
          <w:szCs w:val="22"/>
        </w:rPr>
        <w:t xml:space="preserve"> </w:t>
      </w:r>
      <w:r>
        <w:rPr>
          <w:rFonts w:ascii="Arial" w:hAnsi="Arial" w:cs="Arial"/>
          <w:sz w:val="22"/>
          <w:szCs w:val="22"/>
        </w:rPr>
        <w:t>Tavolo</w:t>
      </w:r>
      <w:r>
        <w:rPr>
          <w:rFonts w:ascii="Arial" w:hAnsi="Arial" w:cs="Arial"/>
          <w:spacing w:val="10"/>
          <w:sz w:val="22"/>
          <w:szCs w:val="22"/>
        </w:rPr>
        <w:t xml:space="preserve"> permanente di </w:t>
      </w:r>
      <w:r>
        <w:rPr>
          <w:rFonts w:ascii="Arial" w:hAnsi="Arial" w:cs="Arial"/>
          <w:sz w:val="22"/>
          <w:szCs w:val="22"/>
        </w:rPr>
        <w:t>co-progettazione</w:t>
      </w:r>
      <w:r>
        <w:rPr>
          <w:rFonts w:ascii="Arial" w:eastAsiaTheme="minorHAnsi" w:hAnsi="Arial" w:cs="Arial"/>
          <w:sz w:val="22"/>
          <w:szCs w:val="22"/>
          <w:lang w:eastAsia="en-US"/>
        </w:rPr>
        <w:t xml:space="preserve"> </w:t>
      </w:r>
      <w:r>
        <w:rPr>
          <w:rFonts w:ascii="Arial" w:hAnsi="Arial" w:cs="Arial"/>
          <w:sz w:val="22"/>
          <w:szCs w:val="22"/>
        </w:rPr>
        <w:t>tra PA ed ETS.</w:t>
      </w:r>
      <w:r>
        <w:rPr>
          <w:rFonts w:ascii="Arial" w:hAnsi="Arial" w:cs="Arial"/>
          <w:spacing w:val="-58"/>
          <w:sz w:val="22"/>
          <w:szCs w:val="22"/>
        </w:rPr>
        <w:t xml:space="preserve"> </w:t>
      </w:r>
    </w:p>
    <w:p w14:paraId="3FFB11AE" w14:textId="77777777" w:rsidR="004F3617" w:rsidRPr="00C00807" w:rsidRDefault="004F3617" w:rsidP="004F3617">
      <w:pPr>
        <w:pStyle w:val="Corpotesto"/>
        <w:spacing w:after="0"/>
        <w:jc w:val="both"/>
        <w:rPr>
          <w:rFonts w:ascii="Arial" w:hAnsi="Arial" w:cs="Arial"/>
          <w:sz w:val="22"/>
          <w:szCs w:val="22"/>
        </w:rPr>
      </w:pPr>
      <w:r>
        <w:rPr>
          <w:rFonts w:ascii="Arial" w:hAnsi="Arial" w:cs="Arial"/>
          <w:sz w:val="22"/>
          <w:szCs w:val="22"/>
        </w:rPr>
        <w:t xml:space="preserve">L’elemento cardine del partenariato è da individuarsi proprio nella comunanza di obiettivi tra PA ed ETS, la quale consente di sviluppare un’amministrazione condivisa che si concretizza nella messa a fattor comune di conoscenze, competenze e risorse anche economiche, attraverso: </w:t>
      </w:r>
    </w:p>
    <w:p w14:paraId="1DE2122F" w14:textId="77777777" w:rsidR="004F3617" w:rsidRPr="00C00807" w:rsidRDefault="004F3617" w:rsidP="004F3617">
      <w:pPr>
        <w:pStyle w:val="Corpotesto"/>
        <w:spacing w:after="0"/>
        <w:jc w:val="both"/>
        <w:rPr>
          <w:rFonts w:ascii="Arial" w:hAnsi="Arial" w:cs="Arial"/>
          <w:sz w:val="22"/>
          <w:szCs w:val="22"/>
        </w:rPr>
      </w:pPr>
      <w:r>
        <w:rPr>
          <w:rFonts w:ascii="Arial" w:hAnsi="Arial" w:cs="Arial"/>
          <w:sz w:val="22"/>
          <w:szCs w:val="22"/>
        </w:rPr>
        <w:t xml:space="preserve">- la specifica attività di coprogettazione, ai sensi dell’art. 55 del CTS; </w:t>
      </w:r>
    </w:p>
    <w:p w14:paraId="04E063FA" w14:textId="77777777" w:rsidR="004F3617" w:rsidRPr="00C00807" w:rsidRDefault="004F3617" w:rsidP="004F3617">
      <w:pPr>
        <w:pStyle w:val="Corpotesto"/>
        <w:spacing w:after="0"/>
        <w:jc w:val="both"/>
        <w:rPr>
          <w:rFonts w:ascii="Arial" w:hAnsi="Arial" w:cs="Arial"/>
          <w:spacing w:val="-58"/>
          <w:sz w:val="22"/>
          <w:szCs w:val="22"/>
        </w:rPr>
      </w:pPr>
      <w:r>
        <w:rPr>
          <w:rFonts w:ascii="Arial" w:hAnsi="Arial" w:cs="Arial"/>
          <w:sz w:val="22"/>
          <w:szCs w:val="22"/>
        </w:rPr>
        <w:t>- il generale rapporto di co-responsabilità, valido per tutta la durata del rapporto convenzionale, a partire dalla co-costruzione del progetto, passando per la reciproca messa a disposizione delle risorse funzionali allo stesso, fino alla conclusione delle attività di progetto ed alla rendicontazione finale delle spese.</w:t>
      </w:r>
    </w:p>
    <w:p w14:paraId="2F682B90" w14:textId="77777777" w:rsidR="004F30F9" w:rsidRPr="00C00807" w:rsidRDefault="004F30F9" w:rsidP="004F30F9">
      <w:pPr>
        <w:tabs>
          <w:tab w:val="left" w:pos="530"/>
          <w:tab w:val="left" w:leader="dot" w:pos="4223"/>
        </w:tabs>
        <w:spacing w:after="120"/>
        <w:ind w:right="119"/>
        <w:jc w:val="center"/>
        <w:rPr>
          <w:rFonts w:ascii="Arial" w:hAnsi="Arial" w:cs="Arial"/>
          <w:b/>
          <w:spacing w:val="-1"/>
          <w:highlight w:val="yellow"/>
        </w:rPr>
      </w:pPr>
    </w:p>
    <w:p w14:paraId="4A5C0090" w14:textId="77777777" w:rsidR="004F30F9" w:rsidRPr="00C00807" w:rsidRDefault="004F30F9" w:rsidP="004F30F9">
      <w:pPr>
        <w:tabs>
          <w:tab w:val="left" w:pos="530"/>
          <w:tab w:val="left" w:leader="dot" w:pos="4223"/>
        </w:tabs>
        <w:spacing w:after="120"/>
        <w:ind w:right="119"/>
        <w:jc w:val="center"/>
        <w:rPr>
          <w:rFonts w:ascii="Arial" w:hAnsi="Arial" w:cs="Arial"/>
          <w:b/>
          <w:spacing w:val="-1"/>
        </w:rPr>
      </w:pPr>
      <w:r>
        <w:rPr>
          <w:rFonts w:ascii="Arial" w:hAnsi="Arial" w:cs="Arial"/>
          <w:b/>
          <w:spacing w:val="-1"/>
        </w:rPr>
        <w:t>Art. 3 – Impegni generali</w:t>
      </w:r>
    </w:p>
    <w:p w14:paraId="468E7891" w14:textId="77777777" w:rsidR="00A20A1B" w:rsidRPr="00C00807" w:rsidRDefault="00A20A1B" w:rsidP="004F30F9">
      <w:pPr>
        <w:tabs>
          <w:tab w:val="left" w:pos="530"/>
          <w:tab w:val="left" w:leader="dot" w:pos="4223"/>
        </w:tabs>
        <w:spacing w:after="0" w:line="240" w:lineRule="auto"/>
        <w:ind w:right="119"/>
        <w:jc w:val="both"/>
        <w:rPr>
          <w:rFonts w:ascii="Arial" w:hAnsi="Arial" w:cs="Arial"/>
        </w:rPr>
      </w:pPr>
      <w:r>
        <w:rPr>
          <w:rFonts w:ascii="Arial" w:hAnsi="Arial" w:cs="Arial"/>
          <w:spacing w:val="-1"/>
        </w:rPr>
        <w:t>L’EAP,</w:t>
      </w:r>
      <w:r>
        <w:rPr>
          <w:rFonts w:ascii="Arial" w:hAnsi="Arial" w:cs="Arial"/>
          <w:spacing w:val="-13"/>
        </w:rPr>
        <w:t xml:space="preserve"> </w:t>
      </w:r>
      <w:r>
        <w:rPr>
          <w:rFonts w:ascii="Arial" w:hAnsi="Arial" w:cs="Arial"/>
        </w:rPr>
        <w:t>con</w:t>
      </w:r>
      <w:r>
        <w:rPr>
          <w:rFonts w:ascii="Arial" w:hAnsi="Arial" w:cs="Arial"/>
          <w:spacing w:val="-15"/>
        </w:rPr>
        <w:t xml:space="preserve"> </w:t>
      </w:r>
      <w:r>
        <w:rPr>
          <w:rFonts w:ascii="Arial" w:hAnsi="Arial" w:cs="Arial"/>
        </w:rPr>
        <w:t>la</w:t>
      </w:r>
      <w:r>
        <w:rPr>
          <w:rFonts w:ascii="Arial" w:hAnsi="Arial" w:cs="Arial"/>
          <w:spacing w:val="-12"/>
        </w:rPr>
        <w:t xml:space="preserve"> </w:t>
      </w:r>
      <w:r>
        <w:rPr>
          <w:rFonts w:ascii="Arial" w:hAnsi="Arial" w:cs="Arial"/>
        </w:rPr>
        <w:t>sottoscrizione</w:t>
      </w:r>
      <w:r>
        <w:rPr>
          <w:rFonts w:ascii="Arial" w:hAnsi="Arial" w:cs="Arial"/>
          <w:spacing w:val="-13"/>
        </w:rPr>
        <w:t xml:space="preserve"> </w:t>
      </w:r>
      <w:r>
        <w:rPr>
          <w:rFonts w:ascii="Arial" w:hAnsi="Arial" w:cs="Arial"/>
        </w:rPr>
        <w:t>della</w:t>
      </w:r>
      <w:r>
        <w:rPr>
          <w:rFonts w:ascii="Arial" w:hAnsi="Arial" w:cs="Arial"/>
          <w:spacing w:val="-15"/>
        </w:rPr>
        <w:t xml:space="preserve"> </w:t>
      </w:r>
      <w:r>
        <w:rPr>
          <w:rFonts w:ascii="Arial" w:hAnsi="Arial" w:cs="Arial"/>
        </w:rPr>
        <w:t>presente</w:t>
      </w:r>
      <w:r>
        <w:rPr>
          <w:rFonts w:ascii="Arial" w:hAnsi="Arial" w:cs="Arial"/>
          <w:spacing w:val="-14"/>
        </w:rPr>
        <w:t xml:space="preserve"> </w:t>
      </w:r>
      <w:r>
        <w:rPr>
          <w:rFonts w:ascii="Arial" w:hAnsi="Arial" w:cs="Arial"/>
        </w:rPr>
        <w:t>Convenzione,</w:t>
      </w:r>
      <w:r>
        <w:rPr>
          <w:rFonts w:ascii="Arial" w:hAnsi="Arial" w:cs="Arial"/>
          <w:spacing w:val="-11"/>
        </w:rPr>
        <w:t xml:space="preserve"> </w:t>
      </w:r>
      <w:r>
        <w:rPr>
          <w:rFonts w:ascii="Arial" w:hAnsi="Arial" w:cs="Arial"/>
        </w:rPr>
        <w:t>si</w:t>
      </w:r>
      <w:r>
        <w:rPr>
          <w:rFonts w:ascii="Arial" w:hAnsi="Arial" w:cs="Arial"/>
          <w:spacing w:val="-12"/>
        </w:rPr>
        <w:t xml:space="preserve"> </w:t>
      </w:r>
      <w:r>
        <w:rPr>
          <w:rFonts w:ascii="Arial" w:hAnsi="Arial" w:cs="Arial"/>
        </w:rPr>
        <w:t>impegna</w:t>
      </w:r>
      <w:r>
        <w:rPr>
          <w:rFonts w:ascii="Arial" w:hAnsi="Arial" w:cs="Arial"/>
          <w:spacing w:val="-15"/>
        </w:rPr>
        <w:t xml:space="preserve"> </w:t>
      </w:r>
      <w:r>
        <w:rPr>
          <w:rFonts w:ascii="Arial" w:hAnsi="Arial" w:cs="Arial"/>
        </w:rPr>
        <w:t>affinché le attività</w:t>
      </w:r>
      <w:r>
        <w:rPr>
          <w:rFonts w:ascii="Arial" w:hAnsi="Arial" w:cs="Arial"/>
          <w:spacing w:val="13"/>
        </w:rPr>
        <w:t xml:space="preserve"> </w:t>
      </w:r>
      <w:r>
        <w:rPr>
          <w:rFonts w:ascii="Arial" w:hAnsi="Arial" w:cs="Arial"/>
        </w:rPr>
        <w:t>co-progettate</w:t>
      </w:r>
      <w:r>
        <w:rPr>
          <w:rFonts w:ascii="Arial" w:hAnsi="Arial" w:cs="Arial"/>
          <w:spacing w:val="14"/>
        </w:rPr>
        <w:t xml:space="preserve"> </w:t>
      </w:r>
      <w:r>
        <w:rPr>
          <w:rFonts w:ascii="Arial" w:hAnsi="Arial" w:cs="Arial"/>
        </w:rPr>
        <w:t>siano</w:t>
      </w:r>
      <w:r>
        <w:rPr>
          <w:rFonts w:ascii="Arial" w:hAnsi="Arial" w:cs="Arial"/>
          <w:spacing w:val="15"/>
        </w:rPr>
        <w:t xml:space="preserve"> </w:t>
      </w:r>
      <w:r>
        <w:rPr>
          <w:rFonts w:ascii="Arial" w:hAnsi="Arial" w:cs="Arial"/>
        </w:rPr>
        <w:t>svolte</w:t>
      </w:r>
      <w:r>
        <w:rPr>
          <w:rFonts w:ascii="Arial" w:hAnsi="Arial" w:cs="Arial"/>
          <w:spacing w:val="14"/>
        </w:rPr>
        <w:t xml:space="preserve"> </w:t>
      </w:r>
      <w:r>
        <w:rPr>
          <w:rFonts w:ascii="Arial" w:hAnsi="Arial" w:cs="Arial"/>
        </w:rPr>
        <w:t>con</w:t>
      </w:r>
      <w:r>
        <w:rPr>
          <w:rFonts w:ascii="Arial" w:hAnsi="Arial" w:cs="Arial"/>
          <w:spacing w:val="14"/>
        </w:rPr>
        <w:t xml:space="preserve"> </w:t>
      </w:r>
      <w:r>
        <w:rPr>
          <w:rFonts w:ascii="Arial" w:hAnsi="Arial" w:cs="Arial"/>
        </w:rPr>
        <w:t>le</w:t>
      </w:r>
      <w:r>
        <w:rPr>
          <w:rFonts w:ascii="Arial" w:hAnsi="Arial" w:cs="Arial"/>
          <w:spacing w:val="14"/>
        </w:rPr>
        <w:t xml:space="preserve"> </w:t>
      </w:r>
      <w:r>
        <w:rPr>
          <w:rFonts w:ascii="Arial" w:hAnsi="Arial" w:cs="Arial"/>
        </w:rPr>
        <w:t>modalità</w:t>
      </w:r>
      <w:r>
        <w:rPr>
          <w:rFonts w:ascii="Arial" w:hAnsi="Arial" w:cs="Arial"/>
          <w:spacing w:val="14"/>
        </w:rPr>
        <w:t xml:space="preserve"> </w:t>
      </w:r>
      <w:r>
        <w:rPr>
          <w:rFonts w:ascii="Arial" w:hAnsi="Arial" w:cs="Arial"/>
        </w:rPr>
        <w:t>convenute</w:t>
      </w:r>
      <w:r>
        <w:rPr>
          <w:rFonts w:ascii="Arial" w:hAnsi="Arial" w:cs="Arial"/>
          <w:spacing w:val="14"/>
        </w:rPr>
        <w:t xml:space="preserve"> </w:t>
      </w:r>
      <w:r>
        <w:rPr>
          <w:rFonts w:ascii="Arial" w:hAnsi="Arial" w:cs="Arial"/>
        </w:rPr>
        <w:t>e per</w:t>
      </w:r>
      <w:r>
        <w:rPr>
          <w:rFonts w:ascii="Arial" w:hAnsi="Arial" w:cs="Arial"/>
          <w:spacing w:val="-3"/>
        </w:rPr>
        <w:t xml:space="preserve"> </w:t>
      </w:r>
      <w:r>
        <w:rPr>
          <w:rFonts w:ascii="Arial" w:hAnsi="Arial" w:cs="Arial"/>
        </w:rPr>
        <w:t>il</w:t>
      </w:r>
      <w:r>
        <w:rPr>
          <w:rFonts w:ascii="Arial" w:hAnsi="Arial" w:cs="Arial"/>
          <w:spacing w:val="-3"/>
        </w:rPr>
        <w:t xml:space="preserve"> </w:t>
      </w:r>
      <w:r>
        <w:rPr>
          <w:rFonts w:ascii="Arial" w:hAnsi="Arial" w:cs="Arial"/>
        </w:rPr>
        <w:t>periodo</w:t>
      </w:r>
      <w:r>
        <w:rPr>
          <w:rFonts w:ascii="Arial" w:hAnsi="Arial" w:cs="Arial"/>
          <w:spacing w:val="-3"/>
        </w:rPr>
        <w:t xml:space="preserve"> </w:t>
      </w:r>
      <w:r>
        <w:rPr>
          <w:rFonts w:ascii="Arial" w:hAnsi="Arial" w:cs="Arial"/>
        </w:rPr>
        <w:t xml:space="preserve">concordato. </w:t>
      </w:r>
    </w:p>
    <w:p w14:paraId="62B42DDD" w14:textId="77777777" w:rsidR="004F30F9" w:rsidRPr="00C00807" w:rsidRDefault="004F30F9" w:rsidP="004F30F9">
      <w:pPr>
        <w:tabs>
          <w:tab w:val="left" w:pos="530"/>
          <w:tab w:val="left" w:leader="dot" w:pos="4223"/>
        </w:tabs>
        <w:spacing w:after="0" w:line="240" w:lineRule="auto"/>
        <w:ind w:right="119"/>
        <w:jc w:val="both"/>
        <w:rPr>
          <w:rFonts w:ascii="Arial" w:hAnsi="Arial" w:cs="Arial"/>
        </w:rPr>
      </w:pPr>
      <w:r>
        <w:rPr>
          <w:rFonts w:ascii="Arial" w:hAnsi="Arial" w:cs="Arial"/>
        </w:rPr>
        <w:t>EAP e PA si impegnano, ciascuno nell’ambito delle proprie competenze, ad attuare tutte le azioni</w:t>
      </w:r>
    </w:p>
    <w:p w14:paraId="3550534C" w14:textId="77777777" w:rsidR="004F30F9" w:rsidRPr="00C00807" w:rsidRDefault="004F30F9" w:rsidP="004F30F9">
      <w:pPr>
        <w:tabs>
          <w:tab w:val="left" w:pos="530"/>
          <w:tab w:val="left" w:leader="dot" w:pos="4223"/>
        </w:tabs>
        <w:spacing w:after="0" w:line="240" w:lineRule="auto"/>
        <w:ind w:right="119"/>
        <w:jc w:val="both"/>
        <w:rPr>
          <w:rFonts w:ascii="Arial" w:hAnsi="Arial" w:cs="Arial"/>
        </w:rPr>
      </w:pPr>
      <w:r>
        <w:rPr>
          <w:rFonts w:ascii="Arial" w:hAnsi="Arial" w:cs="Arial"/>
        </w:rPr>
        <w:t>necessarie per portare a buon fine le progettualità concordate e ad improntare le proprie attività ai criteri di professionalità, appropriatezza e trasparenza, rispettando ed ottemperando le prescrizioni contenute nelle normative vigenti.</w:t>
      </w:r>
    </w:p>
    <w:p w14:paraId="6598668B" w14:textId="77777777" w:rsidR="00A20A1B" w:rsidRPr="004256AC" w:rsidRDefault="00A20A1B" w:rsidP="00A20A1B">
      <w:pPr>
        <w:tabs>
          <w:tab w:val="left" w:pos="530"/>
          <w:tab w:val="left" w:leader="dot" w:pos="4223"/>
        </w:tabs>
        <w:spacing w:after="120"/>
        <w:ind w:right="119"/>
        <w:jc w:val="both"/>
        <w:rPr>
          <w:rFonts w:ascii="Arial" w:hAnsi="Arial" w:cs="Arial"/>
        </w:rPr>
      </w:pPr>
      <w:r>
        <w:rPr>
          <w:rFonts w:ascii="Arial" w:hAnsi="Arial" w:cs="Arial"/>
        </w:rPr>
        <w:t>In ragione di quanto sopra, l’</w:t>
      </w:r>
      <w:r>
        <w:rPr>
          <w:rFonts w:ascii="Arial" w:hAnsi="Arial" w:cs="Arial"/>
          <w:spacing w:val="-1"/>
        </w:rPr>
        <w:t>EAP</w:t>
      </w:r>
      <w:r>
        <w:rPr>
          <w:rFonts w:ascii="Arial" w:hAnsi="Arial" w:cs="Arial"/>
        </w:rPr>
        <w:t xml:space="preserve"> assume anche l’impegno ad apportare tutte le necessarie migliorie alla progettualità, che saranno concordate nel corso del</w:t>
      </w:r>
      <w:r>
        <w:rPr>
          <w:rFonts w:ascii="Arial" w:hAnsi="Arial" w:cs="Arial"/>
          <w:spacing w:val="1"/>
        </w:rPr>
        <w:t xml:space="preserve"> </w:t>
      </w:r>
      <w:r>
        <w:rPr>
          <w:rFonts w:ascii="Arial" w:hAnsi="Arial" w:cs="Arial"/>
        </w:rPr>
        <w:t>rapporto convenzionale per assicurare la migliore tutela dell’interesse pubblico,</w:t>
      </w:r>
      <w:r>
        <w:rPr>
          <w:rFonts w:ascii="Arial" w:hAnsi="Arial" w:cs="Arial"/>
          <w:spacing w:val="-57"/>
        </w:rPr>
        <w:t xml:space="preserve"> </w:t>
      </w:r>
      <w:r>
        <w:rPr>
          <w:rFonts w:ascii="Arial" w:hAnsi="Arial" w:cs="Arial"/>
        </w:rPr>
        <w:t>fermo restando quanto previsto dall’Avviso pubblico e dai relativi Allegati, e</w:t>
      </w:r>
      <w:r>
        <w:rPr>
          <w:rFonts w:ascii="Arial" w:hAnsi="Arial" w:cs="Arial"/>
          <w:spacing w:val="1"/>
        </w:rPr>
        <w:t xml:space="preserve"> </w:t>
      </w:r>
      <w:r>
        <w:rPr>
          <w:rFonts w:ascii="Arial" w:hAnsi="Arial" w:cs="Arial"/>
        </w:rPr>
        <w:t>nello</w:t>
      </w:r>
      <w:r>
        <w:rPr>
          <w:rFonts w:ascii="Arial" w:hAnsi="Arial" w:cs="Arial"/>
          <w:spacing w:val="1"/>
        </w:rPr>
        <w:t xml:space="preserve"> </w:t>
      </w:r>
      <w:r>
        <w:rPr>
          <w:rFonts w:ascii="Arial" w:hAnsi="Arial" w:cs="Arial"/>
        </w:rPr>
        <w:t>spirito</w:t>
      </w:r>
      <w:r>
        <w:rPr>
          <w:rFonts w:ascii="Arial" w:hAnsi="Arial" w:cs="Arial"/>
          <w:spacing w:val="1"/>
        </w:rPr>
        <w:t xml:space="preserve"> </w:t>
      </w:r>
      <w:r>
        <w:rPr>
          <w:rFonts w:ascii="Arial" w:hAnsi="Arial" w:cs="Arial"/>
        </w:rPr>
        <w:t>tipico</w:t>
      </w:r>
      <w:r>
        <w:rPr>
          <w:rFonts w:ascii="Arial" w:hAnsi="Arial" w:cs="Arial"/>
          <w:spacing w:val="1"/>
        </w:rPr>
        <w:t xml:space="preserve"> </w:t>
      </w:r>
      <w:r>
        <w:rPr>
          <w:rFonts w:ascii="Arial" w:hAnsi="Arial" w:cs="Arial"/>
        </w:rPr>
        <w:t>del</w:t>
      </w:r>
      <w:r>
        <w:rPr>
          <w:rFonts w:ascii="Arial" w:hAnsi="Arial" w:cs="Arial"/>
          <w:spacing w:val="1"/>
        </w:rPr>
        <w:t xml:space="preserve"> </w:t>
      </w:r>
      <w:r>
        <w:rPr>
          <w:rFonts w:ascii="Arial" w:hAnsi="Arial" w:cs="Arial"/>
        </w:rPr>
        <w:t>rapporto</w:t>
      </w:r>
      <w:r>
        <w:rPr>
          <w:rFonts w:ascii="Arial" w:hAnsi="Arial" w:cs="Arial"/>
          <w:spacing w:val="1"/>
        </w:rPr>
        <w:t xml:space="preserve"> </w:t>
      </w:r>
      <w:r>
        <w:rPr>
          <w:rFonts w:ascii="Arial" w:hAnsi="Arial" w:cs="Arial"/>
        </w:rPr>
        <w:t>di</w:t>
      </w:r>
      <w:r>
        <w:rPr>
          <w:rFonts w:ascii="Arial" w:hAnsi="Arial" w:cs="Arial"/>
          <w:spacing w:val="1"/>
        </w:rPr>
        <w:t xml:space="preserve"> </w:t>
      </w:r>
      <w:r>
        <w:rPr>
          <w:rFonts w:ascii="Arial" w:hAnsi="Arial" w:cs="Arial"/>
        </w:rPr>
        <w:t>collaborazione</w:t>
      </w:r>
      <w:r>
        <w:rPr>
          <w:rFonts w:ascii="Arial" w:hAnsi="Arial" w:cs="Arial"/>
          <w:spacing w:val="1"/>
        </w:rPr>
        <w:t xml:space="preserve"> </w:t>
      </w:r>
      <w:r>
        <w:rPr>
          <w:rFonts w:ascii="Arial" w:hAnsi="Arial" w:cs="Arial"/>
        </w:rPr>
        <w:t>attivato</w:t>
      </w:r>
      <w:r>
        <w:rPr>
          <w:rFonts w:ascii="Arial" w:hAnsi="Arial" w:cs="Arial"/>
          <w:spacing w:val="1"/>
        </w:rPr>
        <w:t xml:space="preserve"> </w:t>
      </w:r>
      <w:r>
        <w:rPr>
          <w:rFonts w:ascii="Arial" w:hAnsi="Arial" w:cs="Arial"/>
        </w:rPr>
        <w:t>con</w:t>
      </w:r>
      <w:r>
        <w:rPr>
          <w:rFonts w:ascii="Arial" w:hAnsi="Arial" w:cs="Arial"/>
          <w:spacing w:val="1"/>
        </w:rPr>
        <w:t xml:space="preserve"> </w:t>
      </w:r>
      <w:r>
        <w:rPr>
          <w:rFonts w:ascii="Arial" w:hAnsi="Arial" w:cs="Arial"/>
        </w:rPr>
        <w:t>la</w:t>
      </w:r>
      <w:r>
        <w:rPr>
          <w:rFonts w:ascii="Arial" w:hAnsi="Arial" w:cs="Arial"/>
          <w:spacing w:val="1"/>
        </w:rPr>
        <w:t xml:space="preserve"> </w:t>
      </w:r>
      <w:r>
        <w:rPr>
          <w:rFonts w:ascii="Arial" w:hAnsi="Arial" w:cs="Arial"/>
        </w:rPr>
        <w:t>co-</w:t>
      </w:r>
      <w:r>
        <w:rPr>
          <w:rFonts w:ascii="Arial" w:hAnsi="Arial" w:cs="Arial"/>
          <w:spacing w:val="1"/>
        </w:rPr>
        <w:t xml:space="preserve"> </w:t>
      </w:r>
      <w:r>
        <w:rPr>
          <w:rFonts w:ascii="Arial" w:hAnsi="Arial" w:cs="Arial"/>
        </w:rPr>
        <w:t>progettazione.</w:t>
      </w:r>
    </w:p>
    <w:p w14:paraId="22A2DDD5" w14:textId="77777777" w:rsidR="0092275F" w:rsidRPr="00C00807" w:rsidRDefault="0092275F" w:rsidP="0073557B">
      <w:pPr>
        <w:autoSpaceDE w:val="0"/>
        <w:autoSpaceDN w:val="0"/>
        <w:adjustRightInd w:val="0"/>
        <w:spacing w:after="0" w:line="240" w:lineRule="auto"/>
        <w:jc w:val="center"/>
        <w:rPr>
          <w:rFonts w:ascii="Arial" w:hAnsi="Arial" w:cs="Arial"/>
          <w:b/>
        </w:rPr>
      </w:pPr>
      <w:r>
        <w:rPr>
          <w:rFonts w:ascii="Arial" w:hAnsi="Arial" w:cs="Arial"/>
          <w:b/>
        </w:rPr>
        <w:t>Art. 4 – Durata</w:t>
      </w:r>
    </w:p>
    <w:p w14:paraId="5D24E71B" w14:textId="77777777" w:rsidR="0073557B" w:rsidRPr="00C00807" w:rsidRDefault="0073557B" w:rsidP="0092275F">
      <w:pPr>
        <w:pStyle w:val="Corpotesto"/>
        <w:autoSpaceDE w:val="0"/>
        <w:autoSpaceDN w:val="0"/>
        <w:adjustRightInd w:val="0"/>
        <w:spacing w:after="0"/>
        <w:jc w:val="both"/>
        <w:rPr>
          <w:rFonts w:ascii="Arial" w:hAnsi="Arial" w:cs="Arial"/>
          <w:sz w:val="22"/>
          <w:szCs w:val="22"/>
        </w:rPr>
      </w:pPr>
    </w:p>
    <w:p w14:paraId="6BC2CF85" w14:textId="77777777" w:rsidR="00866DFB" w:rsidRPr="00C00807" w:rsidRDefault="00866DFB" w:rsidP="0092275F">
      <w:pPr>
        <w:pStyle w:val="Corpotesto"/>
        <w:autoSpaceDE w:val="0"/>
        <w:autoSpaceDN w:val="0"/>
        <w:adjustRightInd w:val="0"/>
        <w:spacing w:after="0"/>
        <w:jc w:val="both"/>
        <w:rPr>
          <w:rFonts w:ascii="Arial" w:hAnsi="Arial" w:cs="Arial"/>
          <w:sz w:val="22"/>
          <w:szCs w:val="22"/>
        </w:rPr>
      </w:pPr>
      <w:r>
        <w:rPr>
          <w:rFonts w:ascii="Arial" w:hAnsi="Arial" w:cs="Arial"/>
          <w:sz w:val="22"/>
          <w:szCs w:val="22"/>
        </w:rPr>
        <w:t xml:space="preserve">L’accordo di collaborazione procedimentale nella forma della convenzione decorre dal </w:t>
      </w:r>
      <w:r>
        <w:rPr>
          <w:rFonts w:ascii="Arial" w:hAnsi="Arial" w:cs="Arial"/>
          <w:sz w:val="22"/>
          <w:szCs w:val="22"/>
          <w:highlight w:val="yellow"/>
        </w:rPr>
        <w:t>xx/xx/Xxxx</w:t>
      </w:r>
      <w:r>
        <w:rPr>
          <w:rFonts w:ascii="Arial" w:hAnsi="Arial" w:cs="Arial"/>
          <w:sz w:val="22"/>
          <w:szCs w:val="22"/>
        </w:rPr>
        <w:t xml:space="preserve"> al </w:t>
      </w:r>
      <w:r>
        <w:rPr>
          <w:rFonts w:ascii="Arial" w:hAnsi="Arial" w:cs="Arial"/>
          <w:sz w:val="22"/>
          <w:szCs w:val="22"/>
          <w:highlight w:val="yellow"/>
        </w:rPr>
        <w:t>xx/xx/Xxxx</w:t>
      </w:r>
      <w:r>
        <w:rPr>
          <w:rFonts w:ascii="Arial" w:hAnsi="Arial" w:cs="Arial"/>
          <w:sz w:val="22"/>
          <w:szCs w:val="22"/>
        </w:rPr>
        <w:t xml:space="preserve"> a conclusione positiva della triennalità 2026/2029.</w:t>
      </w:r>
    </w:p>
    <w:p w14:paraId="2BA023EB" w14:textId="77777777" w:rsidR="0092275F" w:rsidRPr="00C753A7" w:rsidRDefault="00FD7904" w:rsidP="00C753A7">
      <w:pPr>
        <w:autoSpaceDE w:val="0"/>
        <w:autoSpaceDN w:val="0"/>
        <w:adjustRightInd w:val="0"/>
        <w:spacing w:after="0" w:line="240" w:lineRule="auto"/>
        <w:jc w:val="both"/>
        <w:rPr>
          <w:rFonts w:ascii="Arial" w:eastAsia="Times New Roman" w:hAnsi="Arial" w:cs="Arial"/>
          <w:lang w:eastAsia="it-IT"/>
        </w:rPr>
      </w:pPr>
      <w:r>
        <w:rPr>
          <w:rFonts w:ascii="Arial" w:hAnsi="Arial" w:cs="Arial"/>
        </w:rPr>
        <w:t xml:space="preserve">Alla nuova scadenza naturale, </w:t>
      </w:r>
      <w:r>
        <w:rPr>
          <w:rFonts w:ascii="Arial" w:hAnsi="Arial" w:cs="Arial"/>
          <w:highlight w:val="yellow"/>
        </w:rPr>
        <w:t>l’Azienda</w:t>
      </w:r>
      <w:r>
        <w:rPr>
          <w:rFonts w:ascii="Arial" w:hAnsi="Arial" w:cs="Arial"/>
        </w:rPr>
        <w:t xml:space="preserve"> si riserva di chiedere all’</w:t>
      </w:r>
      <w:r>
        <w:rPr>
          <w:rFonts w:ascii="Arial" w:hAnsi="Arial" w:cs="Arial"/>
          <w:spacing w:val="-1"/>
        </w:rPr>
        <w:t>EAP</w:t>
      </w:r>
      <w:r>
        <w:rPr>
          <w:rFonts w:ascii="Arial" w:hAnsi="Arial" w:cs="Arial"/>
        </w:rPr>
        <w:t xml:space="preserve">, alle stesse condizioni giuridiche ed economiche vigenti, un eventuale prolungamento </w:t>
      </w:r>
      <w:r>
        <w:rPr>
          <w:rFonts w:ascii="Arial" w:hAnsi="Arial" w:cs="Arial"/>
          <w:highlight w:val="yellow"/>
        </w:rPr>
        <w:t>della durata fino a un massimo</w:t>
      </w:r>
      <w:r>
        <w:rPr>
          <w:rFonts w:ascii="Arial" w:hAnsi="Arial" w:cs="Arial"/>
        </w:rPr>
        <w:t xml:space="preserve"> di ulteriori </w:t>
      </w:r>
      <w:r>
        <w:rPr>
          <w:rFonts w:ascii="Arial" w:hAnsi="Arial" w:cs="Arial"/>
          <w:highlight w:val="yellow"/>
        </w:rPr>
        <w:t>XX mesi</w:t>
      </w:r>
      <w:r>
        <w:rPr>
          <w:rFonts w:ascii="Arial" w:hAnsi="Arial" w:cs="Arial"/>
        </w:rPr>
        <w:t xml:space="preserve"> (ultrattività) al fine di garantire la conclusione delle procedure inerenti il nuovo partenariato, richiedendo il regolare svolgimento di tutte le attività previste sino alla data di subentro del nuovo soggetto partner.</w:t>
      </w:r>
    </w:p>
    <w:p w14:paraId="398EB8ED" w14:textId="77777777" w:rsidR="00127565" w:rsidRPr="00E02E8F" w:rsidRDefault="00127565" w:rsidP="002100D6">
      <w:pPr>
        <w:pStyle w:val="Corpotesto"/>
        <w:autoSpaceDE w:val="0"/>
        <w:autoSpaceDN w:val="0"/>
        <w:adjustRightInd w:val="0"/>
        <w:spacing w:after="0"/>
        <w:jc w:val="center"/>
        <w:rPr>
          <w:rFonts w:ascii="Arial" w:hAnsi="Arial" w:cs="Arial"/>
          <w:b/>
          <w:bCs/>
          <w:sz w:val="22"/>
          <w:szCs w:val="22"/>
        </w:rPr>
      </w:pPr>
    </w:p>
    <w:p w14:paraId="33592BAC" w14:textId="77777777" w:rsidR="00F14BA9" w:rsidRPr="00E02E8F" w:rsidRDefault="002100D6" w:rsidP="00F14BA9">
      <w:pPr>
        <w:pStyle w:val="Corpotesto"/>
        <w:jc w:val="center"/>
        <w:rPr>
          <w:rFonts w:ascii="Arial" w:hAnsi="Arial" w:cs="Arial"/>
          <w:b/>
          <w:bCs/>
          <w:sz w:val="22"/>
          <w:szCs w:val="22"/>
        </w:rPr>
      </w:pPr>
      <w:r>
        <w:rPr>
          <w:rFonts w:ascii="Arial" w:hAnsi="Arial" w:cs="Arial"/>
          <w:b/>
          <w:bCs/>
          <w:sz w:val="22"/>
          <w:szCs w:val="22"/>
        </w:rPr>
        <w:t>Art. 5 – Finalità e Macro Obiettivi della coprogettazione</w:t>
      </w:r>
    </w:p>
    <w:p w14:paraId="7EED3B93" w14:textId="77777777" w:rsidR="002D13D5" w:rsidRDefault="00F14BA9" w:rsidP="00724C4B">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La finalità del presente procedimento è giungere alla costruzione di un partenariato avente come obiettivo la promozione dell’autonomia e della capacità dei ragazzi e delle ragazze di agire nei loro contesti di vita, attraverso uno spazio multifunzionale a Baranzate e una rete diffusa di interventi educativi, psicologici e di inclusione in tutto l'Ambito.</w:t>
      </w:r>
    </w:p>
    <w:p w14:paraId="6E136B4A" w14:textId="77777777" w:rsidR="002D13D5" w:rsidRDefault="002D13D5" w:rsidP="00724C4B">
      <w:pPr>
        <w:autoSpaceDE w:val="0"/>
        <w:autoSpaceDN w:val="0"/>
        <w:adjustRightInd w:val="0"/>
        <w:spacing w:after="0" w:line="240" w:lineRule="auto"/>
        <w:jc w:val="both"/>
        <w:rPr>
          <w:rFonts w:ascii="Arial" w:eastAsia="Times New Roman" w:hAnsi="Arial" w:cs="Arial"/>
          <w:lang w:eastAsia="it-IT"/>
        </w:rPr>
      </w:pPr>
    </w:p>
    <w:p w14:paraId="7A07DD81" w14:textId="77777777" w:rsidR="00724C4B" w:rsidRDefault="002D13D5" w:rsidP="00724C4B">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Gli obiettivi ai quali si devono ispirare interventi e le azioni, che discendono dai principi di cui alla presente Convenzione, e di cui si prevede la realizzazione congiunta ed integrata sono:</w:t>
      </w:r>
    </w:p>
    <w:p w14:paraId="1AC9A629" w14:textId="77777777" w:rsidR="00E24272" w:rsidRPr="00E24272" w:rsidRDefault="00E24272" w:rsidP="00E24272">
      <w:pPr>
        <w:pStyle w:val="Default"/>
        <w:numPr>
          <w:ilvl w:val="0"/>
          <w:numId w:val="32"/>
        </w:numPr>
        <w:spacing w:before="120" w:after="120"/>
        <w:ind w:left="714" w:hanging="357"/>
        <w:rPr>
          <w:sz w:val="22"/>
          <w:szCs w:val="22"/>
        </w:rPr>
      </w:pPr>
      <w:r>
        <w:rPr>
          <w:b/>
          <w:bCs/>
          <w:sz w:val="22"/>
          <w:szCs w:val="22"/>
        </w:rPr>
        <w:t>Aggregazione e protagonismo giovanile</w:t>
      </w:r>
      <w:r>
        <w:rPr>
          <w:b/>
          <w:bCs/>
          <w:sz w:val="22"/>
          <w:szCs w:val="22"/>
        </w:rPr>
        <w:br/>
      </w:r>
      <w:r>
        <w:rPr>
          <w:sz w:val="22"/>
          <w:szCs w:val="22"/>
        </w:rPr>
        <w:t>Promuovere occasioni di socializzazione, espressione e partecipazione attiva per preadolescenti e adolescenti, secondo modalità che ne valorizzino il ruolo di co-protagonisti nella definizione delle attività.</w:t>
      </w:r>
    </w:p>
    <w:p w14:paraId="44F835F5" w14:textId="77777777" w:rsidR="00E24272" w:rsidRPr="00E24272" w:rsidRDefault="00E24272" w:rsidP="00E24272">
      <w:pPr>
        <w:pStyle w:val="Default"/>
        <w:numPr>
          <w:ilvl w:val="0"/>
          <w:numId w:val="32"/>
        </w:numPr>
        <w:spacing w:before="120" w:after="120"/>
        <w:ind w:left="714" w:hanging="357"/>
        <w:rPr>
          <w:sz w:val="22"/>
          <w:szCs w:val="22"/>
        </w:rPr>
      </w:pPr>
      <w:r>
        <w:rPr>
          <w:b/>
          <w:bCs/>
          <w:sz w:val="22"/>
          <w:szCs w:val="22"/>
        </w:rPr>
        <w:t>Prevenzione e intercettazione precoce del disagio psichico</w:t>
      </w:r>
      <w:r>
        <w:rPr>
          <w:b/>
          <w:bCs/>
          <w:sz w:val="22"/>
          <w:szCs w:val="22"/>
        </w:rPr>
        <w:br/>
      </w:r>
      <w:r>
        <w:rPr>
          <w:sz w:val="22"/>
          <w:szCs w:val="22"/>
        </w:rPr>
        <w:t>Attivare dispositivi di intercettazione precoce della sofferenza emotiva e relazionale in età evolutiva, in raccordo con gli istituti scolastici e i servizi sociosanitari del territorio.</w:t>
      </w:r>
    </w:p>
    <w:p w14:paraId="013AC14A" w14:textId="77777777" w:rsidR="00E24272" w:rsidRPr="00E24272" w:rsidRDefault="00E24272" w:rsidP="00E24272">
      <w:pPr>
        <w:pStyle w:val="Default"/>
        <w:numPr>
          <w:ilvl w:val="0"/>
          <w:numId w:val="32"/>
        </w:numPr>
        <w:spacing w:before="120" w:after="120"/>
        <w:ind w:left="714" w:hanging="357"/>
        <w:rPr>
          <w:sz w:val="22"/>
          <w:szCs w:val="22"/>
        </w:rPr>
      </w:pPr>
      <w:r>
        <w:rPr>
          <w:b/>
          <w:bCs/>
          <w:sz w:val="22"/>
          <w:szCs w:val="22"/>
        </w:rPr>
        <w:t>Contrasto alla dispersione scolastica e sostegno ai percorsi formativi</w:t>
      </w:r>
      <w:r>
        <w:rPr>
          <w:b/>
          <w:bCs/>
          <w:sz w:val="22"/>
          <w:szCs w:val="22"/>
        </w:rPr>
        <w:br/>
      </w:r>
      <w:r>
        <w:rPr>
          <w:sz w:val="22"/>
          <w:szCs w:val="22"/>
        </w:rPr>
        <w:t>Sostenere la permanenza nei percorsi di istruzione e formazione di ragazze e ragazzi a rischio di abbandono, attraverso interventi di accompagnamento, orientamento e formazione professionalizzante.</w:t>
      </w:r>
    </w:p>
    <w:p w14:paraId="4615D9B9" w14:textId="77777777" w:rsidR="00E24272" w:rsidRPr="00E24272" w:rsidRDefault="00E24272" w:rsidP="00E24272">
      <w:pPr>
        <w:pStyle w:val="Default"/>
        <w:numPr>
          <w:ilvl w:val="0"/>
          <w:numId w:val="32"/>
        </w:numPr>
        <w:spacing w:before="120" w:after="120"/>
        <w:ind w:left="714" w:hanging="357"/>
        <w:rPr>
          <w:sz w:val="22"/>
          <w:szCs w:val="22"/>
        </w:rPr>
      </w:pPr>
      <w:r>
        <w:rPr>
          <w:b/>
          <w:bCs/>
          <w:sz w:val="22"/>
          <w:szCs w:val="22"/>
        </w:rPr>
        <w:t>Sostegno alle competenze genitoriali</w:t>
      </w:r>
      <w:r>
        <w:rPr>
          <w:b/>
          <w:bCs/>
          <w:sz w:val="22"/>
          <w:szCs w:val="22"/>
        </w:rPr>
        <w:br/>
      </w:r>
      <w:r>
        <w:rPr>
          <w:sz w:val="22"/>
          <w:szCs w:val="22"/>
        </w:rPr>
        <w:t>Offrire alle famiglie con figli preadolescenti e adolescenti un servizio di ascolto e accompagnamento a bassa soglia, finalizzato a rafforzare la capacità di riconoscere precocemente i segnali di disagio.</w:t>
      </w:r>
    </w:p>
    <w:p w14:paraId="4F4E5DA2" w14:textId="77777777" w:rsidR="00E24272" w:rsidRPr="00E24272" w:rsidRDefault="00E24272" w:rsidP="00E24272">
      <w:pPr>
        <w:pStyle w:val="Default"/>
        <w:numPr>
          <w:ilvl w:val="0"/>
          <w:numId w:val="32"/>
        </w:numPr>
        <w:spacing w:before="120" w:after="120"/>
        <w:ind w:left="714" w:hanging="357"/>
        <w:rPr>
          <w:sz w:val="22"/>
          <w:szCs w:val="22"/>
        </w:rPr>
      </w:pPr>
      <w:r>
        <w:rPr>
          <w:b/>
          <w:bCs/>
          <w:sz w:val="22"/>
          <w:szCs w:val="22"/>
        </w:rPr>
        <w:t>Inclusione socio-lavorativa</w:t>
      </w:r>
      <w:r>
        <w:rPr>
          <w:b/>
          <w:bCs/>
          <w:sz w:val="22"/>
          <w:szCs w:val="22"/>
        </w:rPr>
        <w:br/>
      </w:r>
      <w:r>
        <w:rPr>
          <w:sz w:val="22"/>
          <w:szCs w:val="22"/>
        </w:rPr>
        <w:t>Attivare percorsi di tirocinio e transizione formazione–lavoro per giovani in condizione di vulnerabilità, in collaborazione con i servizi per l'impiego e le realtà produttive del territorio.</w:t>
      </w:r>
    </w:p>
    <w:p w14:paraId="0C6AE37A" w14:textId="77777777" w:rsidR="00E24272" w:rsidRPr="00655EBA" w:rsidRDefault="00E24272" w:rsidP="00655EBA">
      <w:pPr>
        <w:pStyle w:val="Paragrafoelenco"/>
        <w:numPr>
          <w:ilvl w:val="0"/>
          <w:numId w:val="32"/>
        </w:numPr>
        <w:autoSpaceDE w:val="0"/>
        <w:autoSpaceDN w:val="0"/>
        <w:adjustRightInd w:val="0"/>
        <w:spacing w:after="0" w:line="240" w:lineRule="auto"/>
        <w:rPr>
          <w:rFonts w:ascii="Arial" w:eastAsia="Times New Roman" w:hAnsi="Arial" w:cs="Arial"/>
          <w:lang w:eastAsia="it-IT"/>
        </w:rPr>
      </w:pPr>
      <w:r>
        <w:rPr>
          <w:rFonts w:ascii="Arial" w:hAnsi="Arial" w:cs="Arial"/>
          <w:b/>
          <w:bCs/>
        </w:rPr>
        <w:t>Rafforzamento della comunità educante</w:t>
      </w:r>
      <w:r>
        <w:rPr>
          <w:rFonts w:ascii="Arial" w:hAnsi="Arial" w:cs="Arial"/>
          <w:b/>
          <w:bCs/>
        </w:rPr>
        <w:br/>
      </w:r>
      <w:r>
        <w:rPr>
          <w:rFonts w:ascii="Arial" w:hAnsi="Arial" w:cs="Arial"/>
        </w:rPr>
        <w:t>Consolidare i Patti educativi di comunità attraverso la collaborazione operativa tra istituzioni scolastiche, servizi sociali, Enti del Terzo Settore e famiglie.</w:t>
      </w:r>
    </w:p>
    <w:p w14:paraId="7BA567B4" w14:textId="77777777" w:rsidR="00DE4024" w:rsidRPr="00E24272" w:rsidRDefault="00F14BA9" w:rsidP="00655EBA">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In particolare, si ritiene importante richiamare e proseguire nella realizzazione degli obiettivi indicati in sede di Avviso di coprogettazione attraverso l’attuazione delle diverse Linee di intervento:</w:t>
      </w:r>
    </w:p>
    <w:p w14:paraId="138860ED" w14:textId="77777777" w:rsidR="00E24272" w:rsidRPr="00E24272" w:rsidRDefault="00E24272" w:rsidP="00655EBA">
      <w:pPr>
        <w:pStyle w:val="Paragrafoelenco"/>
        <w:widowControl w:val="0"/>
        <w:numPr>
          <w:ilvl w:val="0"/>
          <w:numId w:val="32"/>
        </w:numPr>
        <w:tabs>
          <w:tab w:val="left" w:pos="501"/>
        </w:tabs>
        <w:autoSpaceDE w:val="0"/>
        <w:autoSpaceDN w:val="0"/>
        <w:spacing w:before="119" w:after="0" w:line="240" w:lineRule="auto"/>
        <w:ind w:left="714" w:hanging="357"/>
        <w:contextualSpacing w:val="0"/>
        <w:jc w:val="both"/>
        <w:rPr>
          <w:rFonts w:ascii="Arial" w:hAnsi="Arial" w:cs="Arial"/>
          <w:color w:val="EE0000"/>
        </w:rPr>
      </w:pPr>
      <w:r>
        <w:rPr>
          <w:rFonts w:ascii="Arial" w:hAnsi="Arial" w:cs="Arial"/>
          <w:color w:val="EE0000"/>
        </w:rPr>
        <w:t>Linea 1 – Coordinamento del progetto</w:t>
      </w:r>
    </w:p>
    <w:p w14:paraId="71FB1360" w14:textId="77777777" w:rsidR="00E24272" w:rsidRPr="00E24272" w:rsidRDefault="00E24272" w:rsidP="00655EBA">
      <w:pPr>
        <w:pStyle w:val="Paragrafoelenco"/>
        <w:widowControl w:val="0"/>
        <w:numPr>
          <w:ilvl w:val="0"/>
          <w:numId w:val="32"/>
        </w:numPr>
        <w:tabs>
          <w:tab w:val="left" w:pos="501"/>
        </w:tabs>
        <w:autoSpaceDE w:val="0"/>
        <w:autoSpaceDN w:val="0"/>
        <w:spacing w:before="119" w:after="0" w:line="240" w:lineRule="auto"/>
        <w:ind w:left="714" w:hanging="357"/>
        <w:contextualSpacing w:val="0"/>
        <w:jc w:val="both"/>
        <w:rPr>
          <w:rFonts w:ascii="Arial" w:hAnsi="Arial" w:cs="Arial"/>
          <w:color w:val="EE0000"/>
        </w:rPr>
      </w:pPr>
      <w:r>
        <w:rPr>
          <w:rFonts w:ascii="Arial" w:hAnsi="Arial" w:cs="Arial"/>
          <w:color w:val="EE0000"/>
        </w:rPr>
        <w:t xml:space="preserve">Linea 2 – Accompagnamento socioeducativo (suddiviso in: attività socioeducative e aggregative; educativa di strada; progetti GET UP) </w:t>
      </w:r>
    </w:p>
    <w:p w14:paraId="48233B51" w14:textId="77777777" w:rsidR="00E24272" w:rsidRPr="00E24272" w:rsidRDefault="00E24272" w:rsidP="00655EBA">
      <w:pPr>
        <w:pStyle w:val="Paragrafoelenco"/>
        <w:widowControl w:val="0"/>
        <w:numPr>
          <w:ilvl w:val="0"/>
          <w:numId w:val="32"/>
        </w:numPr>
        <w:tabs>
          <w:tab w:val="left" w:pos="501"/>
        </w:tabs>
        <w:autoSpaceDE w:val="0"/>
        <w:autoSpaceDN w:val="0"/>
        <w:spacing w:before="119" w:after="0" w:line="240" w:lineRule="auto"/>
        <w:ind w:left="714" w:hanging="357"/>
        <w:contextualSpacing w:val="0"/>
        <w:jc w:val="both"/>
        <w:rPr>
          <w:rFonts w:ascii="Arial" w:hAnsi="Arial" w:cs="Arial"/>
          <w:color w:val="EE0000"/>
        </w:rPr>
      </w:pPr>
      <w:r>
        <w:rPr>
          <w:rFonts w:ascii="Arial" w:hAnsi="Arial" w:cs="Arial"/>
          <w:color w:val="EE0000"/>
        </w:rPr>
        <w:t>Linea 3 - Azioni educative per la prevenzione dell’abbandono scolastico (ovvero accompagnamento formazione-lavoro e formazione mestieri);</w:t>
      </w:r>
    </w:p>
    <w:p w14:paraId="0AA76C91" w14:textId="77777777" w:rsidR="00E24272" w:rsidRPr="00E24272" w:rsidRDefault="00E24272" w:rsidP="00655EBA">
      <w:pPr>
        <w:pStyle w:val="Paragrafoelenco"/>
        <w:widowControl w:val="0"/>
        <w:numPr>
          <w:ilvl w:val="0"/>
          <w:numId w:val="32"/>
        </w:numPr>
        <w:tabs>
          <w:tab w:val="left" w:pos="501"/>
        </w:tabs>
        <w:autoSpaceDE w:val="0"/>
        <w:autoSpaceDN w:val="0"/>
        <w:spacing w:before="119" w:after="0" w:line="240" w:lineRule="auto"/>
        <w:ind w:left="714" w:hanging="357"/>
        <w:contextualSpacing w:val="0"/>
        <w:jc w:val="both"/>
        <w:rPr>
          <w:rFonts w:ascii="Arial" w:hAnsi="Arial" w:cs="Arial"/>
          <w:color w:val="EE0000"/>
        </w:rPr>
      </w:pPr>
      <w:r>
        <w:rPr>
          <w:rFonts w:ascii="Arial" w:hAnsi="Arial" w:cs="Arial"/>
          <w:color w:val="EE0000"/>
        </w:rPr>
        <w:t xml:space="preserve">Linea 4 - Accompagnamento e supporto alle figure genitoriali, con attività di ascolto dialogo e supporto agli adulti nella gestione delle difficoltà legate alla crescita dei figli e ai passaggi critici del ciclo di vita della famiglia; </w:t>
      </w:r>
    </w:p>
    <w:p w14:paraId="53FCBDDB" w14:textId="77777777" w:rsidR="00E24272" w:rsidRPr="00E24272" w:rsidRDefault="00E24272" w:rsidP="00655EBA">
      <w:pPr>
        <w:pStyle w:val="Paragrafoelenco"/>
        <w:widowControl w:val="0"/>
        <w:numPr>
          <w:ilvl w:val="0"/>
          <w:numId w:val="32"/>
        </w:numPr>
        <w:tabs>
          <w:tab w:val="left" w:pos="501"/>
        </w:tabs>
        <w:autoSpaceDE w:val="0"/>
        <w:autoSpaceDN w:val="0"/>
        <w:spacing w:before="119" w:after="0" w:line="240" w:lineRule="auto"/>
        <w:ind w:left="714" w:hanging="357"/>
        <w:contextualSpacing w:val="0"/>
        <w:jc w:val="both"/>
        <w:rPr>
          <w:rFonts w:ascii="Arial" w:hAnsi="Arial" w:cs="Arial"/>
          <w:color w:val="EE0000"/>
        </w:rPr>
      </w:pPr>
      <w:r>
        <w:rPr>
          <w:rFonts w:ascii="Arial" w:hAnsi="Arial" w:cs="Arial"/>
          <w:color w:val="EE0000"/>
        </w:rPr>
        <w:t xml:space="preserve">Linea 5 - Accompagnamento psicologico per ragazzi e promozione dell’intelligenza emotiva con un servizio dedicato </w:t>
      </w:r>
      <w:r>
        <w:rPr>
          <w:rFonts w:ascii="Arial" w:hAnsi="Arial" w:cs="Arial"/>
          <w:strike/>
          <w:color w:val="EE0000"/>
        </w:rPr>
        <w:t>per almeno 5 ore al giorno</w:t>
      </w:r>
      <w:r>
        <w:rPr>
          <w:rFonts w:ascii="Arial" w:hAnsi="Arial" w:cs="Arial"/>
          <w:color w:val="EE0000"/>
        </w:rPr>
        <w:t>, organizzato sia con attività individuali che di gruppo e con garanzia di supervisione per l’équipe.</w:t>
      </w:r>
    </w:p>
    <w:p w14:paraId="220C69D4" w14:textId="77777777" w:rsidR="00E24272" w:rsidRPr="00E24272" w:rsidRDefault="00E24272" w:rsidP="00655EBA">
      <w:pPr>
        <w:pStyle w:val="Paragrafoelenco"/>
        <w:widowControl w:val="0"/>
        <w:numPr>
          <w:ilvl w:val="0"/>
          <w:numId w:val="32"/>
        </w:numPr>
        <w:tabs>
          <w:tab w:val="left" w:pos="501"/>
        </w:tabs>
        <w:autoSpaceDE w:val="0"/>
        <w:autoSpaceDN w:val="0"/>
        <w:spacing w:before="119" w:after="0" w:line="240" w:lineRule="auto"/>
        <w:ind w:left="714" w:hanging="357"/>
        <w:contextualSpacing w:val="0"/>
        <w:jc w:val="both"/>
        <w:rPr>
          <w:rFonts w:ascii="Arial" w:hAnsi="Arial" w:cs="Arial"/>
          <w:color w:val="EE0000"/>
        </w:rPr>
      </w:pPr>
      <w:r>
        <w:rPr>
          <w:rFonts w:ascii="Arial" w:hAnsi="Arial" w:cs="Arial"/>
          <w:color w:val="EE0000"/>
        </w:rPr>
        <w:t>Linea 6 - Tirocini di inclusione (non oggetto di questo avviso, in capo ad ATS);</w:t>
      </w:r>
    </w:p>
    <w:p w14:paraId="5144B9BD" w14:textId="77777777" w:rsidR="00E24272" w:rsidRPr="00E24272" w:rsidRDefault="00E24272" w:rsidP="00655EBA">
      <w:pPr>
        <w:pStyle w:val="Paragrafoelenco"/>
        <w:widowControl w:val="0"/>
        <w:numPr>
          <w:ilvl w:val="0"/>
          <w:numId w:val="32"/>
        </w:numPr>
        <w:tabs>
          <w:tab w:val="left" w:pos="501"/>
        </w:tabs>
        <w:autoSpaceDE w:val="0"/>
        <w:autoSpaceDN w:val="0"/>
        <w:spacing w:before="119" w:after="120" w:line="240" w:lineRule="auto"/>
        <w:ind w:left="714" w:hanging="357"/>
        <w:contextualSpacing w:val="0"/>
        <w:jc w:val="both"/>
        <w:rPr>
          <w:rFonts w:ascii="Arial" w:hAnsi="Arial" w:cs="Arial"/>
          <w:color w:val="EE0000"/>
        </w:rPr>
      </w:pPr>
      <w:r>
        <w:rPr>
          <w:rFonts w:ascii="Arial" w:hAnsi="Arial" w:cs="Arial"/>
          <w:color w:val="EE0000"/>
        </w:rPr>
        <w:t>Linea 7 – Allestimento dello spazio (non oggetto di questo avviso, in capo ad ATS e al Comune di Baranzate).</w:t>
      </w:r>
    </w:p>
    <w:p w14:paraId="54966BB0" w14:textId="77777777" w:rsidR="00DE4024" w:rsidRPr="00E24272" w:rsidRDefault="00DE4024" w:rsidP="00E24272">
      <w:pPr>
        <w:pStyle w:val="Default"/>
        <w:spacing w:before="120" w:after="120"/>
        <w:ind w:left="714"/>
        <w:rPr>
          <w:sz w:val="22"/>
          <w:szCs w:val="22"/>
        </w:rPr>
      </w:pPr>
    </w:p>
    <w:p w14:paraId="29AE2B96" w14:textId="77777777" w:rsidR="00DE4024" w:rsidRDefault="00F14BA9" w:rsidP="00DE4024">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 xml:space="preserve">Qualora nel corso della durata della attuale Convenzione emergessero eventuali nuovi ambiti di intervento, in seguito all’evidenza di nuovi bisogni e di nuove opportunità di finanziamento, che possa anche eventualmente comportare una variazione del budget complessivo, si potrà addivenire ad una modifica della convenzione che definisce i rapporti tra PA e EAP. </w:t>
      </w:r>
    </w:p>
    <w:p w14:paraId="19CADB82" w14:textId="77777777" w:rsidR="00DE4024" w:rsidRPr="00DE4024" w:rsidRDefault="00DE4024" w:rsidP="00DE4024">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Considerato che la coprogettazione è da intendersi come un “cantiere aperto all’innovazione”, potranno essere presentate anche proposte innovative o sperimentali per ogni altra attività ed azione</w:t>
      </w:r>
    </w:p>
    <w:p w14:paraId="1653BEAE" w14:textId="77777777" w:rsidR="00DE4024" w:rsidRPr="00DE4024" w:rsidRDefault="00DE4024" w:rsidP="00DE4024">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non compresi tra le linee di intervento di cui sopra, purché documentate da una analisi del bisogno</w:t>
      </w:r>
    </w:p>
    <w:p w14:paraId="25C6D262" w14:textId="77777777" w:rsidR="00C753A7" w:rsidRDefault="00DE4024" w:rsidP="00F14BA9">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 xml:space="preserve">che denoti una specifica conoscenza del territorio comunale, sulla base dei quali </w:t>
      </w:r>
      <w:r>
        <w:rPr>
          <w:rFonts w:ascii="Arial" w:eastAsia="Times New Roman" w:hAnsi="Arial" w:cs="Arial"/>
          <w:sz w:val="20"/>
          <w:szCs w:val="20"/>
          <w:highlight w:val="yellow"/>
          <w:lang w:eastAsia="it-IT"/>
        </w:rPr>
        <w:t>l’Azienda e le l’amministrazione</w:t>
      </w:r>
      <w:r>
        <w:rPr>
          <w:rFonts w:ascii="Arial" w:eastAsia="Times New Roman" w:hAnsi="Arial" w:cs="Arial"/>
          <w:highlight w:val="yellow"/>
          <w:lang w:eastAsia="it-IT"/>
        </w:rPr>
        <w:t xml:space="preserve"> comunali potranno valutare di destinare ulteriori risorse</w:t>
      </w:r>
      <w:r>
        <w:rPr>
          <w:rFonts w:ascii="Arial" w:eastAsia="Times New Roman" w:hAnsi="Arial" w:cs="Arial"/>
          <w:lang w:eastAsia="it-IT"/>
        </w:rPr>
        <w:t>.</w:t>
      </w:r>
    </w:p>
    <w:p w14:paraId="5781C3C8" w14:textId="77777777" w:rsidR="00F14BA9" w:rsidRDefault="00F14BA9" w:rsidP="00F14BA9">
      <w:pPr>
        <w:autoSpaceDE w:val="0"/>
        <w:autoSpaceDN w:val="0"/>
        <w:adjustRightInd w:val="0"/>
        <w:spacing w:after="0" w:line="240" w:lineRule="auto"/>
        <w:jc w:val="both"/>
        <w:rPr>
          <w:rFonts w:ascii="Arial" w:eastAsia="Times New Roman" w:hAnsi="Arial" w:cs="Arial"/>
          <w:lang w:eastAsia="it-IT"/>
        </w:rPr>
      </w:pPr>
      <w:r>
        <w:rPr>
          <w:rFonts w:ascii="Arial" w:eastAsia="Times New Roman" w:hAnsi="Arial" w:cs="Arial"/>
          <w:lang w:eastAsia="it-IT"/>
        </w:rPr>
        <w:t xml:space="preserve">Il valore di tali interventi e attività aggiuntivi non potrà comunque superare il </w:t>
      </w:r>
      <w:r>
        <w:rPr>
          <w:rFonts w:ascii="Arial" w:eastAsia="Times New Roman" w:hAnsi="Arial" w:cs="Arial"/>
          <w:highlight w:val="yellow"/>
          <w:lang w:eastAsia="it-IT"/>
        </w:rPr>
        <w:t>XX%</w:t>
      </w:r>
      <w:r>
        <w:rPr>
          <w:rFonts w:ascii="Arial" w:eastAsia="Times New Roman" w:hAnsi="Arial" w:cs="Arial"/>
          <w:lang w:eastAsia="it-IT"/>
        </w:rPr>
        <w:t xml:space="preserve"> del valore complessivo originariamente previsto dalla convenzione.</w:t>
      </w:r>
    </w:p>
    <w:p w14:paraId="2840A2C1" w14:textId="77777777" w:rsidR="00AD09C6" w:rsidRPr="00297BA0" w:rsidRDefault="00C753A7" w:rsidP="00297BA0">
      <w:pPr>
        <w:pStyle w:val="Corpotesto"/>
        <w:spacing w:before="247" w:line="360" w:lineRule="auto"/>
        <w:ind w:right="132"/>
        <w:rPr>
          <w:rFonts w:ascii="Arial" w:hAnsi="Arial" w:cs="Arial"/>
          <w:sz w:val="22"/>
          <w:szCs w:val="22"/>
        </w:rPr>
      </w:pPr>
      <w:r>
        <w:rPr>
          <w:rFonts w:ascii="Arial" w:hAnsi="Arial" w:cs="Arial"/>
          <w:sz w:val="22"/>
          <w:szCs w:val="22"/>
        </w:rPr>
        <w:t>Stante le caratteristiche di innovazione del progetto e la possibilità di accedere a ulteriori fonti di finanziamento non previste nel presente avviso, la co-progettazione potrà essere riattivata qualora l’accesso ad altre fonti/canali di finanziamento, pubblici, privati o di enti del terzo settore, consenta ulteriori sviluppi del progetto, fermo restando la necessità di adeguare le attività e integrare la convenzione, per un importo non superiore al valore complessivo della stessa</w:t>
      </w:r>
    </w:p>
    <w:p w14:paraId="52B08A72" w14:textId="77777777" w:rsidR="00B7757A" w:rsidRPr="00C00807" w:rsidRDefault="00B7757A" w:rsidP="00B7757A">
      <w:pPr>
        <w:autoSpaceDE w:val="0"/>
        <w:autoSpaceDN w:val="0"/>
        <w:adjustRightInd w:val="0"/>
        <w:spacing w:after="0" w:line="240" w:lineRule="auto"/>
        <w:jc w:val="both"/>
        <w:rPr>
          <w:rFonts w:ascii="Arial" w:eastAsia="Times New Roman" w:hAnsi="Arial" w:cs="Arial"/>
          <w:lang w:eastAsia="it-IT"/>
        </w:rPr>
      </w:pPr>
    </w:p>
    <w:p w14:paraId="59BC2A6E" w14:textId="77777777" w:rsidR="008F1859" w:rsidRPr="00C00807" w:rsidRDefault="003E1433" w:rsidP="00A310D9">
      <w:pPr>
        <w:autoSpaceDE w:val="0"/>
        <w:autoSpaceDN w:val="0"/>
        <w:adjustRightInd w:val="0"/>
        <w:spacing w:after="0" w:line="240" w:lineRule="auto"/>
        <w:jc w:val="center"/>
        <w:rPr>
          <w:rFonts w:ascii="Arial" w:hAnsi="Arial" w:cs="Arial"/>
          <w:b/>
        </w:rPr>
      </w:pPr>
      <w:r>
        <w:rPr>
          <w:rFonts w:ascii="Arial" w:hAnsi="Arial" w:cs="Arial"/>
          <w:b/>
        </w:rPr>
        <w:t>Art. 6 – Contenuti della progettazione</w:t>
      </w:r>
    </w:p>
    <w:p w14:paraId="22B490D5" w14:textId="77777777" w:rsidR="00400F49" w:rsidRPr="00C00807" w:rsidRDefault="00400F49" w:rsidP="00A310D9">
      <w:pPr>
        <w:autoSpaceDE w:val="0"/>
        <w:autoSpaceDN w:val="0"/>
        <w:adjustRightInd w:val="0"/>
        <w:spacing w:after="0" w:line="240" w:lineRule="auto"/>
        <w:jc w:val="center"/>
        <w:rPr>
          <w:rFonts w:ascii="Arial" w:hAnsi="Arial" w:cs="Arial"/>
          <w:b/>
        </w:rPr>
      </w:pPr>
    </w:p>
    <w:p w14:paraId="0425112D" w14:textId="77777777" w:rsidR="00F55A08" w:rsidRPr="00C00807" w:rsidRDefault="00C753A7" w:rsidP="008F1859">
      <w:pPr>
        <w:autoSpaceDE w:val="0"/>
        <w:autoSpaceDN w:val="0"/>
        <w:adjustRightInd w:val="0"/>
        <w:spacing w:after="0" w:line="240" w:lineRule="auto"/>
        <w:jc w:val="both"/>
        <w:rPr>
          <w:rFonts w:ascii="Arial" w:hAnsi="Arial" w:cs="Arial"/>
        </w:rPr>
      </w:pPr>
      <w:r>
        <w:rPr>
          <w:rFonts w:ascii="Arial" w:hAnsi="Arial" w:cs="Arial"/>
        </w:rPr>
        <w:t>I contenuti della progettazione sono meglio dettagliati negli allegati di seguito indicati:</w:t>
      </w:r>
    </w:p>
    <w:p w14:paraId="1D109E00"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A – ISTANZA DI ADESIONE</w:t>
      </w:r>
    </w:p>
    <w:p w14:paraId="218A37C0"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B1 – DOCUMENTO PROGETTUALE</w:t>
      </w:r>
    </w:p>
    <w:p w14:paraId="4E897ABE" w14:textId="77777777" w:rsid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B2 – RELAZIONE DI CONTESTO</w:t>
      </w:r>
    </w:p>
    <w:p w14:paraId="0B36BB7F"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C – PIANO ECONOMICO-FINANZIARIO</w:t>
      </w:r>
    </w:p>
    <w:p w14:paraId="4DC39CE6"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D – PROPOSTA PROGETTUALE</w:t>
      </w:r>
    </w:p>
    <w:p w14:paraId="6467125F"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F – SCHEMA DI CONVENZIONE</w:t>
      </w:r>
    </w:p>
    <w:p w14:paraId="6138B926"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G - DOTAZIONE DI RIFERIMENTO</w:t>
      </w:r>
    </w:p>
    <w:p w14:paraId="5823E38F" w14:textId="77777777" w:rsidR="008F1859" w:rsidRDefault="00317A86" w:rsidP="008F1859">
      <w:pPr>
        <w:autoSpaceDE w:val="0"/>
        <w:autoSpaceDN w:val="0"/>
        <w:adjustRightInd w:val="0"/>
        <w:spacing w:after="0" w:line="240" w:lineRule="auto"/>
        <w:jc w:val="both"/>
        <w:rPr>
          <w:rFonts w:ascii="Arial" w:hAnsi="Arial" w:cs="Arial"/>
        </w:rPr>
      </w:pPr>
      <w:r>
        <w:rPr>
          <w:rFonts w:ascii="Arial" w:hAnsi="Arial" w:cs="Arial"/>
        </w:rPr>
        <w:t>In caso di difformità tra i contenuti del testo della Convenzione e quanto riportato negli allegati, prevale il contenuto della Convenzione, fatta salva la possibilità per le parti di accordarsi diversamente, nel rispetto del preminente interesse pubblico.</w:t>
      </w:r>
    </w:p>
    <w:p w14:paraId="73DDCF58" w14:textId="77777777" w:rsidR="007A3B82" w:rsidRPr="00C00807" w:rsidRDefault="007A3B82" w:rsidP="008F1859">
      <w:pPr>
        <w:autoSpaceDE w:val="0"/>
        <w:autoSpaceDN w:val="0"/>
        <w:adjustRightInd w:val="0"/>
        <w:spacing w:after="0" w:line="240" w:lineRule="auto"/>
        <w:jc w:val="both"/>
        <w:rPr>
          <w:rFonts w:ascii="Arial" w:hAnsi="Arial" w:cs="Arial"/>
          <w:highlight w:val="yellow"/>
        </w:rPr>
      </w:pPr>
    </w:p>
    <w:p w14:paraId="1F68607A" w14:textId="77777777" w:rsidR="004F30F9" w:rsidRPr="00C00807" w:rsidRDefault="004F30F9" w:rsidP="004F30F9">
      <w:pPr>
        <w:autoSpaceDE w:val="0"/>
        <w:autoSpaceDN w:val="0"/>
        <w:adjustRightInd w:val="0"/>
        <w:spacing w:after="0" w:line="240" w:lineRule="auto"/>
        <w:jc w:val="center"/>
        <w:rPr>
          <w:rFonts w:ascii="Arial" w:hAnsi="Arial" w:cs="Arial"/>
          <w:b/>
        </w:rPr>
      </w:pPr>
      <w:r>
        <w:rPr>
          <w:rFonts w:ascii="Arial" w:hAnsi="Arial" w:cs="Arial"/>
          <w:b/>
        </w:rPr>
        <w:t>Art. 7 – Tavolo permanente di Co-progettazione</w:t>
      </w:r>
    </w:p>
    <w:p w14:paraId="0249E564" w14:textId="77777777" w:rsidR="004F30F9" w:rsidRPr="00C00807" w:rsidRDefault="004F30F9" w:rsidP="008F1859">
      <w:pPr>
        <w:autoSpaceDE w:val="0"/>
        <w:autoSpaceDN w:val="0"/>
        <w:adjustRightInd w:val="0"/>
        <w:spacing w:after="0" w:line="240" w:lineRule="auto"/>
        <w:jc w:val="both"/>
        <w:rPr>
          <w:rFonts w:ascii="Arial" w:hAnsi="Arial" w:cs="Arial"/>
        </w:rPr>
      </w:pPr>
    </w:p>
    <w:p w14:paraId="67F1E23A" w14:textId="77777777" w:rsidR="00F86D89" w:rsidRPr="00C00807" w:rsidRDefault="007A3B82" w:rsidP="00F86D89">
      <w:pPr>
        <w:autoSpaceDE w:val="0"/>
        <w:autoSpaceDN w:val="0"/>
        <w:adjustRightInd w:val="0"/>
        <w:spacing w:after="0" w:line="240" w:lineRule="auto"/>
        <w:jc w:val="both"/>
        <w:rPr>
          <w:rFonts w:ascii="Arial" w:hAnsi="Arial" w:cs="Arial"/>
        </w:rPr>
      </w:pPr>
      <w:r>
        <w:rPr>
          <w:rFonts w:ascii="Arial" w:hAnsi="Arial" w:cs="Arial"/>
        </w:rPr>
        <w:t>Nell'ottica della sussidiarietà orizzontale, la tenuta della progettualità avverrà grazie al Tavolo di co-progettazione, organismo stabile che si ritroverà con cadenza almeno trimestrale.</w:t>
      </w:r>
    </w:p>
    <w:p w14:paraId="4580AE0E" w14:textId="77777777" w:rsidR="00633EB9" w:rsidRPr="00C00807" w:rsidRDefault="00633EB9" w:rsidP="00F86D89">
      <w:pPr>
        <w:autoSpaceDE w:val="0"/>
        <w:autoSpaceDN w:val="0"/>
        <w:adjustRightInd w:val="0"/>
        <w:spacing w:after="0" w:line="240" w:lineRule="auto"/>
        <w:jc w:val="both"/>
        <w:rPr>
          <w:rFonts w:ascii="Arial" w:hAnsi="Arial" w:cs="Arial"/>
          <w:highlight w:val="yellow"/>
        </w:rPr>
      </w:pPr>
    </w:p>
    <w:p w14:paraId="74A2178A" w14:textId="77777777" w:rsidR="00F86D89" w:rsidRPr="00C00807" w:rsidRDefault="00F86D89" w:rsidP="00F86D89">
      <w:pPr>
        <w:autoSpaceDE w:val="0"/>
        <w:autoSpaceDN w:val="0"/>
        <w:adjustRightInd w:val="0"/>
        <w:spacing w:after="0" w:line="240" w:lineRule="auto"/>
        <w:jc w:val="both"/>
        <w:rPr>
          <w:rFonts w:ascii="Arial" w:hAnsi="Arial" w:cs="Arial"/>
        </w:rPr>
      </w:pPr>
      <w:r>
        <w:rPr>
          <w:rFonts w:ascii="Arial" w:hAnsi="Arial" w:cs="Arial"/>
        </w:rPr>
        <w:t xml:space="preserve">La co-progettazione si fonda sulla continuità del lavoro condiviso, il tavolo di co-progettazione, infatti, avrà funzione di gruppo di lavoro permanente in corso di svolgimento della Convenzione, con compiti di monitoraggio e proposta, al fine di ricalibrare e integrare il progetto per renderlo sempre più aderente agli obiettivi fissati. </w:t>
      </w:r>
    </w:p>
    <w:p w14:paraId="096DFBC7" w14:textId="77777777" w:rsidR="00F86D89" w:rsidRPr="005F1A1B" w:rsidRDefault="00F86D89" w:rsidP="00F86D89">
      <w:pPr>
        <w:autoSpaceDE w:val="0"/>
        <w:autoSpaceDN w:val="0"/>
        <w:adjustRightInd w:val="0"/>
        <w:spacing w:after="0" w:line="240" w:lineRule="auto"/>
        <w:jc w:val="both"/>
        <w:rPr>
          <w:rFonts w:ascii="Arial" w:hAnsi="Arial" w:cs="Arial"/>
        </w:rPr>
      </w:pPr>
      <w:r>
        <w:rPr>
          <w:rFonts w:ascii="Arial" w:hAnsi="Arial" w:cs="Arial"/>
        </w:rPr>
        <w:t xml:space="preserve">Ai lavori del tavolo parteciperanno il Responsabile dell’Azienda, </w:t>
      </w:r>
      <w:r>
        <w:rPr>
          <w:rFonts w:ascii="Arial" w:hAnsi="Arial" w:cs="Arial"/>
          <w:highlight w:val="yellow"/>
        </w:rPr>
        <w:t>Dr.ssa …………</w:t>
      </w:r>
      <w:r>
        <w:rPr>
          <w:rFonts w:ascii="Arial" w:hAnsi="Arial" w:cs="Arial"/>
        </w:rPr>
        <w:t xml:space="preserve">, </w:t>
      </w:r>
      <w:r>
        <w:rPr>
          <w:rFonts w:ascii="Arial" w:hAnsi="Arial" w:cs="Arial"/>
          <w:highlight w:val="yellow"/>
        </w:rPr>
        <w:t>i referenti dei comuni …………</w:t>
      </w:r>
      <w:r>
        <w:rPr>
          <w:rFonts w:ascii="Arial" w:hAnsi="Arial" w:cs="Arial"/>
        </w:rPr>
        <w:t xml:space="preserve"> e i referenti/responsabili dell’</w:t>
      </w:r>
      <w:r>
        <w:rPr>
          <w:rFonts w:ascii="Arial" w:hAnsi="Arial" w:cs="Arial"/>
          <w:spacing w:val="-1"/>
        </w:rPr>
        <w:t>EAP</w:t>
      </w:r>
      <w:r>
        <w:rPr>
          <w:rFonts w:ascii="Arial" w:hAnsi="Arial" w:cs="Arial"/>
        </w:rPr>
        <w:t xml:space="preserve"> partner </w:t>
      </w:r>
      <w:r>
        <w:rPr>
          <w:rFonts w:ascii="Arial" w:hAnsi="Arial" w:cs="Arial"/>
          <w:highlight w:val="yellow"/>
        </w:rPr>
        <w:t>…………………</w:t>
      </w:r>
      <w:r>
        <w:rPr>
          <w:rFonts w:ascii="Arial" w:hAnsi="Arial" w:cs="Arial"/>
        </w:rPr>
        <w:t>.</w:t>
      </w:r>
    </w:p>
    <w:p w14:paraId="5B60B178" w14:textId="77777777" w:rsidR="004F3617" w:rsidRPr="00C00807" w:rsidRDefault="004F3617" w:rsidP="008F1859">
      <w:pPr>
        <w:autoSpaceDE w:val="0"/>
        <w:autoSpaceDN w:val="0"/>
        <w:adjustRightInd w:val="0"/>
        <w:spacing w:after="0" w:line="240" w:lineRule="auto"/>
        <w:jc w:val="both"/>
        <w:rPr>
          <w:rFonts w:ascii="Arial" w:hAnsi="Arial" w:cs="Arial"/>
          <w:highlight w:val="yellow"/>
        </w:rPr>
      </w:pPr>
    </w:p>
    <w:p w14:paraId="278540EE" w14:textId="77777777" w:rsidR="004F3617" w:rsidRDefault="004F3617" w:rsidP="004F3617">
      <w:pPr>
        <w:autoSpaceDE w:val="0"/>
        <w:autoSpaceDN w:val="0"/>
        <w:adjustRightInd w:val="0"/>
        <w:spacing w:after="0" w:line="240" w:lineRule="auto"/>
        <w:jc w:val="both"/>
        <w:rPr>
          <w:rFonts w:ascii="Arial" w:hAnsi="Arial" w:cs="Arial"/>
        </w:rPr>
      </w:pPr>
      <w:r>
        <w:rPr>
          <w:rFonts w:ascii="Arial" w:hAnsi="Arial" w:cs="Arial"/>
        </w:rPr>
        <w:t>Le attività progettuali dovranno essere definite ed organizzate in coerenza con il Programma di mandato de</w:t>
      </w:r>
      <w:r>
        <w:rPr>
          <w:rFonts w:ascii="Arial" w:hAnsi="Arial" w:cs="Arial"/>
          <w:highlight w:val="yellow"/>
        </w:rPr>
        <w:t>ll’Azienda</w:t>
      </w:r>
      <w:r>
        <w:rPr>
          <w:rFonts w:ascii="Arial" w:hAnsi="Arial" w:cs="Arial"/>
        </w:rPr>
        <w:t xml:space="preserve"> e di tutti i conseguenti atti di programmazione strategica ed operativa. Ogni successiva modifica e integrazione dovrà comunque e sempre rispettare i vigenti strumenti di programmazione adottati da</w:t>
      </w:r>
      <w:r>
        <w:rPr>
          <w:rFonts w:ascii="Arial" w:hAnsi="Arial" w:cs="Arial"/>
          <w:highlight w:val="yellow"/>
        </w:rPr>
        <w:t>ll’Azienda</w:t>
      </w:r>
      <w:r>
        <w:rPr>
          <w:rFonts w:ascii="Arial" w:hAnsi="Arial" w:cs="Arial"/>
        </w:rPr>
        <w:t>.</w:t>
      </w:r>
    </w:p>
    <w:p w14:paraId="3E18B95C" w14:textId="77777777" w:rsidR="00BD03B0" w:rsidRDefault="00BD03B0" w:rsidP="004F3617">
      <w:pPr>
        <w:autoSpaceDE w:val="0"/>
        <w:autoSpaceDN w:val="0"/>
        <w:adjustRightInd w:val="0"/>
        <w:spacing w:after="0" w:line="240" w:lineRule="auto"/>
        <w:jc w:val="both"/>
        <w:rPr>
          <w:rFonts w:ascii="Arial" w:hAnsi="Arial" w:cs="Arial"/>
        </w:rPr>
      </w:pPr>
    </w:p>
    <w:p w14:paraId="558BE286" w14:textId="77777777" w:rsidR="00BD03B0" w:rsidRPr="00C00807" w:rsidRDefault="00BD03B0" w:rsidP="00BD03B0">
      <w:pPr>
        <w:autoSpaceDE w:val="0"/>
        <w:autoSpaceDN w:val="0"/>
        <w:adjustRightInd w:val="0"/>
        <w:spacing w:after="0" w:line="240" w:lineRule="auto"/>
        <w:jc w:val="center"/>
        <w:rPr>
          <w:rFonts w:ascii="Arial" w:hAnsi="Arial" w:cs="Arial"/>
          <w:b/>
        </w:rPr>
      </w:pPr>
      <w:r>
        <w:rPr>
          <w:rFonts w:ascii="Arial" w:hAnsi="Arial" w:cs="Arial"/>
          <w:b/>
        </w:rPr>
        <w:t xml:space="preserve">Art. 8 – Monitoraggio e verifica delle attività </w:t>
      </w:r>
    </w:p>
    <w:p w14:paraId="727E224B" w14:textId="77777777" w:rsidR="00BD03B0" w:rsidRDefault="00BD03B0" w:rsidP="004F3617">
      <w:pPr>
        <w:autoSpaceDE w:val="0"/>
        <w:autoSpaceDN w:val="0"/>
        <w:adjustRightInd w:val="0"/>
        <w:spacing w:after="0" w:line="240" w:lineRule="auto"/>
        <w:jc w:val="both"/>
        <w:rPr>
          <w:rFonts w:ascii="Arial" w:hAnsi="Arial" w:cs="Arial"/>
        </w:rPr>
      </w:pPr>
    </w:p>
    <w:p w14:paraId="6BF67B7F" w14:textId="77777777" w:rsidR="00BD03B0" w:rsidRPr="00BD03B0" w:rsidRDefault="00BD03B0" w:rsidP="00BD03B0">
      <w:pPr>
        <w:autoSpaceDE w:val="0"/>
        <w:autoSpaceDN w:val="0"/>
        <w:adjustRightInd w:val="0"/>
        <w:spacing w:after="0" w:line="240" w:lineRule="auto"/>
        <w:jc w:val="both"/>
        <w:rPr>
          <w:rFonts w:ascii="Arial" w:hAnsi="Arial" w:cs="Arial"/>
        </w:rPr>
      </w:pPr>
      <w:r>
        <w:rPr>
          <w:rFonts w:ascii="Arial" w:hAnsi="Arial" w:cs="Arial"/>
        </w:rPr>
        <w:t>Al fine di garantire il corretto svolgimento delle attività e la coerenza con gli obiettivi condivisi in fase di co-progettazione, le parti definiscono congiuntamente un piano di monitoraggio, allegato alla presente convenzione quale parte integrante e sostanziale della stessa.</w:t>
      </w:r>
    </w:p>
    <w:p w14:paraId="69ECB8D6" w14:textId="77777777" w:rsidR="00BD03B0" w:rsidRPr="00BD03B0" w:rsidRDefault="00BD03B0" w:rsidP="00BD03B0">
      <w:pPr>
        <w:autoSpaceDE w:val="0"/>
        <w:autoSpaceDN w:val="0"/>
        <w:adjustRightInd w:val="0"/>
        <w:spacing w:after="0" w:line="240" w:lineRule="auto"/>
        <w:jc w:val="both"/>
        <w:rPr>
          <w:rFonts w:ascii="Arial" w:hAnsi="Arial" w:cs="Arial"/>
        </w:rPr>
      </w:pPr>
      <w:r>
        <w:rPr>
          <w:rFonts w:ascii="Arial" w:hAnsi="Arial" w:cs="Arial"/>
        </w:rPr>
        <w:t>Il piano di monitoraggio, definito in esito al procedimento di co-progettazione di cui alle premesse, indica: gli indicatori da rilevare nel corso della convenzione, la cadenza delle verifiche periodiche, le modalità di raccolta e trasmissione dei dati da parte dell'Ente del Terzo Settore e i referenti designati da ciascuna parte per le attività di monitoraggio e confronto.</w:t>
      </w:r>
    </w:p>
    <w:p w14:paraId="397BD3C4" w14:textId="77777777" w:rsidR="00BD03B0" w:rsidRPr="00BD03B0" w:rsidRDefault="00BD03B0" w:rsidP="00BD03B0">
      <w:pPr>
        <w:autoSpaceDE w:val="0"/>
        <w:autoSpaceDN w:val="0"/>
        <w:adjustRightInd w:val="0"/>
        <w:spacing w:after="0" w:line="240" w:lineRule="auto"/>
        <w:jc w:val="both"/>
        <w:rPr>
          <w:rFonts w:ascii="Arial" w:hAnsi="Arial" w:cs="Arial"/>
        </w:rPr>
      </w:pPr>
      <w:r>
        <w:rPr>
          <w:rFonts w:ascii="Arial" w:hAnsi="Arial" w:cs="Arial"/>
        </w:rPr>
        <w:t>L'Azienda Speciale Consortile Comuni Insieme, anche tramite i propri uffici competenti, può effettuare verifiche in itinere, anche non preannunciate, sull'andamento delle attività, sull'utilizzo delle risorse e sul rispetto degli obblighi convenzionali. Le verifiche possono svolgersi mediante sopralluogo, richiesta di documentazione integrativa o convocazione di incontri di confronto tra le parti.</w:t>
      </w:r>
    </w:p>
    <w:p w14:paraId="5E77E0DD" w14:textId="77777777" w:rsidR="00BD03B0" w:rsidRPr="00BD03B0" w:rsidRDefault="00BD03B0" w:rsidP="00BD03B0">
      <w:pPr>
        <w:autoSpaceDE w:val="0"/>
        <w:autoSpaceDN w:val="0"/>
        <w:adjustRightInd w:val="0"/>
        <w:spacing w:after="0" w:line="240" w:lineRule="auto"/>
        <w:jc w:val="both"/>
        <w:rPr>
          <w:rFonts w:ascii="Arial" w:hAnsi="Arial" w:cs="Arial"/>
        </w:rPr>
      </w:pPr>
      <w:r>
        <w:rPr>
          <w:rFonts w:ascii="Arial" w:hAnsi="Arial" w:cs="Arial"/>
        </w:rPr>
        <w:t>Qualora dalle attività di monitoraggio emergano criticità, scostamenti significativi rispetto al piano delle attività o situazioni di rischio per la continuità del progetto, le parti si impegnano ad attivare tempestivamente un confronto finalizzato all'individuazione di soluzioni condivise, prima di procedere all'adozione di misure formali ai sensi dell'articolo [N+1] della presente convenzione.</w:t>
      </w:r>
    </w:p>
    <w:p w14:paraId="37FA763F" w14:textId="77777777" w:rsidR="00BD03B0" w:rsidRPr="00C00807" w:rsidRDefault="00BD03B0" w:rsidP="004F3617">
      <w:pPr>
        <w:autoSpaceDE w:val="0"/>
        <w:autoSpaceDN w:val="0"/>
        <w:adjustRightInd w:val="0"/>
        <w:spacing w:after="0" w:line="240" w:lineRule="auto"/>
        <w:jc w:val="both"/>
        <w:rPr>
          <w:rFonts w:ascii="Arial" w:hAnsi="Arial" w:cs="Arial"/>
        </w:rPr>
      </w:pPr>
    </w:p>
    <w:p w14:paraId="1E97214F" w14:textId="77777777" w:rsidR="008F1859" w:rsidRPr="00C00807" w:rsidRDefault="008F1859" w:rsidP="008F1859">
      <w:pPr>
        <w:autoSpaceDE w:val="0"/>
        <w:autoSpaceDN w:val="0"/>
        <w:adjustRightInd w:val="0"/>
        <w:spacing w:after="0" w:line="240" w:lineRule="auto"/>
        <w:jc w:val="both"/>
        <w:rPr>
          <w:rFonts w:ascii="Arial" w:hAnsi="Arial" w:cs="Arial"/>
          <w:highlight w:val="yellow"/>
        </w:rPr>
      </w:pPr>
    </w:p>
    <w:p w14:paraId="26E5A60C" w14:textId="77777777" w:rsidR="00A310D9" w:rsidRPr="00C00807" w:rsidRDefault="003E1433" w:rsidP="007A3B82">
      <w:pPr>
        <w:autoSpaceDE w:val="0"/>
        <w:autoSpaceDN w:val="0"/>
        <w:adjustRightInd w:val="0"/>
        <w:spacing w:after="0" w:line="240" w:lineRule="auto"/>
        <w:jc w:val="center"/>
        <w:rPr>
          <w:rFonts w:ascii="Arial" w:hAnsi="Arial" w:cs="Arial"/>
          <w:b/>
        </w:rPr>
      </w:pPr>
      <w:bookmarkStart w:id="2" w:name="_Hlk60560939"/>
      <w:r>
        <w:rPr>
          <w:rFonts w:ascii="Arial" w:hAnsi="Arial" w:cs="Arial"/>
          <w:b/>
        </w:rPr>
        <w:t xml:space="preserve">Art. 9 – Risorse a disposizione del progetto </w:t>
      </w:r>
    </w:p>
    <w:p w14:paraId="531FE5BD" w14:textId="77777777" w:rsidR="0034722F" w:rsidRPr="00C00807" w:rsidRDefault="0034722F" w:rsidP="007A3B82">
      <w:pPr>
        <w:autoSpaceDE w:val="0"/>
        <w:autoSpaceDN w:val="0"/>
        <w:adjustRightInd w:val="0"/>
        <w:spacing w:after="0" w:line="240" w:lineRule="auto"/>
        <w:jc w:val="center"/>
        <w:rPr>
          <w:rFonts w:ascii="Arial" w:hAnsi="Arial" w:cs="Arial"/>
          <w:b/>
        </w:rPr>
      </w:pPr>
    </w:p>
    <w:bookmarkEnd w:id="2"/>
    <w:p w14:paraId="09BD532A" w14:textId="77777777" w:rsidR="0034722F" w:rsidRPr="00C00807" w:rsidRDefault="00FD7904" w:rsidP="008F1859">
      <w:pPr>
        <w:autoSpaceDE w:val="0"/>
        <w:autoSpaceDN w:val="0"/>
        <w:adjustRightInd w:val="0"/>
        <w:spacing w:after="0" w:line="240" w:lineRule="auto"/>
        <w:jc w:val="both"/>
        <w:rPr>
          <w:rFonts w:ascii="Arial" w:hAnsi="Arial" w:cs="Arial"/>
        </w:rPr>
      </w:pPr>
      <w:r>
        <w:rPr>
          <w:rFonts w:ascii="Arial" w:hAnsi="Arial" w:cs="Arial"/>
        </w:rPr>
        <w:t xml:space="preserve">La coprogettazione non si basa sulla corresponsione di prezzi e corrispettivi dalla parte pubblica a quella privata, ma sulla co-responsabilità, la convergenza di obiettivi e sull’aggregazione di risorse per la programmazione e la progettazione, in comune, di attività e interventi diretti a elevare i livelli di cittadinanza attiva, di coesione e protezione sociale, secondo una sfera relazionale che si colloca al di là del mero scambio utilitaristico. </w:t>
      </w:r>
    </w:p>
    <w:p w14:paraId="3F2C1B05" w14:textId="77777777" w:rsidR="0034722F" w:rsidRPr="00C00807" w:rsidRDefault="0034722F" w:rsidP="008F1859">
      <w:pPr>
        <w:autoSpaceDE w:val="0"/>
        <w:autoSpaceDN w:val="0"/>
        <w:adjustRightInd w:val="0"/>
        <w:spacing w:after="0" w:line="240" w:lineRule="auto"/>
        <w:jc w:val="both"/>
        <w:rPr>
          <w:rFonts w:ascii="Arial" w:hAnsi="Arial" w:cs="Arial"/>
          <w:highlight w:val="yellow"/>
        </w:rPr>
      </w:pPr>
    </w:p>
    <w:p w14:paraId="1A156177" w14:textId="77777777" w:rsidR="0034722F" w:rsidRPr="00C00807" w:rsidRDefault="00FD7904" w:rsidP="008F1859">
      <w:pPr>
        <w:autoSpaceDE w:val="0"/>
        <w:autoSpaceDN w:val="0"/>
        <w:adjustRightInd w:val="0"/>
        <w:spacing w:after="0" w:line="240" w:lineRule="auto"/>
        <w:jc w:val="both"/>
        <w:rPr>
          <w:rFonts w:ascii="Arial" w:hAnsi="Arial" w:cs="Arial"/>
        </w:rPr>
      </w:pPr>
      <w:r>
        <w:rPr>
          <w:rFonts w:ascii="Arial" w:hAnsi="Arial" w:cs="Arial"/>
        </w:rPr>
        <w:t xml:space="preserve">Le risorse </w:t>
      </w:r>
      <w:r>
        <w:rPr>
          <w:rFonts w:ascii="Arial" w:hAnsi="Arial" w:cs="Arial"/>
          <w:highlight w:val="yellow"/>
        </w:rPr>
        <w:t>che l’Ente Pubblico</w:t>
      </w:r>
      <w:r>
        <w:rPr>
          <w:rFonts w:ascii="Arial" w:hAnsi="Arial" w:cs="Arial"/>
        </w:rPr>
        <w:t xml:space="preserve"> devolve all’</w:t>
      </w:r>
      <w:r>
        <w:rPr>
          <w:rFonts w:ascii="Arial" w:hAnsi="Arial" w:cs="Arial"/>
          <w:spacing w:val="-1"/>
        </w:rPr>
        <w:t>EAP</w:t>
      </w:r>
      <w:r>
        <w:rPr>
          <w:rFonts w:ascii="Arial" w:hAnsi="Arial" w:cs="Arial"/>
        </w:rPr>
        <w:t xml:space="preserve"> ai fini dell’attuazione del partenariato sono quindi da ricondurre a contributi ex art. 12, Legge n. 241/1990. Il finanziamento pubblico è giuridicamente qualificato come contributo e non come corrispettivo ai sensi delle Linee Guida approvate con Decreto del Ministero del lavoro e delle politiche sociali n. 72/2021. </w:t>
      </w:r>
    </w:p>
    <w:p w14:paraId="4148D31E" w14:textId="77777777" w:rsidR="0034722F" w:rsidRPr="00C00807" w:rsidRDefault="0034722F" w:rsidP="008F1859">
      <w:pPr>
        <w:autoSpaceDE w:val="0"/>
        <w:autoSpaceDN w:val="0"/>
        <w:adjustRightInd w:val="0"/>
        <w:spacing w:after="0" w:line="240" w:lineRule="auto"/>
        <w:jc w:val="both"/>
        <w:rPr>
          <w:rFonts w:ascii="Arial" w:hAnsi="Arial" w:cs="Arial"/>
        </w:rPr>
      </w:pPr>
    </w:p>
    <w:p w14:paraId="21D80B47" w14:textId="77777777" w:rsidR="0034722F" w:rsidRPr="00C00807" w:rsidRDefault="0034722F" w:rsidP="008F1859">
      <w:pPr>
        <w:autoSpaceDE w:val="0"/>
        <w:autoSpaceDN w:val="0"/>
        <w:adjustRightInd w:val="0"/>
        <w:spacing w:after="0" w:line="240" w:lineRule="auto"/>
        <w:jc w:val="both"/>
        <w:rPr>
          <w:rFonts w:ascii="Arial" w:hAnsi="Arial" w:cs="Arial"/>
        </w:rPr>
      </w:pPr>
      <w:r>
        <w:rPr>
          <w:rFonts w:ascii="Arial" w:hAnsi="Arial" w:cs="Arial"/>
        </w:rPr>
        <w:t>L’</w:t>
      </w:r>
      <w:r>
        <w:rPr>
          <w:rFonts w:ascii="Arial" w:hAnsi="Arial" w:cs="Arial"/>
          <w:spacing w:val="-1"/>
        </w:rPr>
        <w:t xml:space="preserve"> EAP</w:t>
      </w:r>
      <w:r>
        <w:rPr>
          <w:rFonts w:ascii="Arial" w:hAnsi="Arial" w:cs="Arial"/>
        </w:rPr>
        <w:t xml:space="preserve"> compartecipa alle suddette risorse nelle forme e nelle modalità indicate e definite nel Piano economico finanziario (allegato C). </w:t>
      </w:r>
    </w:p>
    <w:p w14:paraId="7835736A" w14:textId="77777777" w:rsidR="0034722F" w:rsidRPr="00C00807" w:rsidRDefault="00866DFB" w:rsidP="008F1859">
      <w:pPr>
        <w:autoSpaceDE w:val="0"/>
        <w:autoSpaceDN w:val="0"/>
        <w:adjustRightInd w:val="0"/>
        <w:spacing w:after="0" w:line="240" w:lineRule="auto"/>
        <w:jc w:val="both"/>
        <w:rPr>
          <w:rFonts w:ascii="Arial" w:hAnsi="Arial" w:cs="Arial"/>
        </w:rPr>
      </w:pPr>
      <w:r>
        <w:rPr>
          <w:rFonts w:ascii="Arial" w:hAnsi="Arial" w:cs="Arial"/>
        </w:rPr>
        <w:t xml:space="preserve">L’Azienda mette a disposizione del partenariato per il LOTTO X: </w:t>
      </w:r>
    </w:p>
    <w:p w14:paraId="3599946E" w14:textId="77777777" w:rsidR="0034722F" w:rsidRPr="00C00807" w:rsidRDefault="0034722F" w:rsidP="006A2499">
      <w:pPr>
        <w:pStyle w:val="Paragrafoelenco"/>
        <w:numPr>
          <w:ilvl w:val="0"/>
          <w:numId w:val="26"/>
        </w:numPr>
        <w:autoSpaceDE w:val="0"/>
        <w:autoSpaceDN w:val="0"/>
        <w:adjustRightInd w:val="0"/>
        <w:spacing w:after="0" w:line="240" w:lineRule="auto"/>
        <w:jc w:val="both"/>
        <w:rPr>
          <w:rFonts w:ascii="Arial" w:hAnsi="Arial" w:cs="Arial"/>
        </w:rPr>
      </w:pPr>
      <w:r>
        <w:rPr>
          <w:rFonts w:ascii="Arial" w:hAnsi="Arial" w:cs="Arial"/>
        </w:rPr>
        <w:t>risorse economiche complessivamente pari a €. XX.XXX,XX per il triennio 2026/2029;</w:t>
      </w:r>
    </w:p>
    <w:p w14:paraId="5FE02197" w14:textId="77777777" w:rsidR="0034722F" w:rsidRPr="00310E9A" w:rsidRDefault="0034722F" w:rsidP="006A2499">
      <w:pPr>
        <w:pStyle w:val="Paragrafoelenco"/>
        <w:numPr>
          <w:ilvl w:val="0"/>
          <w:numId w:val="26"/>
        </w:numPr>
        <w:autoSpaceDE w:val="0"/>
        <w:autoSpaceDN w:val="0"/>
        <w:adjustRightInd w:val="0"/>
        <w:spacing w:after="0" w:line="240" w:lineRule="auto"/>
        <w:jc w:val="both"/>
        <w:rPr>
          <w:rFonts w:ascii="Arial" w:hAnsi="Arial" w:cs="Arial"/>
        </w:rPr>
      </w:pPr>
      <w:r>
        <w:rPr>
          <w:rFonts w:ascii="Arial" w:hAnsi="Arial" w:cs="Arial"/>
        </w:rPr>
        <w:t xml:space="preserve">risorse di carattere materiale ………………………………; </w:t>
      </w:r>
    </w:p>
    <w:p w14:paraId="347591B2" w14:textId="77777777" w:rsidR="006A2499" w:rsidRPr="00C00807" w:rsidRDefault="006A2499" w:rsidP="006A2499">
      <w:pPr>
        <w:pStyle w:val="Paragrafoelenco"/>
        <w:numPr>
          <w:ilvl w:val="0"/>
          <w:numId w:val="26"/>
        </w:numPr>
        <w:autoSpaceDE w:val="0"/>
        <w:autoSpaceDN w:val="0"/>
        <w:adjustRightInd w:val="0"/>
        <w:spacing w:after="0" w:line="240" w:lineRule="auto"/>
        <w:jc w:val="both"/>
        <w:rPr>
          <w:rFonts w:ascii="Arial" w:hAnsi="Arial" w:cs="Arial"/>
        </w:rPr>
      </w:pPr>
      <w:r>
        <w:rPr>
          <w:rFonts w:ascii="Arial" w:hAnsi="Arial" w:cs="Arial"/>
        </w:rPr>
        <w:t>supporto alle attività di promozione del progetto attraverso gli strumenti e i metodi di comunicazione: sito internet, profili social, diffusione nei diversi servizi comunali, ecc.</w:t>
      </w:r>
    </w:p>
    <w:p w14:paraId="1D632C76" w14:textId="77777777" w:rsidR="0034722F" w:rsidRPr="00C00807" w:rsidRDefault="0034722F" w:rsidP="006A2499">
      <w:pPr>
        <w:pStyle w:val="Paragrafoelenco"/>
        <w:numPr>
          <w:ilvl w:val="0"/>
          <w:numId w:val="26"/>
        </w:numPr>
        <w:autoSpaceDE w:val="0"/>
        <w:autoSpaceDN w:val="0"/>
        <w:adjustRightInd w:val="0"/>
        <w:spacing w:after="0" w:line="240" w:lineRule="auto"/>
        <w:jc w:val="both"/>
        <w:rPr>
          <w:rFonts w:ascii="Arial" w:hAnsi="Arial" w:cs="Arial"/>
        </w:rPr>
      </w:pPr>
      <w:r>
        <w:rPr>
          <w:rFonts w:ascii="Arial" w:hAnsi="Arial" w:cs="Arial"/>
        </w:rPr>
        <w:t xml:space="preserve">risorse di personale consistenti nell'attività lavorativa del personale alle dipendenze dirette, dell’Azienda e delle amministrazioni comunali coinvolte e di eventuali collaboratori attivi attraverso altri rapporti di partenariato, appalto, ecc. </w:t>
      </w:r>
    </w:p>
    <w:p w14:paraId="00AD79B2" w14:textId="77777777" w:rsidR="0034722F" w:rsidRPr="00C00807" w:rsidRDefault="0034722F" w:rsidP="008F1859">
      <w:pPr>
        <w:autoSpaceDE w:val="0"/>
        <w:autoSpaceDN w:val="0"/>
        <w:adjustRightInd w:val="0"/>
        <w:spacing w:after="0" w:line="240" w:lineRule="auto"/>
        <w:jc w:val="both"/>
        <w:rPr>
          <w:rFonts w:ascii="Arial" w:hAnsi="Arial" w:cs="Arial"/>
          <w:highlight w:val="yellow"/>
        </w:rPr>
      </w:pPr>
    </w:p>
    <w:p w14:paraId="1A225870" w14:textId="77777777" w:rsidR="008F1859"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In conformità con quanto previsto nella proposta progettuale per realizzare le finalità e gli obiettivi del progetto di cui alla presente Convenzione, sono a disposizione le seguenti risorse economiche:</w:t>
      </w:r>
    </w:p>
    <w:p w14:paraId="32A79210" w14:textId="77777777" w:rsidR="008F1859" w:rsidRPr="003836A8" w:rsidRDefault="008F1859" w:rsidP="008F1859">
      <w:pPr>
        <w:autoSpaceDE w:val="0"/>
        <w:autoSpaceDN w:val="0"/>
        <w:adjustRightInd w:val="0"/>
        <w:spacing w:after="0" w:line="240" w:lineRule="auto"/>
        <w:jc w:val="both"/>
        <w:rPr>
          <w:rFonts w:ascii="Arial" w:hAnsi="Arial" w:cs="Arial"/>
          <w:highlight w:val="yellow"/>
        </w:rPr>
      </w:pPr>
      <w:r>
        <w:rPr>
          <w:rFonts w:ascii="Arial" w:hAnsi="Arial" w:cs="Arial"/>
          <w:highlight w:val="yellow"/>
        </w:rPr>
        <w:t xml:space="preserve">Esercizio 2026 – </w:t>
      </w:r>
      <w:bookmarkStart w:id="3" w:name="_Hlk60557146"/>
      <w:r>
        <w:rPr>
          <w:rFonts w:ascii="Arial" w:hAnsi="Arial" w:cs="Arial"/>
          <w:highlight w:val="yellow"/>
        </w:rPr>
        <w:t xml:space="preserve">€ x0.000,00  </w:t>
      </w:r>
      <w:bookmarkEnd w:id="3"/>
    </w:p>
    <w:p w14:paraId="619B38D4" w14:textId="77777777" w:rsidR="008F1859" w:rsidRPr="003836A8" w:rsidRDefault="008F1859" w:rsidP="008F1859">
      <w:pPr>
        <w:autoSpaceDE w:val="0"/>
        <w:autoSpaceDN w:val="0"/>
        <w:adjustRightInd w:val="0"/>
        <w:spacing w:after="0" w:line="240" w:lineRule="auto"/>
        <w:jc w:val="both"/>
        <w:rPr>
          <w:rFonts w:ascii="Arial" w:hAnsi="Arial" w:cs="Arial"/>
          <w:highlight w:val="yellow"/>
        </w:rPr>
      </w:pPr>
      <w:r>
        <w:rPr>
          <w:rFonts w:ascii="Arial" w:hAnsi="Arial" w:cs="Arial"/>
          <w:highlight w:val="yellow"/>
        </w:rPr>
        <w:t>Esercizio 2027 – € X0.000,00</w:t>
      </w:r>
    </w:p>
    <w:p w14:paraId="1AE00A60" w14:textId="77777777" w:rsidR="00435AAB" w:rsidRPr="003836A8" w:rsidRDefault="00435AAB" w:rsidP="00435AAB">
      <w:pPr>
        <w:autoSpaceDE w:val="0"/>
        <w:autoSpaceDN w:val="0"/>
        <w:adjustRightInd w:val="0"/>
        <w:spacing w:after="0" w:line="240" w:lineRule="auto"/>
        <w:jc w:val="both"/>
        <w:rPr>
          <w:rFonts w:ascii="Arial" w:hAnsi="Arial" w:cs="Arial"/>
          <w:highlight w:val="yellow"/>
        </w:rPr>
      </w:pPr>
      <w:r>
        <w:rPr>
          <w:rFonts w:ascii="Arial" w:hAnsi="Arial" w:cs="Arial"/>
          <w:highlight w:val="yellow"/>
        </w:rPr>
        <w:t>Esercizio 2028 – € X0.000,00</w:t>
      </w:r>
    </w:p>
    <w:p w14:paraId="1FFACF82" w14:textId="77777777" w:rsidR="00435AAB" w:rsidRDefault="00435AAB" w:rsidP="00435AAB">
      <w:pPr>
        <w:autoSpaceDE w:val="0"/>
        <w:autoSpaceDN w:val="0"/>
        <w:adjustRightInd w:val="0"/>
        <w:spacing w:after="0" w:line="240" w:lineRule="auto"/>
        <w:jc w:val="both"/>
        <w:rPr>
          <w:rFonts w:ascii="Arial" w:hAnsi="Arial" w:cs="Arial"/>
        </w:rPr>
      </w:pPr>
      <w:r>
        <w:rPr>
          <w:rFonts w:ascii="Arial" w:hAnsi="Arial" w:cs="Arial"/>
          <w:highlight w:val="yellow"/>
        </w:rPr>
        <w:t>Esercizio 2029 – € X0.000,00</w:t>
      </w:r>
    </w:p>
    <w:p w14:paraId="73F75E67" w14:textId="77777777" w:rsidR="00435AAB" w:rsidRPr="00310E9A" w:rsidRDefault="00435AAB" w:rsidP="008F1859">
      <w:pPr>
        <w:autoSpaceDE w:val="0"/>
        <w:autoSpaceDN w:val="0"/>
        <w:adjustRightInd w:val="0"/>
        <w:spacing w:after="0" w:line="240" w:lineRule="auto"/>
        <w:jc w:val="both"/>
        <w:rPr>
          <w:rFonts w:ascii="Arial" w:hAnsi="Arial" w:cs="Arial"/>
        </w:rPr>
      </w:pPr>
    </w:p>
    <w:p w14:paraId="73ED8DC0" w14:textId="77777777" w:rsidR="00C3374E" w:rsidRPr="00F318CD" w:rsidRDefault="00C3374E" w:rsidP="00C3374E">
      <w:pPr>
        <w:autoSpaceDE w:val="0"/>
        <w:autoSpaceDN w:val="0"/>
        <w:adjustRightInd w:val="0"/>
        <w:spacing w:after="0" w:line="240" w:lineRule="auto"/>
        <w:jc w:val="both"/>
        <w:rPr>
          <w:rFonts w:ascii="Arial" w:hAnsi="Arial" w:cs="Arial"/>
          <w:color w:val="FF0000"/>
        </w:rPr>
      </w:pPr>
      <w:r>
        <w:rPr>
          <w:rFonts w:ascii="Arial" w:hAnsi="Arial" w:cs="Arial"/>
        </w:rPr>
        <w:t>Tale importo per ciascuna annualità rappresenta il valore massimo rimborsabile previa presentazione di regolare documentazione giustificativa, come previsto dalla circolare n. 2 del 2009, portata a riferimento per le rendicontazioni nel D.L 72/2021.</w:t>
      </w:r>
    </w:p>
    <w:p w14:paraId="7B63F429" w14:textId="77777777" w:rsidR="007A3B82" w:rsidRPr="00C00807" w:rsidRDefault="007A3B82" w:rsidP="007A3B82">
      <w:pPr>
        <w:autoSpaceDE w:val="0"/>
        <w:autoSpaceDN w:val="0"/>
        <w:adjustRightInd w:val="0"/>
        <w:spacing w:after="0" w:line="240" w:lineRule="auto"/>
        <w:jc w:val="both"/>
        <w:rPr>
          <w:rFonts w:ascii="Arial" w:hAnsi="Arial" w:cs="Arial"/>
        </w:rPr>
      </w:pPr>
      <w:r>
        <w:rPr>
          <w:rFonts w:ascii="Arial" w:hAnsi="Arial" w:cs="Arial"/>
        </w:rPr>
        <w:t xml:space="preserve">Il budget sarà rimodulabile dall’Azienda, di concerto con l'Ente attuatore partner secondo i criteri, le modalità e nei limiti previsti dalle norme richiamate, in particolare nel rispetto dei vincoli relativi ai costi del personale, al cofinanziamento, alle spese destinate in percentuale ai costi amministrativi, ecc. </w:t>
      </w:r>
    </w:p>
    <w:p w14:paraId="449ABB03" w14:textId="77777777" w:rsidR="008F1859" w:rsidRPr="00C00807" w:rsidRDefault="008F1859" w:rsidP="008F1859">
      <w:pPr>
        <w:autoSpaceDE w:val="0"/>
        <w:autoSpaceDN w:val="0"/>
        <w:adjustRightInd w:val="0"/>
        <w:spacing w:after="0" w:line="240" w:lineRule="auto"/>
        <w:jc w:val="both"/>
        <w:rPr>
          <w:rFonts w:ascii="Arial" w:hAnsi="Arial" w:cs="Arial"/>
        </w:rPr>
      </w:pPr>
    </w:p>
    <w:p w14:paraId="7F052E23" w14:textId="77777777" w:rsidR="007A3B82" w:rsidRPr="00C00807" w:rsidRDefault="007A3B82" w:rsidP="007A3B82">
      <w:pPr>
        <w:autoSpaceDE w:val="0"/>
        <w:autoSpaceDN w:val="0"/>
        <w:adjustRightInd w:val="0"/>
        <w:spacing w:after="0" w:line="240" w:lineRule="auto"/>
        <w:jc w:val="center"/>
        <w:rPr>
          <w:rFonts w:ascii="Arial" w:hAnsi="Arial" w:cs="Arial"/>
          <w:b/>
        </w:rPr>
      </w:pPr>
      <w:r>
        <w:rPr>
          <w:rFonts w:ascii="Arial" w:hAnsi="Arial" w:cs="Arial"/>
          <w:b/>
        </w:rPr>
        <w:t>Art. 10 – Modalità di erogazione del contributo</w:t>
      </w:r>
    </w:p>
    <w:p w14:paraId="04C802EF" w14:textId="77777777" w:rsidR="007A3B82" w:rsidRPr="00C00807" w:rsidRDefault="007A3B82" w:rsidP="007A3B82">
      <w:pPr>
        <w:autoSpaceDE w:val="0"/>
        <w:autoSpaceDN w:val="0"/>
        <w:adjustRightInd w:val="0"/>
        <w:spacing w:after="0" w:line="240" w:lineRule="auto"/>
        <w:jc w:val="center"/>
        <w:rPr>
          <w:rFonts w:ascii="Arial" w:hAnsi="Arial" w:cs="Arial"/>
          <w:highlight w:val="yellow"/>
        </w:rPr>
      </w:pPr>
    </w:p>
    <w:p w14:paraId="08253503" w14:textId="77777777" w:rsidR="003836A8" w:rsidRDefault="00435AAB" w:rsidP="00616CBD">
      <w:pPr>
        <w:autoSpaceDE w:val="0"/>
        <w:autoSpaceDN w:val="0"/>
        <w:adjustRightInd w:val="0"/>
        <w:spacing w:after="0" w:line="240" w:lineRule="auto"/>
        <w:jc w:val="both"/>
        <w:rPr>
          <w:rFonts w:ascii="Arial" w:hAnsi="Arial" w:cs="Arial"/>
        </w:rPr>
      </w:pPr>
      <w:r>
        <w:rPr>
          <w:rFonts w:ascii="Arial" w:hAnsi="Arial" w:cs="Arial"/>
        </w:rPr>
        <w:t>L’Azienda conferisce all’EA</w:t>
      </w:r>
      <w:bookmarkStart w:id="4" w:name="_Hlk177036873"/>
      <w:r>
        <w:rPr>
          <w:rFonts w:ascii="Arial" w:hAnsi="Arial" w:cs="Arial"/>
        </w:rPr>
        <w:t>P</w:t>
      </w:r>
      <w:r>
        <w:rPr>
          <w:rFonts w:ascii="Arial" w:eastAsia="Times New Roman" w:hAnsi="Arial" w:cs="Arial"/>
          <w:b/>
          <w:lang w:eastAsia="it-IT"/>
        </w:rPr>
        <w:t xml:space="preserve"> </w:t>
      </w:r>
      <w:bookmarkEnd w:id="4"/>
      <w:r>
        <w:rPr>
          <w:rFonts w:ascii="Arial" w:hAnsi="Arial" w:cs="Arial"/>
        </w:rPr>
        <w:t>un contributo a rimborso per la realizzazione delle specifiche attività di cui alla presente Convenzione secondo il seguente piano delle erogazioni:</w:t>
      </w:r>
    </w:p>
    <w:p w14:paraId="166F71AF" w14:textId="77777777" w:rsidR="00D363E7" w:rsidRPr="003836A8" w:rsidRDefault="003836A8" w:rsidP="003836A8">
      <w:pPr>
        <w:pStyle w:val="Paragrafoelenco"/>
        <w:numPr>
          <w:ilvl w:val="0"/>
          <w:numId w:val="22"/>
        </w:numPr>
        <w:autoSpaceDE w:val="0"/>
        <w:autoSpaceDN w:val="0"/>
        <w:adjustRightInd w:val="0"/>
        <w:spacing w:after="0" w:line="240" w:lineRule="auto"/>
        <w:jc w:val="both"/>
        <w:rPr>
          <w:rFonts w:ascii="Arial" w:hAnsi="Arial" w:cs="Arial"/>
          <w:highlight w:val="yellow"/>
        </w:rPr>
      </w:pPr>
      <w:r>
        <w:rPr>
          <w:rFonts w:ascii="Arial" w:hAnsi="Arial" w:cs="Arial"/>
          <w:highlight w:val="yellow"/>
        </w:rPr>
        <w:t xml:space="preserve">Da definire in fase di coprogettazione </w:t>
      </w:r>
    </w:p>
    <w:p w14:paraId="4C6905E3" w14:textId="77777777" w:rsidR="003836A8" w:rsidRPr="003836A8" w:rsidRDefault="003836A8" w:rsidP="003836A8">
      <w:pPr>
        <w:pStyle w:val="Paragrafoelenco"/>
        <w:numPr>
          <w:ilvl w:val="0"/>
          <w:numId w:val="22"/>
        </w:numPr>
        <w:autoSpaceDE w:val="0"/>
        <w:autoSpaceDN w:val="0"/>
        <w:adjustRightInd w:val="0"/>
        <w:spacing w:after="0" w:line="240" w:lineRule="auto"/>
        <w:jc w:val="both"/>
        <w:rPr>
          <w:rFonts w:ascii="Arial" w:hAnsi="Arial" w:cs="Arial"/>
          <w:highlight w:val="yellow"/>
        </w:rPr>
      </w:pPr>
      <w:r>
        <w:rPr>
          <w:rFonts w:ascii="Arial" w:hAnsi="Arial" w:cs="Arial"/>
          <w:highlight w:val="yellow"/>
        </w:rPr>
        <w:t>--------------------------------------------</w:t>
      </w:r>
    </w:p>
    <w:p w14:paraId="7413C1F5" w14:textId="77777777" w:rsidR="00417F43" w:rsidRPr="00F318CD" w:rsidRDefault="00417F43" w:rsidP="00417F43">
      <w:pPr>
        <w:autoSpaceDE w:val="0"/>
        <w:autoSpaceDN w:val="0"/>
        <w:adjustRightInd w:val="0"/>
        <w:spacing w:after="0" w:line="240" w:lineRule="auto"/>
        <w:jc w:val="both"/>
        <w:rPr>
          <w:rFonts w:ascii="Arial" w:hAnsi="Arial" w:cs="Arial"/>
          <w:color w:val="FF0000"/>
        </w:rPr>
      </w:pPr>
    </w:p>
    <w:p w14:paraId="3504D4CE" w14:textId="77777777" w:rsidR="00D1634B" w:rsidRPr="00D1634B" w:rsidRDefault="00D1634B" w:rsidP="00D1634B">
      <w:pPr>
        <w:pStyle w:val="Default"/>
        <w:jc w:val="both"/>
        <w:rPr>
          <w:sz w:val="22"/>
          <w:szCs w:val="22"/>
        </w:rPr>
      </w:pPr>
      <w:r>
        <w:rPr>
          <w:sz w:val="22"/>
          <w:szCs w:val="22"/>
        </w:rPr>
        <w:t xml:space="preserve">A compenso delle attività svolte, come indicato nei precedenti articoli, l’EAP emetterà con cadenza trimestrale posticipata apposito documento contabile di importo corrispondente a 3:12 del budget annuale, allegando la rendicontazione puntuale delle ore effettuate dalle singole figure professionali applicando gli importi definiti nel “Piano economico finanziario”. </w:t>
      </w:r>
    </w:p>
    <w:p w14:paraId="1564C5F8" w14:textId="77777777" w:rsidR="00D1634B" w:rsidRPr="00D1634B" w:rsidRDefault="00D1634B" w:rsidP="00D1634B">
      <w:pPr>
        <w:pStyle w:val="Default"/>
        <w:jc w:val="both"/>
        <w:rPr>
          <w:sz w:val="22"/>
          <w:szCs w:val="22"/>
        </w:rPr>
      </w:pPr>
      <w:r>
        <w:rPr>
          <w:sz w:val="22"/>
          <w:szCs w:val="22"/>
        </w:rPr>
        <w:t xml:space="preserve">Si procederà alla verifica quadrimestrale del budget di progetto per effettuare le necessarie compensazioni (riduzioni o integrazioni) della quota anche eventualmente sulle diverse annualità. </w:t>
      </w:r>
    </w:p>
    <w:p w14:paraId="560B7A7B" w14:textId="77777777" w:rsidR="00180362" w:rsidRPr="00D1634B" w:rsidRDefault="00180362" w:rsidP="00D1634B">
      <w:pPr>
        <w:pStyle w:val="Default"/>
        <w:jc w:val="both"/>
        <w:rPr>
          <w:sz w:val="22"/>
          <w:szCs w:val="22"/>
        </w:rPr>
      </w:pPr>
      <w:r>
        <w:rPr>
          <w:sz w:val="22"/>
          <w:szCs w:val="22"/>
        </w:rPr>
        <w:t xml:space="preserve">Il budget quantificato all’art. 8 e utilizzato per la costruzione del Piano economico di co-progettazione, rappresenta solo una stima della progettualità, la puntuale definizione del piano economico di ogni annualità di progetto e la relativa quantificazione del budget comunale saranno pertanto effettuate all’inizio di ogni anno, sulla base dei criteri e costi unitari e concertate nel piano di attività da sviluppare. </w:t>
      </w:r>
    </w:p>
    <w:p w14:paraId="1166B427" w14:textId="77777777" w:rsidR="00180362" w:rsidRPr="00D1634B" w:rsidRDefault="00180362" w:rsidP="00180362">
      <w:pPr>
        <w:autoSpaceDE w:val="0"/>
        <w:autoSpaceDN w:val="0"/>
        <w:adjustRightInd w:val="0"/>
        <w:spacing w:after="0" w:line="240" w:lineRule="auto"/>
        <w:jc w:val="both"/>
        <w:rPr>
          <w:rFonts w:ascii="Arial" w:hAnsi="Arial" w:cs="Arial"/>
        </w:rPr>
      </w:pPr>
    </w:p>
    <w:p w14:paraId="2C19EC20" w14:textId="77777777" w:rsidR="00616CBD" w:rsidRPr="00C00807" w:rsidRDefault="00166C72" w:rsidP="008F1859">
      <w:pPr>
        <w:autoSpaceDE w:val="0"/>
        <w:autoSpaceDN w:val="0"/>
        <w:adjustRightInd w:val="0"/>
        <w:spacing w:after="0" w:line="240" w:lineRule="auto"/>
        <w:jc w:val="both"/>
        <w:rPr>
          <w:rFonts w:ascii="Arial" w:hAnsi="Arial" w:cs="Arial"/>
        </w:rPr>
      </w:pPr>
      <w:r>
        <w:rPr>
          <w:rFonts w:ascii="Arial" w:hAnsi="Arial" w:cs="Arial"/>
        </w:rPr>
        <w:t xml:space="preserve">Il contributo a rimborso, oggetto del presente articolo, è da considerarsi </w:t>
      </w:r>
      <w:r>
        <w:rPr>
          <w:rFonts w:ascii="Arial" w:eastAsia="Calibri" w:hAnsi="Arial" w:cs="Arial"/>
          <w:color w:val="EE0000"/>
        </w:rPr>
        <w:t>a copertura integrale degli oneri documentati</w:t>
      </w:r>
      <w:r>
        <w:rPr>
          <w:rFonts w:ascii="Arial" w:hAnsi="Arial" w:cs="Arial"/>
        </w:rPr>
        <w:t xml:space="preserve"> di tutte le progettualità inserite in Convenzione e nei suoi allegati, di oneri riflessi, di assicurazione, di obblighi connessi alle disposizioni in materia di sicurezza e protezione dei lavoratori, di ogni spesa per il personale dipendente e non, della formazione del personale e di ogni altro adempimento richiesto. </w:t>
      </w:r>
    </w:p>
    <w:p w14:paraId="798444B0" w14:textId="77777777" w:rsidR="006A2499" w:rsidRPr="00C00807" w:rsidRDefault="006A2499" w:rsidP="008F1859">
      <w:pPr>
        <w:autoSpaceDE w:val="0"/>
        <w:autoSpaceDN w:val="0"/>
        <w:adjustRightInd w:val="0"/>
        <w:spacing w:after="0" w:line="240" w:lineRule="auto"/>
        <w:jc w:val="both"/>
        <w:rPr>
          <w:rFonts w:ascii="Arial" w:hAnsi="Arial" w:cs="Arial"/>
          <w:highlight w:val="yellow"/>
        </w:rPr>
      </w:pPr>
    </w:p>
    <w:p w14:paraId="624C1590" w14:textId="77777777" w:rsidR="00FF0F30" w:rsidRPr="00C00807" w:rsidRDefault="00D363E7" w:rsidP="008F1859">
      <w:pPr>
        <w:autoSpaceDE w:val="0"/>
        <w:autoSpaceDN w:val="0"/>
        <w:adjustRightInd w:val="0"/>
        <w:spacing w:after="0" w:line="240" w:lineRule="auto"/>
        <w:jc w:val="both"/>
        <w:rPr>
          <w:rFonts w:ascii="Arial" w:hAnsi="Arial" w:cs="Arial"/>
        </w:rPr>
      </w:pPr>
      <w:r>
        <w:rPr>
          <w:rFonts w:ascii="Arial" w:hAnsi="Arial" w:cs="Arial"/>
        </w:rPr>
        <w:t xml:space="preserve">Prima di effettuare la liquidazione del contributo, </w:t>
      </w:r>
      <w:r>
        <w:rPr>
          <w:rFonts w:ascii="Arial" w:hAnsi="Arial" w:cs="Arial"/>
          <w:highlight w:val="yellow"/>
        </w:rPr>
        <w:t>l’Azienda</w:t>
      </w:r>
      <w:r>
        <w:rPr>
          <w:rFonts w:ascii="Arial" w:hAnsi="Arial" w:cs="Arial"/>
        </w:rPr>
        <w:t xml:space="preserve"> verificherà che non emergano eccezioni sullo svolgimento della progettualità o sulla regolarità retributiva, contributiva ed assicurativa e procederà secondo le scadenze sopra indicate. </w:t>
      </w:r>
    </w:p>
    <w:p w14:paraId="1BE41872" w14:textId="77777777" w:rsidR="00616CBD"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 xml:space="preserve">In caso di contestazioni o addebiti di qualsiasi tipo, il termine di cui sopra si intende decorrente dalla data di risoluzione della contestazione, concordata con </w:t>
      </w:r>
      <w:r>
        <w:rPr>
          <w:rFonts w:ascii="Arial" w:hAnsi="Arial" w:cs="Arial"/>
          <w:highlight w:val="yellow"/>
        </w:rPr>
        <w:t>l’Azienda</w:t>
      </w:r>
      <w:r>
        <w:rPr>
          <w:rFonts w:ascii="Arial" w:hAnsi="Arial" w:cs="Arial"/>
        </w:rPr>
        <w:t xml:space="preserve">. </w:t>
      </w:r>
    </w:p>
    <w:p w14:paraId="188A8CCE" w14:textId="77777777" w:rsidR="000403F2"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Per eventuali ritardi o sospensione dei contributi, dovuti alla mancata o tardiva esibizione della documentazione richiesta, l’EAP</w:t>
      </w:r>
      <w:r>
        <w:rPr>
          <w:rFonts w:ascii="Arial" w:eastAsia="Times New Roman" w:hAnsi="Arial" w:cs="Arial"/>
          <w:b/>
          <w:lang w:eastAsia="it-IT"/>
        </w:rPr>
        <w:t xml:space="preserve"> </w:t>
      </w:r>
      <w:r>
        <w:rPr>
          <w:rFonts w:ascii="Arial" w:hAnsi="Arial" w:cs="Arial"/>
        </w:rPr>
        <w:t xml:space="preserve">non potrà opporre eccezioni </w:t>
      </w:r>
      <w:r>
        <w:rPr>
          <w:rFonts w:ascii="Arial" w:hAnsi="Arial" w:cs="Arial"/>
          <w:highlight w:val="yellow"/>
        </w:rPr>
        <w:t>all’Azienda</w:t>
      </w:r>
      <w:r>
        <w:rPr>
          <w:rFonts w:ascii="Arial" w:hAnsi="Arial" w:cs="Arial"/>
        </w:rPr>
        <w:t xml:space="preserve"> né avrà titolo a risarcimento di danni, interessi di mora, o altra pretesa. </w:t>
      </w:r>
    </w:p>
    <w:p w14:paraId="164887F1" w14:textId="77777777" w:rsidR="008F1859" w:rsidRDefault="008F1859" w:rsidP="008F1859">
      <w:pPr>
        <w:autoSpaceDE w:val="0"/>
        <w:autoSpaceDN w:val="0"/>
        <w:adjustRightInd w:val="0"/>
        <w:spacing w:after="0" w:line="240" w:lineRule="auto"/>
        <w:jc w:val="both"/>
        <w:rPr>
          <w:rFonts w:ascii="Arial" w:hAnsi="Arial" w:cs="Arial"/>
        </w:rPr>
      </w:pPr>
      <w:r>
        <w:rPr>
          <w:rFonts w:ascii="Arial" w:hAnsi="Arial" w:cs="Arial"/>
        </w:rPr>
        <w:t>In ogni caso, l’eventuale ritardo di erogazione del contributo non può essere invocato come causa di risoluzione della Convenzione da parte dell’EAP, il quale è tenuto a garantire la regolare attività fino alla scadenza.</w:t>
      </w:r>
    </w:p>
    <w:p w14:paraId="7793D880" w14:textId="77777777" w:rsidR="00B54263" w:rsidRPr="00C00807" w:rsidRDefault="00B54263" w:rsidP="008F1859">
      <w:pPr>
        <w:autoSpaceDE w:val="0"/>
        <w:autoSpaceDN w:val="0"/>
        <w:adjustRightInd w:val="0"/>
        <w:spacing w:after="0" w:line="240" w:lineRule="auto"/>
        <w:jc w:val="both"/>
        <w:rPr>
          <w:rFonts w:ascii="Arial" w:hAnsi="Arial" w:cs="Arial"/>
          <w:highlight w:val="yellow"/>
        </w:rPr>
      </w:pPr>
    </w:p>
    <w:p w14:paraId="7DE5B04A" w14:textId="77777777" w:rsidR="008F1859" w:rsidRPr="00C00807" w:rsidRDefault="003E1433" w:rsidP="007A3B82">
      <w:pPr>
        <w:autoSpaceDE w:val="0"/>
        <w:autoSpaceDN w:val="0"/>
        <w:adjustRightInd w:val="0"/>
        <w:spacing w:after="0" w:line="240" w:lineRule="auto"/>
        <w:jc w:val="center"/>
        <w:rPr>
          <w:rFonts w:ascii="Arial" w:hAnsi="Arial" w:cs="Arial"/>
          <w:b/>
        </w:rPr>
      </w:pPr>
      <w:r>
        <w:rPr>
          <w:rFonts w:ascii="Arial" w:hAnsi="Arial" w:cs="Arial"/>
          <w:b/>
        </w:rPr>
        <w:t xml:space="preserve">Art. 11 – </w:t>
      </w:r>
      <w:bookmarkStart w:id="5" w:name="_Toc385318468"/>
      <w:r>
        <w:rPr>
          <w:rFonts w:ascii="Arial" w:hAnsi="Arial" w:cs="Arial"/>
          <w:b/>
        </w:rPr>
        <w:t>Diritto al controllo dell’A</w:t>
      </w:r>
      <w:bookmarkEnd w:id="5"/>
      <w:r>
        <w:rPr>
          <w:rFonts w:ascii="Arial" w:hAnsi="Arial" w:cs="Arial"/>
          <w:b/>
        </w:rPr>
        <w:t>zienda</w:t>
      </w:r>
    </w:p>
    <w:p w14:paraId="6FA90895" w14:textId="77777777" w:rsidR="00A310D9" w:rsidRPr="00C00807" w:rsidRDefault="00A310D9" w:rsidP="007A3B82">
      <w:pPr>
        <w:autoSpaceDE w:val="0"/>
        <w:autoSpaceDN w:val="0"/>
        <w:adjustRightInd w:val="0"/>
        <w:spacing w:after="0" w:line="240" w:lineRule="auto"/>
        <w:jc w:val="center"/>
        <w:rPr>
          <w:rFonts w:ascii="Arial" w:hAnsi="Arial" w:cs="Arial"/>
          <w:b/>
        </w:rPr>
      </w:pPr>
    </w:p>
    <w:p w14:paraId="42BB2627" w14:textId="77777777" w:rsidR="004B24EF" w:rsidRDefault="004B24EF" w:rsidP="008F1859">
      <w:pPr>
        <w:autoSpaceDE w:val="0"/>
        <w:autoSpaceDN w:val="0"/>
        <w:adjustRightInd w:val="0"/>
        <w:spacing w:after="0" w:line="240" w:lineRule="auto"/>
        <w:jc w:val="both"/>
        <w:rPr>
          <w:rFonts w:ascii="Arial" w:hAnsi="Arial" w:cs="Arial"/>
        </w:rPr>
      </w:pPr>
      <w:r>
        <w:rPr>
          <w:rFonts w:ascii="Arial" w:hAnsi="Arial" w:cs="Arial"/>
        </w:rPr>
        <w:t xml:space="preserve">L’Azienda effettuerà il monitoraggio sulle attività svolte dall’EAP, attraverso la verifica periodica del raggiungimento degli obiettivi in rapporto alle attività oggetto della Convenzione, nell’ambito della impostazione della Valutazione di Impatto sociale, riservandosi di apportare tutte le variazioni che dovesse ritenere utili ai fini della buona riuscita delle azioni ivi contemplate, senza che ciò comporti ulteriori oneri a carico dell’Ente Attuatore Partner, il quale è tenuto ad apportare le variazioni richieste. </w:t>
      </w:r>
    </w:p>
    <w:p w14:paraId="20B380E9" w14:textId="77777777" w:rsidR="00256185" w:rsidRPr="00C00807" w:rsidRDefault="00256185" w:rsidP="008F1859">
      <w:pPr>
        <w:autoSpaceDE w:val="0"/>
        <w:autoSpaceDN w:val="0"/>
        <w:adjustRightInd w:val="0"/>
        <w:spacing w:after="0" w:line="240" w:lineRule="auto"/>
        <w:jc w:val="both"/>
        <w:rPr>
          <w:rFonts w:ascii="Arial" w:hAnsi="Arial" w:cs="Arial"/>
        </w:rPr>
      </w:pPr>
    </w:p>
    <w:p w14:paraId="21651CD9" w14:textId="77777777" w:rsidR="004B24EF" w:rsidRPr="00C00807" w:rsidRDefault="004B24EF" w:rsidP="008F1859">
      <w:pPr>
        <w:autoSpaceDE w:val="0"/>
        <w:autoSpaceDN w:val="0"/>
        <w:adjustRightInd w:val="0"/>
        <w:spacing w:after="0" w:line="240" w:lineRule="auto"/>
        <w:jc w:val="both"/>
        <w:rPr>
          <w:rFonts w:ascii="Arial" w:hAnsi="Arial" w:cs="Arial"/>
        </w:rPr>
      </w:pPr>
      <w:r>
        <w:rPr>
          <w:rFonts w:ascii="Arial" w:hAnsi="Arial" w:cs="Arial"/>
        </w:rPr>
        <w:t xml:space="preserve">Le Parti si danno reciprocamente atto che per le eventuali modifiche, non essenziali, si applica l’art. 11 della legge n. 241/1990 e ss. mm.ii. L’ EAP con cadenza trimestrale procederà alla rendicontazione delle attività svolte, in modo che </w:t>
      </w:r>
      <w:r>
        <w:rPr>
          <w:rFonts w:ascii="Arial" w:hAnsi="Arial" w:cs="Arial"/>
          <w:highlight w:val="yellow"/>
        </w:rPr>
        <w:t>l’Azienda</w:t>
      </w:r>
      <w:r>
        <w:rPr>
          <w:rFonts w:ascii="Arial" w:hAnsi="Arial" w:cs="Arial"/>
        </w:rPr>
        <w:t xml:space="preserve"> possa svolgere le attività di controllo ai sensi degli articoli 92 e 93 del D.lgs. 117/2017. </w:t>
      </w:r>
    </w:p>
    <w:p w14:paraId="3F107F22" w14:textId="77777777" w:rsidR="004B24EF" w:rsidRPr="00C00807" w:rsidRDefault="004B24EF" w:rsidP="008F1859">
      <w:pPr>
        <w:autoSpaceDE w:val="0"/>
        <w:autoSpaceDN w:val="0"/>
        <w:adjustRightInd w:val="0"/>
        <w:spacing w:after="0" w:line="240" w:lineRule="auto"/>
        <w:jc w:val="both"/>
        <w:rPr>
          <w:rFonts w:ascii="Arial" w:hAnsi="Arial" w:cs="Arial"/>
          <w:highlight w:val="yellow"/>
        </w:rPr>
      </w:pPr>
    </w:p>
    <w:p w14:paraId="76EA0E12" w14:textId="77777777" w:rsidR="004B24EF" w:rsidRPr="00C00807" w:rsidRDefault="004B24EF" w:rsidP="008F1859">
      <w:pPr>
        <w:autoSpaceDE w:val="0"/>
        <w:autoSpaceDN w:val="0"/>
        <w:adjustRightInd w:val="0"/>
        <w:spacing w:after="0" w:line="240" w:lineRule="auto"/>
        <w:jc w:val="both"/>
        <w:rPr>
          <w:rFonts w:ascii="Arial" w:hAnsi="Arial" w:cs="Arial"/>
        </w:rPr>
      </w:pPr>
      <w:r>
        <w:rPr>
          <w:rFonts w:ascii="Arial" w:hAnsi="Arial" w:cs="Arial"/>
        </w:rPr>
        <w:t>Annualmente e a conclusione del triennio di Convenzione, Ente Attuatore Partner presenterà – entro e non oltre 30 giorni – una relazione delle attività svolte, nella quale saranno diffusamente indicati gli eventuali impatti sociali sulla comunità di riferimento, determinati dall’attuazione del Progetto.</w:t>
      </w:r>
    </w:p>
    <w:p w14:paraId="0C2AB6C3" w14:textId="77777777" w:rsidR="004B24EF" w:rsidRPr="00C00807" w:rsidRDefault="004B24EF" w:rsidP="008F1859">
      <w:pPr>
        <w:autoSpaceDE w:val="0"/>
        <w:autoSpaceDN w:val="0"/>
        <w:adjustRightInd w:val="0"/>
        <w:spacing w:after="0" w:line="240" w:lineRule="auto"/>
        <w:jc w:val="both"/>
        <w:rPr>
          <w:rFonts w:ascii="Arial" w:hAnsi="Arial" w:cs="Arial"/>
          <w:highlight w:val="yellow"/>
        </w:rPr>
      </w:pPr>
    </w:p>
    <w:p w14:paraId="5DB211CF" w14:textId="77777777" w:rsidR="008F1859" w:rsidRDefault="004B24EF" w:rsidP="008F1859">
      <w:pPr>
        <w:autoSpaceDE w:val="0"/>
        <w:autoSpaceDN w:val="0"/>
        <w:adjustRightInd w:val="0"/>
        <w:spacing w:after="0" w:line="240" w:lineRule="auto"/>
        <w:jc w:val="both"/>
        <w:rPr>
          <w:rFonts w:ascii="Arial" w:hAnsi="Arial" w:cs="Arial"/>
        </w:rPr>
      </w:pPr>
      <w:r>
        <w:rPr>
          <w:rFonts w:ascii="Arial" w:hAnsi="Arial" w:cs="Arial"/>
          <w:highlight w:val="yellow"/>
        </w:rPr>
        <w:t>L’Azienda</w:t>
      </w:r>
      <w:r>
        <w:rPr>
          <w:rFonts w:ascii="Arial" w:hAnsi="Arial" w:cs="Arial"/>
        </w:rPr>
        <w:t xml:space="preserve"> si riserva il diritto di procedere, in qualsiasi momento e con le modalità che riterrà opportune, a controlli per verificare la conformità alla normativa e ai regolamenti applicabili, vigenti nel tempo. L’EAP</w:t>
      </w:r>
      <w:r>
        <w:rPr>
          <w:rFonts w:ascii="Arial" w:eastAsia="Times New Roman" w:hAnsi="Arial" w:cs="Arial"/>
          <w:b/>
          <w:lang w:eastAsia="it-IT"/>
        </w:rPr>
        <w:t xml:space="preserve"> </w:t>
      </w:r>
      <w:r>
        <w:rPr>
          <w:rFonts w:ascii="Arial" w:hAnsi="Arial" w:cs="Arial"/>
        </w:rPr>
        <w:t xml:space="preserve">è pertanto tenuto a consentire al personale incaricato dei controlli e a fornire collaborazione, chiarimenti e documentazione eventualmente richiesta. </w:t>
      </w:r>
    </w:p>
    <w:p w14:paraId="13620A2B" w14:textId="77777777" w:rsidR="00F5798F" w:rsidRPr="00C00807" w:rsidRDefault="00F5798F" w:rsidP="008F1859">
      <w:pPr>
        <w:autoSpaceDE w:val="0"/>
        <w:autoSpaceDN w:val="0"/>
        <w:adjustRightInd w:val="0"/>
        <w:spacing w:after="0" w:line="240" w:lineRule="auto"/>
        <w:jc w:val="both"/>
        <w:rPr>
          <w:rFonts w:ascii="Arial" w:hAnsi="Arial" w:cs="Arial"/>
        </w:rPr>
      </w:pPr>
    </w:p>
    <w:p w14:paraId="332CD08A" w14:textId="77777777" w:rsidR="008F1859" w:rsidRPr="00C00807" w:rsidRDefault="008F1859" w:rsidP="007A3B82">
      <w:pPr>
        <w:autoSpaceDE w:val="0"/>
        <w:autoSpaceDN w:val="0"/>
        <w:adjustRightInd w:val="0"/>
        <w:spacing w:after="0" w:line="240" w:lineRule="auto"/>
        <w:jc w:val="center"/>
        <w:rPr>
          <w:rFonts w:ascii="Arial" w:hAnsi="Arial" w:cs="Arial"/>
          <w:b/>
        </w:rPr>
      </w:pPr>
      <w:r>
        <w:rPr>
          <w:rFonts w:ascii="Arial" w:hAnsi="Arial" w:cs="Arial"/>
          <w:b/>
        </w:rPr>
        <w:t>Art. 12– Risorse umane adibite alle attività di progetto</w:t>
      </w:r>
    </w:p>
    <w:p w14:paraId="59490B75" w14:textId="77777777" w:rsidR="00A310D9" w:rsidRPr="00C00807" w:rsidRDefault="00A310D9" w:rsidP="007A3B82">
      <w:pPr>
        <w:autoSpaceDE w:val="0"/>
        <w:autoSpaceDN w:val="0"/>
        <w:adjustRightInd w:val="0"/>
        <w:spacing w:after="0" w:line="240" w:lineRule="auto"/>
        <w:jc w:val="center"/>
        <w:rPr>
          <w:rFonts w:ascii="Arial" w:hAnsi="Arial" w:cs="Arial"/>
          <w:b/>
          <w:highlight w:val="yellow"/>
        </w:rPr>
      </w:pPr>
    </w:p>
    <w:p w14:paraId="624972B9" w14:textId="77777777" w:rsidR="00D0133A" w:rsidRPr="004E21C6" w:rsidRDefault="00D0133A" w:rsidP="00D0133A">
      <w:pPr>
        <w:autoSpaceDE w:val="0"/>
        <w:autoSpaceDN w:val="0"/>
        <w:adjustRightInd w:val="0"/>
        <w:spacing w:after="0" w:line="240" w:lineRule="auto"/>
        <w:jc w:val="both"/>
        <w:rPr>
          <w:rFonts w:ascii="Arial" w:hAnsi="Arial" w:cs="Arial"/>
        </w:rPr>
      </w:pPr>
      <w:r w:rsidRPr="004E21C6">
        <w:rPr>
          <w:rFonts w:ascii="Arial" w:hAnsi="Arial" w:cs="Arial"/>
        </w:rPr>
        <w:t>Le attività oggetto della presente Convenzione sono realizzate dall’EAP attraverso le risorse umane individuate in sede di coprogettazione, nel rispetto dei profili professionali e delle competenze definite al Tavolo di cui all’art. 7. L’EAP può avvalersi di personale dipendente, collaboratori, volontari e tirocinanti, nel rispetto della normativa vigente in materia di lavoro, previdenza e sicurezza. Il personale operante a qualunque titolo nelle attività progettuali risponde del proprio operato all’EAP, che ne garantisce l’adeguatezza professionale e la conformità ai requisiti previsti dal progetto definitivo.</w:t>
      </w:r>
    </w:p>
    <w:p w14:paraId="36C320A3" w14:textId="77777777" w:rsidR="00D0133A" w:rsidRPr="004E21C6" w:rsidRDefault="00D0133A" w:rsidP="00D0133A">
      <w:pPr>
        <w:autoSpaceDE w:val="0"/>
        <w:autoSpaceDN w:val="0"/>
        <w:adjustRightInd w:val="0"/>
        <w:spacing w:after="0" w:line="240" w:lineRule="auto"/>
        <w:jc w:val="both"/>
        <w:rPr>
          <w:rFonts w:ascii="Arial" w:hAnsi="Arial" w:cs="Arial"/>
          <w:highlight w:val="yellow"/>
        </w:rPr>
      </w:pPr>
    </w:p>
    <w:p w14:paraId="76C7E999" w14:textId="77777777" w:rsidR="00D0133A" w:rsidRPr="004E21C6" w:rsidRDefault="00D0133A" w:rsidP="00D0133A">
      <w:pPr>
        <w:autoSpaceDE w:val="0"/>
        <w:autoSpaceDN w:val="0"/>
        <w:adjustRightInd w:val="0"/>
        <w:spacing w:after="0" w:line="240" w:lineRule="auto"/>
        <w:jc w:val="both"/>
        <w:rPr>
          <w:rFonts w:ascii="Arial" w:hAnsi="Arial" w:cs="Arial"/>
        </w:rPr>
      </w:pPr>
      <w:r w:rsidRPr="004E21C6">
        <w:rPr>
          <w:rFonts w:ascii="Arial" w:hAnsi="Arial" w:cs="Arial"/>
        </w:rPr>
        <w:t xml:space="preserve">Con la sottoscrizione della presente Convenzione il Soggetto Attuatore Partner si impegna a rispettare tutte le vigenti norme contrattuali, regolamentari, previdenziali, assicurative e di sicurezza dei luoghi di lavoro. Il rapporto con il personale dipendente o prestatori d’opera intellettuale o di servizio o di collaboratori ad altro titolo, è regolato dalle normative contrattuali, previdenziali, assicurative, fiscali vigenti in materia. </w:t>
      </w:r>
    </w:p>
    <w:p w14:paraId="6E59915C" w14:textId="77777777" w:rsidR="00D0133A" w:rsidRPr="004E21C6" w:rsidRDefault="00D0133A" w:rsidP="00D0133A">
      <w:pPr>
        <w:autoSpaceDE w:val="0"/>
        <w:autoSpaceDN w:val="0"/>
        <w:adjustRightInd w:val="0"/>
        <w:spacing w:after="0" w:line="240" w:lineRule="auto"/>
        <w:jc w:val="both"/>
        <w:rPr>
          <w:rFonts w:ascii="Arial" w:hAnsi="Arial" w:cs="Arial"/>
        </w:rPr>
      </w:pPr>
      <w:r w:rsidRPr="004E21C6">
        <w:rPr>
          <w:rFonts w:ascii="Arial" w:hAnsi="Arial" w:cs="Arial"/>
        </w:rPr>
        <w:t>Tutto il personale impiegato per le attività di progetto deve possedere adeguato professionalità e deve essere formato sulle norme di igiene, sicurezza e prevenzione degli infortuni sul lavoro.</w:t>
      </w:r>
    </w:p>
    <w:p w14:paraId="7D2A5D25" w14:textId="77777777" w:rsidR="00D0133A" w:rsidRPr="004E21C6" w:rsidRDefault="00D0133A" w:rsidP="00D0133A">
      <w:pPr>
        <w:autoSpaceDE w:val="0"/>
        <w:autoSpaceDN w:val="0"/>
        <w:adjustRightInd w:val="0"/>
        <w:spacing w:after="0" w:line="240" w:lineRule="auto"/>
        <w:jc w:val="both"/>
        <w:rPr>
          <w:rFonts w:ascii="Arial" w:hAnsi="Arial" w:cs="Arial"/>
          <w:highlight w:val="yellow"/>
        </w:rPr>
      </w:pPr>
    </w:p>
    <w:p w14:paraId="5D4455D7" w14:textId="77777777" w:rsidR="00D0133A" w:rsidRPr="004E21C6" w:rsidRDefault="00D0133A" w:rsidP="00D0133A">
      <w:pPr>
        <w:autoSpaceDE w:val="0"/>
        <w:autoSpaceDN w:val="0"/>
        <w:adjustRightInd w:val="0"/>
        <w:spacing w:after="0" w:line="240" w:lineRule="auto"/>
        <w:jc w:val="both"/>
        <w:rPr>
          <w:rFonts w:ascii="Arial" w:hAnsi="Arial" w:cs="Arial"/>
        </w:rPr>
      </w:pPr>
      <w:r w:rsidRPr="004E21C6">
        <w:rPr>
          <w:rFonts w:ascii="Arial" w:hAnsi="Arial" w:cs="Arial"/>
        </w:rPr>
        <w:t>L’EAP individua e comunica all’Azienda, entro 15 giorni dalla sottoscrizione della Convenzione e ad ogni successiva variazione, i nominativi del Coordinatore tecnico di progetto e delle figure con responsabilità organizzative impiegate nelle diverse Linee di azione.</w:t>
      </w:r>
    </w:p>
    <w:p w14:paraId="219E0D9F" w14:textId="77777777" w:rsidR="00D0133A" w:rsidRPr="004E21C6" w:rsidRDefault="00D0133A" w:rsidP="00D0133A">
      <w:pPr>
        <w:autoSpaceDE w:val="0"/>
        <w:autoSpaceDN w:val="0"/>
        <w:adjustRightInd w:val="0"/>
        <w:spacing w:after="0" w:line="240" w:lineRule="auto"/>
        <w:jc w:val="both"/>
        <w:rPr>
          <w:rFonts w:ascii="Arial" w:hAnsi="Arial" w:cs="Arial"/>
        </w:rPr>
      </w:pPr>
      <w:r w:rsidRPr="004E21C6">
        <w:rPr>
          <w:rFonts w:ascii="Arial" w:hAnsi="Arial" w:cs="Arial"/>
        </w:rPr>
        <w:t>L’équipe di progetto, per l’intera durata della Convenzione, deve essere adeguata per competenze e consistenza numerica alla realizzazione degli obiettivi definiti nel progetto definitivo. L’articolazione dell’équipe è definita in sede di coprogettazione e può essere aggiornata dal Tavolo permanente in relazione all’evoluzione dei bisogni e delle attività.</w:t>
      </w:r>
    </w:p>
    <w:p w14:paraId="477D518C" w14:textId="77777777" w:rsidR="00D0133A" w:rsidRPr="004E21C6" w:rsidRDefault="00D0133A" w:rsidP="00D0133A">
      <w:pPr>
        <w:autoSpaceDE w:val="0"/>
        <w:autoSpaceDN w:val="0"/>
        <w:adjustRightInd w:val="0"/>
        <w:spacing w:after="0" w:line="240" w:lineRule="auto"/>
        <w:jc w:val="both"/>
        <w:rPr>
          <w:rFonts w:ascii="Arial" w:hAnsi="Arial" w:cs="Arial"/>
        </w:rPr>
      </w:pPr>
      <w:r w:rsidRPr="004E21C6">
        <w:rPr>
          <w:rFonts w:ascii="Arial" w:hAnsi="Arial" w:cs="Arial"/>
        </w:rPr>
        <w:t>Qualora emergano criticità relative al personale impiegato, le parti ne discutono in sede di Tavolo di coprogettazione. L’EAP si impegna ad adottare le misure correttive concordate, ivi compresa, ove necessario, la sostituzione delle figure professionali interessate, nel rispetto della normativa giuslavoristica applicabile.</w:t>
      </w:r>
    </w:p>
    <w:p w14:paraId="2DAE37F6" w14:textId="77777777" w:rsidR="00D0133A" w:rsidRPr="00C00807" w:rsidRDefault="00D0133A" w:rsidP="00D0133A">
      <w:pPr>
        <w:autoSpaceDE w:val="0"/>
        <w:autoSpaceDN w:val="0"/>
        <w:adjustRightInd w:val="0"/>
        <w:spacing w:after="0" w:line="240" w:lineRule="auto"/>
        <w:jc w:val="both"/>
        <w:rPr>
          <w:rFonts w:ascii="Arial" w:hAnsi="Arial" w:cs="Arial"/>
          <w:highlight w:val="yellow"/>
        </w:rPr>
      </w:pPr>
    </w:p>
    <w:p w14:paraId="0FA59284" w14:textId="77777777" w:rsidR="00F5798F" w:rsidRDefault="00D0133A" w:rsidP="00D0133A">
      <w:pPr>
        <w:autoSpaceDE w:val="0"/>
        <w:autoSpaceDN w:val="0"/>
        <w:adjustRightInd w:val="0"/>
        <w:spacing w:after="0" w:line="240" w:lineRule="auto"/>
        <w:jc w:val="both"/>
        <w:rPr>
          <w:rFonts w:ascii="Arial" w:hAnsi="Arial" w:cs="Arial"/>
        </w:rPr>
      </w:pPr>
      <w:r>
        <w:rPr>
          <w:rFonts w:ascii="Arial" w:hAnsi="Arial" w:cs="Arial"/>
        </w:rPr>
        <w:t>Il personale impiegato sarà inoltre tenuto a comunicare al proprio Responsabile, che provvederà ad informare tempestivamente la competente unità organizzativa dell’Azienda, tutti gli elementi riscontrati che possano pregiudicare la sicurezza delle persone o l’immagine esterna dell’Azienda e delle Amministrazioni Comunali unitamente alle soluzioni interne adottate.</w:t>
      </w:r>
    </w:p>
    <w:p w14:paraId="5DF283A1" w14:textId="77777777" w:rsidR="00D0133A" w:rsidRPr="00C00807" w:rsidRDefault="00D0133A" w:rsidP="00D0133A">
      <w:pPr>
        <w:autoSpaceDE w:val="0"/>
        <w:autoSpaceDN w:val="0"/>
        <w:adjustRightInd w:val="0"/>
        <w:spacing w:after="0" w:line="240" w:lineRule="auto"/>
        <w:jc w:val="both"/>
        <w:rPr>
          <w:rFonts w:ascii="Arial" w:hAnsi="Arial" w:cs="Arial"/>
          <w:highlight w:val="yellow"/>
        </w:rPr>
      </w:pPr>
    </w:p>
    <w:p w14:paraId="3BB0A1BD" w14:textId="77777777" w:rsidR="003E1433" w:rsidRPr="00C00807" w:rsidRDefault="003E1433" w:rsidP="00A310D9">
      <w:pPr>
        <w:autoSpaceDE w:val="0"/>
        <w:autoSpaceDN w:val="0"/>
        <w:adjustRightInd w:val="0"/>
        <w:spacing w:after="0" w:line="240" w:lineRule="auto"/>
        <w:jc w:val="center"/>
        <w:rPr>
          <w:rFonts w:ascii="Arial" w:hAnsi="Arial" w:cs="Arial"/>
          <w:b/>
        </w:rPr>
      </w:pPr>
      <w:r>
        <w:rPr>
          <w:rFonts w:ascii="Arial" w:hAnsi="Arial" w:cs="Arial"/>
          <w:b/>
        </w:rPr>
        <w:t xml:space="preserve">Art. 13 – Varianti al progetto </w:t>
      </w:r>
    </w:p>
    <w:p w14:paraId="023998DF" w14:textId="77777777" w:rsidR="00A310D9" w:rsidRPr="00C00807" w:rsidRDefault="00A310D9" w:rsidP="003E1433">
      <w:pPr>
        <w:autoSpaceDE w:val="0"/>
        <w:autoSpaceDN w:val="0"/>
        <w:adjustRightInd w:val="0"/>
        <w:spacing w:after="0" w:line="240" w:lineRule="auto"/>
        <w:jc w:val="both"/>
        <w:rPr>
          <w:rFonts w:ascii="Arial" w:hAnsi="Arial" w:cs="Arial"/>
          <w:b/>
        </w:rPr>
      </w:pPr>
    </w:p>
    <w:p w14:paraId="76AA41E1" w14:textId="77777777" w:rsidR="000F66FD" w:rsidRPr="00C00807" w:rsidRDefault="00434BC8" w:rsidP="008F1859">
      <w:pPr>
        <w:pStyle w:val="Corpotesto"/>
        <w:autoSpaceDE w:val="0"/>
        <w:autoSpaceDN w:val="0"/>
        <w:adjustRightInd w:val="0"/>
        <w:spacing w:after="0"/>
        <w:jc w:val="both"/>
        <w:rPr>
          <w:rFonts w:ascii="Arial" w:hAnsi="Arial" w:cs="Arial"/>
          <w:sz w:val="22"/>
          <w:szCs w:val="22"/>
        </w:rPr>
      </w:pPr>
      <w:r>
        <w:rPr>
          <w:rFonts w:ascii="Arial" w:hAnsi="Arial" w:cs="Arial"/>
          <w:sz w:val="22"/>
          <w:szCs w:val="22"/>
        </w:rPr>
        <w:t xml:space="preserve">Nel corso di validità della Convenzione possono essere sempre apportate varianti al progetto: </w:t>
      </w:r>
    </w:p>
    <w:p w14:paraId="7CAE4EA5" w14:textId="77777777" w:rsidR="000F66FD" w:rsidRPr="00C00807" w:rsidRDefault="00434BC8" w:rsidP="006A2499">
      <w:pPr>
        <w:pStyle w:val="Corpotesto"/>
        <w:numPr>
          <w:ilvl w:val="0"/>
          <w:numId w:val="28"/>
        </w:numPr>
        <w:autoSpaceDE w:val="0"/>
        <w:autoSpaceDN w:val="0"/>
        <w:adjustRightInd w:val="0"/>
        <w:spacing w:after="0"/>
        <w:jc w:val="both"/>
        <w:rPr>
          <w:rFonts w:ascii="Arial" w:hAnsi="Arial" w:cs="Arial"/>
          <w:sz w:val="22"/>
          <w:szCs w:val="22"/>
        </w:rPr>
      </w:pPr>
      <w:r>
        <w:rPr>
          <w:rFonts w:ascii="Arial" w:hAnsi="Arial" w:cs="Arial"/>
          <w:sz w:val="22"/>
          <w:szCs w:val="22"/>
        </w:rPr>
        <w:t xml:space="preserve">quando, rispetto alla situazione di partenza prevista dal progetto, si presentino oggettive esigenze di revisione e adattamento delle condizioni e delle modalità di organizzazione a fronte dell’emergere di nuove esigenze; </w:t>
      </w:r>
    </w:p>
    <w:p w14:paraId="460C1517" w14:textId="77777777" w:rsidR="000F66FD" w:rsidRPr="00C00807" w:rsidRDefault="00434BC8" w:rsidP="006A2499">
      <w:pPr>
        <w:pStyle w:val="Corpotesto"/>
        <w:numPr>
          <w:ilvl w:val="0"/>
          <w:numId w:val="28"/>
        </w:numPr>
        <w:autoSpaceDE w:val="0"/>
        <w:autoSpaceDN w:val="0"/>
        <w:adjustRightInd w:val="0"/>
        <w:spacing w:after="0"/>
        <w:jc w:val="both"/>
        <w:rPr>
          <w:rFonts w:ascii="Arial" w:hAnsi="Arial" w:cs="Arial"/>
          <w:sz w:val="22"/>
          <w:szCs w:val="22"/>
        </w:rPr>
      </w:pPr>
      <w:r>
        <w:rPr>
          <w:rFonts w:ascii="Arial" w:hAnsi="Arial" w:cs="Arial"/>
          <w:sz w:val="22"/>
          <w:szCs w:val="22"/>
        </w:rPr>
        <w:t xml:space="preserve">quando, sulla base dell’attività di monitoraggio, controllo e valutazione dell’andamento del servizio, si riscontri la necessità di realizzare attività aggiuntive e complementari rispetto a quelle previste dal progetto allo scopo di conseguire i livelli di efficacia e funzionalità e gli standard di qualità programmati; </w:t>
      </w:r>
    </w:p>
    <w:p w14:paraId="5891E4A7" w14:textId="77777777" w:rsidR="000F66FD" w:rsidRPr="00C00807" w:rsidRDefault="00434BC8" w:rsidP="006A2499">
      <w:pPr>
        <w:pStyle w:val="Corpotesto"/>
        <w:numPr>
          <w:ilvl w:val="0"/>
          <w:numId w:val="28"/>
        </w:numPr>
        <w:autoSpaceDE w:val="0"/>
        <w:autoSpaceDN w:val="0"/>
        <w:adjustRightInd w:val="0"/>
        <w:spacing w:after="0"/>
        <w:jc w:val="both"/>
        <w:rPr>
          <w:rFonts w:ascii="Arial" w:hAnsi="Arial" w:cs="Arial"/>
          <w:sz w:val="22"/>
          <w:szCs w:val="22"/>
        </w:rPr>
      </w:pPr>
      <w:r>
        <w:rPr>
          <w:rFonts w:ascii="Arial" w:hAnsi="Arial" w:cs="Arial"/>
          <w:sz w:val="22"/>
          <w:szCs w:val="22"/>
        </w:rPr>
        <w:t xml:space="preserve">per l’intervenuta possibilità di destinare risorse aggiuntive, proprie o autonomamente reperite dal partner progettuale, per interventi integrativi, innovativi e migliorativi, non previsti dal progetto approvato, né prevedibili al momento della stipula della Convenzione; </w:t>
      </w:r>
    </w:p>
    <w:p w14:paraId="6FFDB794" w14:textId="77777777" w:rsidR="000F66FD" w:rsidRPr="00C00807" w:rsidRDefault="00434BC8" w:rsidP="006A2499">
      <w:pPr>
        <w:pStyle w:val="Corpotesto"/>
        <w:numPr>
          <w:ilvl w:val="0"/>
          <w:numId w:val="28"/>
        </w:numPr>
        <w:autoSpaceDE w:val="0"/>
        <w:autoSpaceDN w:val="0"/>
        <w:adjustRightInd w:val="0"/>
        <w:spacing w:after="0"/>
        <w:jc w:val="both"/>
        <w:rPr>
          <w:rFonts w:ascii="Arial" w:hAnsi="Arial" w:cs="Arial"/>
          <w:sz w:val="22"/>
          <w:szCs w:val="22"/>
        </w:rPr>
      </w:pPr>
      <w:r>
        <w:rPr>
          <w:rFonts w:ascii="Arial" w:hAnsi="Arial" w:cs="Arial"/>
          <w:sz w:val="22"/>
          <w:szCs w:val="22"/>
        </w:rPr>
        <w:t xml:space="preserve">per ogni altra oggettiva esigenza di miglioramento o di maggiore funzionalità del progetto derivante da circostanze sopravvenute e imprevedibili al momento della co-progettazione. </w:t>
      </w:r>
    </w:p>
    <w:p w14:paraId="73788B98" w14:textId="77777777" w:rsidR="00735B8F" w:rsidRPr="00C00807" w:rsidRDefault="00735B8F" w:rsidP="008F1859">
      <w:pPr>
        <w:pStyle w:val="Corpotesto"/>
        <w:autoSpaceDE w:val="0"/>
        <w:autoSpaceDN w:val="0"/>
        <w:adjustRightInd w:val="0"/>
        <w:spacing w:after="0"/>
        <w:jc w:val="both"/>
        <w:rPr>
          <w:rFonts w:ascii="Arial" w:hAnsi="Arial" w:cs="Arial"/>
          <w:sz w:val="22"/>
          <w:szCs w:val="22"/>
          <w:highlight w:val="yellow"/>
        </w:rPr>
      </w:pPr>
    </w:p>
    <w:p w14:paraId="72903689" w14:textId="77777777" w:rsidR="000F66FD" w:rsidRPr="00C00807" w:rsidRDefault="00434BC8" w:rsidP="008F1859">
      <w:pPr>
        <w:pStyle w:val="Corpotesto"/>
        <w:autoSpaceDE w:val="0"/>
        <w:autoSpaceDN w:val="0"/>
        <w:adjustRightInd w:val="0"/>
        <w:spacing w:after="0"/>
        <w:jc w:val="both"/>
        <w:rPr>
          <w:rFonts w:ascii="Arial" w:hAnsi="Arial" w:cs="Arial"/>
          <w:sz w:val="22"/>
          <w:szCs w:val="22"/>
        </w:rPr>
      </w:pPr>
      <w:r>
        <w:rPr>
          <w:rFonts w:ascii="Arial" w:hAnsi="Arial" w:cs="Arial"/>
          <w:sz w:val="22"/>
          <w:szCs w:val="22"/>
        </w:rPr>
        <w:t xml:space="preserve">Le varianti non possono determinare situazioni tali da alterare significativamente, sotto il profilo tecnico ed economico, le caratteristiche e gli elementi costitutivi ed essenziali del progetto approvato e allegato alla convenzione. </w:t>
      </w:r>
    </w:p>
    <w:p w14:paraId="21890A67" w14:textId="77777777" w:rsidR="00735B8F" w:rsidRPr="00C00807" w:rsidRDefault="00434BC8" w:rsidP="008F1859">
      <w:pPr>
        <w:pStyle w:val="Corpotesto"/>
        <w:autoSpaceDE w:val="0"/>
        <w:autoSpaceDN w:val="0"/>
        <w:adjustRightInd w:val="0"/>
        <w:spacing w:after="0"/>
        <w:jc w:val="both"/>
        <w:rPr>
          <w:rFonts w:ascii="Arial" w:hAnsi="Arial" w:cs="Arial"/>
          <w:sz w:val="22"/>
          <w:szCs w:val="22"/>
        </w:rPr>
      </w:pPr>
      <w:r>
        <w:rPr>
          <w:rFonts w:ascii="Arial" w:hAnsi="Arial" w:cs="Arial"/>
          <w:sz w:val="22"/>
          <w:szCs w:val="22"/>
        </w:rPr>
        <w:t>Dette varianti, ad eccezione di quelle di cui alla lettera c), non possono comunque alterare nel loro insieme, il budget complessivo a disposizione della convenzione prevista dal progetto e dal piano finanziario.</w:t>
      </w:r>
    </w:p>
    <w:p w14:paraId="2160C2CC" w14:textId="77777777" w:rsidR="003E1433" w:rsidRDefault="00434BC8" w:rsidP="008F1859">
      <w:pPr>
        <w:pStyle w:val="Corpotesto"/>
        <w:autoSpaceDE w:val="0"/>
        <w:autoSpaceDN w:val="0"/>
        <w:adjustRightInd w:val="0"/>
        <w:spacing w:after="0"/>
        <w:jc w:val="both"/>
        <w:rPr>
          <w:rFonts w:ascii="Arial" w:hAnsi="Arial" w:cs="Arial"/>
          <w:sz w:val="22"/>
          <w:szCs w:val="22"/>
        </w:rPr>
      </w:pPr>
      <w:r>
        <w:rPr>
          <w:rFonts w:ascii="Arial" w:hAnsi="Arial" w:cs="Arial"/>
          <w:sz w:val="22"/>
          <w:szCs w:val="22"/>
        </w:rPr>
        <w:t>In ogni caso dovrà essere garantito l’adeguamento delle risorse aggiuntive monetarie e non monetarie, da conferirsi da parte dell’EAP e destinate a progettualità concordate, oltre che ad attività di innovazione e di ottimizzazione e miglioramento dell'organizzazione e della qualità del servizio.</w:t>
      </w:r>
    </w:p>
    <w:p w14:paraId="181DDA7D" w14:textId="77777777" w:rsidR="00E26756" w:rsidRPr="00C00807" w:rsidRDefault="00E26756" w:rsidP="008F1859">
      <w:pPr>
        <w:pStyle w:val="Corpotesto"/>
        <w:autoSpaceDE w:val="0"/>
        <w:autoSpaceDN w:val="0"/>
        <w:adjustRightInd w:val="0"/>
        <w:spacing w:after="0"/>
        <w:jc w:val="both"/>
        <w:rPr>
          <w:rFonts w:ascii="Arial" w:hAnsi="Arial" w:cs="Arial"/>
          <w:sz w:val="22"/>
          <w:szCs w:val="22"/>
        </w:rPr>
      </w:pPr>
    </w:p>
    <w:p w14:paraId="4C53A0BC" w14:textId="77777777" w:rsidR="003E1433" w:rsidRPr="00C00807" w:rsidRDefault="003E1433" w:rsidP="00A310D9">
      <w:pPr>
        <w:autoSpaceDE w:val="0"/>
        <w:autoSpaceDN w:val="0"/>
        <w:adjustRightInd w:val="0"/>
        <w:spacing w:after="0" w:line="240" w:lineRule="auto"/>
        <w:jc w:val="center"/>
        <w:rPr>
          <w:rFonts w:ascii="Arial" w:hAnsi="Arial" w:cs="Arial"/>
          <w:b/>
        </w:rPr>
      </w:pPr>
      <w:r>
        <w:rPr>
          <w:rFonts w:ascii="Arial" w:hAnsi="Arial" w:cs="Arial"/>
          <w:b/>
        </w:rPr>
        <w:t>Art. 14 – Assicurazioni</w:t>
      </w:r>
    </w:p>
    <w:p w14:paraId="3F4A3665" w14:textId="77777777" w:rsidR="00F143EE" w:rsidRPr="00C00807" w:rsidRDefault="00F143EE" w:rsidP="00A310D9">
      <w:pPr>
        <w:autoSpaceDE w:val="0"/>
        <w:autoSpaceDN w:val="0"/>
        <w:adjustRightInd w:val="0"/>
        <w:spacing w:after="0" w:line="240" w:lineRule="auto"/>
        <w:jc w:val="center"/>
        <w:rPr>
          <w:rFonts w:ascii="Arial" w:hAnsi="Arial" w:cs="Arial"/>
          <w:b/>
          <w:highlight w:val="yellow"/>
        </w:rPr>
      </w:pPr>
    </w:p>
    <w:p w14:paraId="1D15A253" w14:textId="77777777" w:rsidR="00D0133A" w:rsidRPr="004E21C6" w:rsidRDefault="00D0133A" w:rsidP="00D0133A">
      <w:pPr>
        <w:pStyle w:val="Corpotesto"/>
        <w:autoSpaceDE w:val="0"/>
        <w:autoSpaceDN w:val="0"/>
        <w:adjustRightInd w:val="0"/>
        <w:spacing w:after="0"/>
        <w:jc w:val="both"/>
        <w:rPr>
          <w:rFonts w:ascii="Arial" w:hAnsi="Arial" w:cs="Arial"/>
          <w:sz w:val="22"/>
          <w:szCs w:val="22"/>
        </w:rPr>
      </w:pPr>
      <w:r w:rsidRPr="004E21C6">
        <w:rPr>
          <w:rFonts w:ascii="Arial" w:hAnsi="Arial" w:cs="Arial"/>
          <w:sz w:val="22"/>
          <w:szCs w:val="22"/>
        </w:rPr>
        <w:t>L’EAP solleva l’Azienda e le Amministrazioni Comunali da qualsiasi pretesa, azione o rivalsa che possa derivare da parte di terzi in relazione alle attività svolte nell’ambito del presente partenariato.</w:t>
      </w:r>
    </w:p>
    <w:p w14:paraId="620117A0" w14:textId="77777777" w:rsidR="00D0133A" w:rsidRPr="004E21C6" w:rsidRDefault="00D0133A" w:rsidP="00D0133A">
      <w:pPr>
        <w:pStyle w:val="Corpotesto"/>
        <w:autoSpaceDE w:val="0"/>
        <w:autoSpaceDN w:val="0"/>
        <w:adjustRightInd w:val="0"/>
        <w:spacing w:after="0"/>
        <w:jc w:val="both"/>
        <w:rPr>
          <w:rFonts w:ascii="Arial" w:hAnsi="Arial" w:cs="Arial"/>
          <w:sz w:val="22"/>
          <w:szCs w:val="22"/>
        </w:rPr>
      </w:pPr>
      <w:r w:rsidRPr="004E21C6">
        <w:rPr>
          <w:rFonts w:ascii="Arial" w:hAnsi="Arial" w:cs="Arial"/>
          <w:sz w:val="22"/>
          <w:szCs w:val="22"/>
        </w:rPr>
        <w:t>L’EAP è responsabile, ai sensi della normativa vigente, per i danni a persone o cose derivanti dallo svolgimento delle attività progettuali di propria competenza. L’Azienda e le Amministrazioni Comunali sono sollevate da qualunque pretesa, azione o domanda che possa derivare, direttamente o indirettamente, dall’operato dell’EAP nell’ambito della presente Convenzione.</w:t>
      </w:r>
    </w:p>
    <w:p w14:paraId="5EF44E48" w14:textId="77777777" w:rsidR="00D0133A" w:rsidRPr="004E21C6" w:rsidRDefault="00D0133A" w:rsidP="00D0133A">
      <w:pPr>
        <w:pStyle w:val="Corpotesto"/>
        <w:autoSpaceDE w:val="0"/>
        <w:autoSpaceDN w:val="0"/>
        <w:adjustRightInd w:val="0"/>
        <w:spacing w:after="0"/>
        <w:jc w:val="both"/>
        <w:rPr>
          <w:rFonts w:ascii="Arial" w:hAnsi="Arial" w:cs="Arial"/>
          <w:sz w:val="22"/>
          <w:szCs w:val="22"/>
          <w:highlight w:val="yellow"/>
        </w:rPr>
      </w:pPr>
    </w:p>
    <w:p w14:paraId="5D6C1558" w14:textId="77777777" w:rsidR="00D0133A" w:rsidRPr="004E21C6" w:rsidRDefault="00D0133A" w:rsidP="00D0133A">
      <w:pPr>
        <w:pStyle w:val="Corpotesto"/>
        <w:autoSpaceDE w:val="0"/>
        <w:autoSpaceDN w:val="0"/>
        <w:adjustRightInd w:val="0"/>
        <w:spacing w:after="0"/>
        <w:jc w:val="both"/>
        <w:rPr>
          <w:rFonts w:ascii="Arial" w:hAnsi="Arial" w:cs="Arial"/>
          <w:sz w:val="22"/>
          <w:szCs w:val="22"/>
        </w:rPr>
      </w:pPr>
      <w:r w:rsidRPr="004E21C6">
        <w:rPr>
          <w:rFonts w:ascii="Arial" w:hAnsi="Arial" w:cs="Arial"/>
          <w:sz w:val="22"/>
          <w:szCs w:val="22"/>
        </w:rPr>
        <w:t>Qualora l’EAP non provveda al risarcimento o alla riparazione del danno nel termine indicato nella relativa comunicazione scritta, l’Azienda è autorizzata a provvedere direttamente, trattenendo l’importo corrispondente dal contributo di prima scadenza.</w:t>
      </w:r>
    </w:p>
    <w:p w14:paraId="167BAE1C" w14:textId="77777777" w:rsidR="00D0133A" w:rsidRPr="00C00807" w:rsidRDefault="00D0133A" w:rsidP="00D0133A">
      <w:pPr>
        <w:pStyle w:val="Corpotesto"/>
        <w:autoSpaceDE w:val="0"/>
        <w:autoSpaceDN w:val="0"/>
        <w:adjustRightInd w:val="0"/>
        <w:spacing w:after="0"/>
        <w:jc w:val="both"/>
        <w:rPr>
          <w:rFonts w:ascii="Arial" w:hAnsi="Arial" w:cs="Arial"/>
          <w:sz w:val="22"/>
          <w:szCs w:val="22"/>
          <w:highlight w:val="yellow"/>
        </w:rPr>
      </w:pPr>
    </w:p>
    <w:p w14:paraId="21D3132F" w14:textId="77777777" w:rsidR="00D0133A" w:rsidRPr="00D0133A" w:rsidRDefault="00D0133A" w:rsidP="00D0133A">
      <w:pPr>
        <w:pStyle w:val="Corpotesto"/>
        <w:autoSpaceDE w:val="0"/>
        <w:autoSpaceDN w:val="0"/>
        <w:adjustRightInd w:val="0"/>
        <w:spacing w:after="0"/>
        <w:jc w:val="both"/>
        <w:rPr>
          <w:rFonts w:ascii="Arial" w:hAnsi="Arial" w:cs="Arial"/>
          <w:sz w:val="22"/>
          <w:szCs w:val="22"/>
        </w:rPr>
      </w:pPr>
      <w:r>
        <w:rPr>
          <w:rFonts w:ascii="Arial" w:hAnsi="Arial" w:cs="Arial"/>
          <w:sz w:val="22"/>
          <w:szCs w:val="22"/>
        </w:rPr>
        <w:t xml:space="preserve">L’EAP è tenuto a stipulare a propria cura e spese una polizza assicurativa ai sensi dell’art. 1891 del Codice civile, sottoscritta specificatamente per i servizi oggetto della co-progettazione, per la responsabilità civile per danni a persone e cose che venissero arrecati dal proprio personale nell’espletamento degli specifici servizi, con massimali non inferiori a € 3.000.000,00 per persona/sinistro/cose. </w:t>
      </w:r>
    </w:p>
    <w:p w14:paraId="3993AF97" w14:textId="77777777" w:rsidR="001C239F" w:rsidRDefault="00D0133A" w:rsidP="00D0133A">
      <w:pPr>
        <w:pStyle w:val="Corpotesto"/>
        <w:spacing w:line="360" w:lineRule="auto"/>
        <w:ind w:right="132"/>
        <w:rPr>
          <w:rFonts w:ascii="Arial" w:hAnsi="Arial" w:cs="Arial"/>
          <w:sz w:val="22"/>
          <w:szCs w:val="22"/>
        </w:rPr>
      </w:pPr>
      <w:r>
        <w:rPr>
          <w:rFonts w:ascii="Arial" w:hAnsi="Arial" w:cs="Arial"/>
          <w:sz w:val="22"/>
          <w:szCs w:val="22"/>
        </w:rPr>
        <w:t>La polizza dovrà specificare che tra le persone s’intendono compresi gli utenti dei servizi e i soggetti terzi, eventualmente coinvolti nelle attività. La polizza dovrà coprire l’intero periodo.</w:t>
      </w:r>
    </w:p>
    <w:p w14:paraId="71C41290" w14:textId="77777777" w:rsidR="001C239F" w:rsidRPr="00C00807" w:rsidRDefault="001C239F" w:rsidP="001C239F">
      <w:pPr>
        <w:autoSpaceDE w:val="0"/>
        <w:autoSpaceDN w:val="0"/>
        <w:adjustRightInd w:val="0"/>
        <w:spacing w:after="0" w:line="240" w:lineRule="auto"/>
        <w:jc w:val="center"/>
        <w:rPr>
          <w:rFonts w:ascii="Arial" w:hAnsi="Arial" w:cs="Arial"/>
          <w:b/>
        </w:rPr>
      </w:pPr>
      <w:r>
        <w:rPr>
          <w:rFonts w:ascii="Arial" w:hAnsi="Arial" w:cs="Arial"/>
          <w:b/>
        </w:rPr>
        <w:t>Art. 15 – Inadempimenti e misure correttive</w:t>
      </w:r>
    </w:p>
    <w:p w14:paraId="0A090EEF" w14:textId="77777777" w:rsidR="001C239F" w:rsidRDefault="001C239F" w:rsidP="001C239F">
      <w:pPr>
        <w:pStyle w:val="Corpotesto"/>
        <w:spacing w:line="360" w:lineRule="auto"/>
        <w:ind w:right="132"/>
        <w:rPr>
          <w:rFonts w:ascii="Arial" w:eastAsiaTheme="minorHAnsi" w:hAnsi="Arial" w:cs="Arial"/>
          <w:b/>
          <w:bCs/>
          <w:color w:val="FFFFFF" w:themeColor="background1"/>
          <w:sz w:val="22"/>
          <w:szCs w:val="22"/>
          <w:lang w:eastAsia="en-US"/>
        </w:rPr>
      </w:pPr>
    </w:p>
    <w:p w14:paraId="188E9A9A" w14:textId="77777777" w:rsidR="001C239F" w:rsidRPr="00321CB3" w:rsidRDefault="001C239F" w:rsidP="001C239F">
      <w:pPr>
        <w:pStyle w:val="Corpotesto"/>
        <w:spacing w:line="360" w:lineRule="auto"/>
        <w:ind w:right="132"/>
        <w:rPr>
          <w:rFonts w:ascii="Arial" w:eastAsia="Calibri" w:hAnsi="Arial" w:cs="Arial"/>
          <w:sz w:val="24"/>
          <w:szCs w:val="24"/>
        </w:rPr>
      </w:pPr>
      <w:r>
        <w:rPr>
          <w:rFonts w:ascii="Arial" w:eastAsia="Calibri" w:hAnsi="Arial" w:cs="Arial"/>
          <w:sz w:val="22"/>
          <w:szCs w:val="22"/>
        </w:rPr>
        <w:t>In caso di inadempimento o di mancato rispetto degli obblighi assunti con la presente convenzione, l’Azienda procede secondo le seguenti modalità, graduate in ragione della natura e della gravità dell'inadempimento riscontrato.</w:t>
      </w:r>
    </w:p>
    <w:p w14:paraId="31CDCD21" w14:textId="77777777" w:rsidR="001C239F" w:rsidRPr="00321CB3" w:rsidRDefault="001C239F" w:rsidP="001C239F">
      <w:pPr>
        <w:pStyle w:val="Corpotesto"/>
        <w:spacing w:line="360" w:lineRule="auto"/>
        <w:ind w:right="132"/>
        <w:rPr>
          <w:rFonts w:ascii="Arial" w:eastAsia="Calibri" w:hAnsi="Arial" w:cs="Arial"/>
          <w:sz w:val="24"/>
          <w:szCs w:val="24"/>
        </w:rPr>
      </w:pPr>
      <w:r>
        <w:rPr>
          <w:rFonts w:ascii="Arial" w:eastAsia="Calibri" w:hAnsi="Arial" w:cs="Arial"/>
          <w:sz w:val="22"/>
          <w:szCs w:val="22"/>
        </w:rPr>
        <w:t>L’Azienda invia all'EAP una diffida scritta, con indicazione specifica delle inadempienze rilevate e assegnazione di un termine congruo per provvedere, non inferiore a quindici giorni dalla ricezione della comunicazione.</w:t>
      </w:r>
    </w:p>
    <w:p w14:paraId="3F4333E5" w14:textId="77777777" w:rsidR="001C239F" w:rsidRPr="00321CB3" w:rsidRDefault="001C239F" w:rsidP="001C239F">
      <w:pPr>
        <w:pStyle w:val="Corpotesto"/>
        <w:spacing w:line="360" w:lineRule="auto"/>
        <w:ind w:right="132"/>
        <w:rPr>
          <w:rFonts w:ascii="Arial" w:eastAsia="Calibri" w:hAnsi="Arial" w:cs="Arial"/>
          <w:sz w:val="24"/>
          <w:szCs w:val="24"/>
        </w:rPr>
      </w:pPr>
      <w:r>
        <w:rPr>
          <w:rFonts w:ascii="Arial" w:eastAsia="Calibri" w:hAnsi="Arial" w:cs="Arial"/>
          <w:sz w:val="22"/>
          <w:szCs w:val="22"/>
        </w:rPr>
        <w:t>Qualora l'inadempimento persista oltre il termine assegnato, ovvero in presenza di situazioni che richiedano un intervento immediato a tutela degli interessi pubblici o dei destinatari del servizio, l’Azienda può disporre la sospensione temporanea delle attività oggetto della convenzione, dandone comunicazione scritta e motivata all'EAP.</w:t>
      </w:r>
    </w:p>
    <w:p w14:paraId="102AA7EB" w14:textId="77777777" w:rsidR="001C239F" w:rsidRPr="00321CB3" w:rsidRDefault="001C239F" w:rsidP="001C239F">
      <w:pPr>
        <w:pStyle w:val="Corpotesto"/>
        <w:spacing w:line="360" w:lineRule="auto"/>
        <w:ind w:right="132"/>
        <w:rPr>
          <w:rFonts w:ascii="Arial" w:eastAsia="Calibri" w:hAnsi="Arial" w:cs="Arial"/>
          <w:sz w:val="24"/>
          <w:szCs w:val="24"/>
        </w:rPr>
      </w:pPr>
      <w:r>
        <w:rPr>
          <w:rFonts w:ascii="Arial" w:eastAsia="Calibri" w:hAnsi="Arial" w:cs="Arial"/>
          <w:sz w:val="22"/>
          <w:szCs w:val="22"/>
        </w:rPr>
        <w:t>Nei casi di inadempimento grave, di reiterata inosservanza degli obblighi convenzionali o di accertata impossibilità di proseguire il rapporto collaborativo, l’Azienda procede alla risoluzione della convenzione ai sensi dell'art. 1453 del Codice Civile, fermo restando il diritto al recupero delle somme eventualmente erogate in eccesso rispetto alle attività effettivamente realizzate.</w:t>
      </w:r>
    </w:p>
    <w:p w14:paraId="4F78A009" w14:textId="77777777" w:rsidR="001C239F" w:rsidRPr="00321CB3" w:rsidRDefault="001C239F" w:rsidP="001C239F">
      <w:pPr>
        <w:pStyle w:val="Corpotesto"/>
        <w:spacing w:line="360" w:lineRule="auto"/>
        <w:ind w:right="132"/>
        <w:rPr>
          <w:rFonts w:ascii="Arial" w:eastAsia="Calibri" w:hAnsi="Arial" w:cs="Arial"/>
          <w:sz w:val="24"/>
          <w:szCs w:val="24"/>
        </w:rPr>
      </w:pPr>
      <w:r>
        <w:rPr>
          <w:rFonts w:ascii="Arial" w:eastAsia="Calibri" w:hAnsi="Arial" w:cs="Arial"/>
          <w:sz w:val="22"/>
          <w:szCs w:val="22"/>
        </w:rPr>
        <w:t>La gestione degli inadempimenti si fonda sul monitoraggio continuativo delle attività, sulla responsabilità condivisa tra le parti e sul confronto preventivo, in coerenza con i principi di amministrazione condivisa di cui al Decreto del Ministero del Lavoro e delle Politiche Sociali n. 72 del 2021.</w:t>
      </w:r>
    </w:p>
    <w:p w14:paraId="61A065EA" w14:textId="77777777" w:rsidR="001C239F" w:rsidRPr="00C00807" w:rsidRDefault="001C239F" w:rsidP="0092275F">
      <w:pPr>
        <w:pStyle w:val="Corpotesto"/>
        <w:autoSpaceDE w:val="0"/>
        <w:autoSpaceDN w:val="0"/>
        <w:adjustRightInd w:val="0"/>
        <w:spacing w:after="0"/>
        <w:jc w:val="both"/>
        <w:rPr>
          <w:rFonts w:ascii="Arial" w:hAnsi="Arial" w:cs="Arial"/>
          <w:sz w:val="22"/>
          <w:szCs w:val="22"/>
        </w:rPr>
      </w:pPr>
    </w:p>
    <w:p w14:paraId="6172AA62" w14:textId="77777777" w:rsidR="003E1433" w:rsidRPr="00C00807" w:rsidRDefault="003E1433" w:rsidP="008F1859">
      <w:pPr>
        <w:pStyle w:val="Corpotesto"/>
        <w:autoSpaceDE w:val="0"/>
        <w:autoSpaceDN w:val="0"/>
        <w:adjustRightInd w:val="0"/>
        <w:spacing w:after="0"/>
        <w:jc w:val="both"/>
        <w:rPr>
          <w:rFonts w:ascii="Arial" w:hAnsi="Arial" w:cs="Arial"/>
          <w:sz w:val="22"/>
          <w:szCs w:val="22"/>
        </w:rPr>
      </w:pPr>
    </w:p>
    <w:p w14:paraId="06FF4C6B" w14:textId="77777777" w:rsidR="008F1859" w:rsidRPr="00C00807" w:rsidRDefault="008F1859" w:rsidP="00A310D9">
      <w:pPr>
        <w:autoSpaceDE w:val="0"/>
        <w:autoSpaceDN w:val="0"/>
        <w:adjustRightInd w:val="0"/>
        <w:spacing w:after="0" w:line="240" w:lineRule="auto"/>
        <w:jc w:val="center"/>
        <w:rPr>
          <w:rFonts w:ascii="Arial" w:hAnsi="Arial" w:cs="Arial"/>
          <w:b/>
        </w:rPr>
      </w:pPr>
      <w:bookmarkStart w:id="6" w:name="_Toc45788709"/>
      <w:bookmarkStart w:id="7" w:name="_Toc224149071"/>
      <w:bookmarkStart w:id="8" w:name="_Toc385318475"/>
      <w:r>
        <w:rPr>
          <w:rFonts w:ascii="Arial" w:hAnsi="Arial" w:cs="Arial"/>
          <w:b/>
        </w:rPr>
        <w:t>Articolo 16 – Decadenza e risoluzione della</w:t>
      </w:r>
      <w:bookmarkEnd w:id="6"/>
      <w:bookmarkEnd w:id="7"/>
      <w:bookmarkEnd w:id="8"/>
      <w:r>
        <w:rPr>
          <w:rFonts w:ascii="Arial" w:hAnsi="Arial" w:cs="Arial"/>
          <w:b/>
        </w:rPr>
        <w:t xml:space="preserve"> Convenzione</w:t>
      </w:r>
    </w:p>
    <w:p w14:paraId="0B235E0C" w14:textId="77777777" w:rsidR="00A310D9" w:rsidRPr="00C00807" w:rsidRDefault="00A310D9" w:rsidP="00A310D9">
      <w:pPr>
        <w:autoSpaceDE w:val="0"/>
        <w:autoSpaceDN w:val="0"/>
        <w:adjustRightInd w:val="0"/>
        <w:spacing w:after="0" w:line="240" w:lineRule="auto"/>
        <w:jc w:val="center"/>
        <w:rPr>
          <w:rFonts w:ascii="Arial" w:hAnsi="Arial" w:cs="Arial"/>
          <w:b/>
          <w:highlight w:val="yellow"/>
        </w:rPr>
      </w:pPr>
    </w:p>
    <w:p w14:paraId="66DB962C" w14:textId="77777777" w:rsidR="002B02CB"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Qualora nel corso della Convenzione si accerti che la progettualità non proceda secondo le condizioni stabilite, l’Azienda può fissare un congruo termine entro il quale l’EAP</w:t>
      </w:r>
      <w:r>
        <w:rPr>
          <w:rFonts w:ascii="Arial" w:eastAsia="Times New Roman" w:hAnsi="Arial" w:cs="Arial"/>
          <w:b/>
          <w:lang w:eastAsia="it-IT"/>
        </w:rPr>
        <w:t xml:space="preserve"> </w:t>
      </w:r>
      <w:r>
        <w:rPr>
          <w:rFonts w:ascii="Arial" w:hAnsi="Arial" w:cs="Arial"/>
        </w:rPr>
        <w:t xml:space="preserve">si deve conformare a tali condizioni. </w:t>
      </w:r>
    </w:p>
    <w:p w14:paraId="111D0F72" w14:textId="77777777" w:rsidR="008F1859"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Trascorso inutilmente il termine stabilito, l’Azienda si riserva la facoltà di procedere alla risoluzione della Convenzione in relazione alla gravità dell’inadempienza, come meglio specificato di seguito.</w:t>
      </w:r>
    </w:p>
    <w:p w14:paraId="22E64CC0" w14:textId="77777777" w:rsidR="002B02CB"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 xml:space="preserve">La risoluzione opera in ogni caso di inadempimento degli obblighi convenzionali assunti. </w:t>
      </w:r>
    </w:p>
    <w:p w14:paraId="781B2E66" w14:textId="77777777" w:rsidR="00B765EE" w:rsidRPr="00C00807" w:rsidRDefault="00B765EE" w:rsidP="008F1859">
      <w:pPr>
        <w:autoSpaceDE w:val="0"/>
        <w:autoSpaceDN w:val="0"/>
        <w:adjustRightInd w:val="0"/>
        <w:spacing w:after="0" w:line="240" w:lineRule="auto"/>
        <w:jc w:val="both"/>
        <w:rPr>
          <w:rFonts w:ascii="Arial" w:hAnsi="Arial" w:cs="Arial"/>
        </w:rPr>
      </w:pPr>
    </w:p>
    <w:p w14:paraId="45CFF84A" w14:textId="77777777" w:rsidR="008F1859"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Ai sensi dell’art. 1456 del Codice civile, costituiscono cause di risoluzione della Convenzione le seguenti ipotesi:</w:t>
      </w:r>
    </w:p>
    <w:p w14:paraId="567504D3"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gravi violazioni e/o inosservanze delle disposizioni legislative e regolamentari;</w:t>
      </w:r>
    </w:p>
    <w:p w14:paraId="6246F99A"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inosservanze delle norme di legge relative alla gestione del personale e alla tutela dei lavoratori;</w:t>
      </w:r>
    </w:p>
    <w:p w14:paraId="57E278D0"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mancata applicazione dei Contratti Collettivi Nazionali di Lavoro o territoriali;</w:t>
      </w:r>
    </w:p>
    <w:p w14:paraId="2641A4AC"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abbandono e/o interruzione non motivata del servizio, salvo che per forza maggiore;</w:t>
      </w:r>
    </w:p>
    <w:p w14:paraId="3F571D8C"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cessione a terzi di uno o più parti del servizio oggetto della presente Convenzione;</w:t>
      </w:r>
    </w:p>
    <w:p w14:paraId="0C154D25"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violazione ripetuta delle norme di sicurezza e prevenzione;</w:t>
      </w:r>
    </w:p>
    <w:p w14:paraId="283D2A48"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messa in liquidazione o altri casi di cessione dell’attività;</w:t>
      </w:r>
    </w:p>
    <w:p w14:paraId="4D8BDB94"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motivi di pubblico interesse;</w:t>
      </w:r>
    </w:p>
    <w:p w14:paraId="0973AB4A" w14:textId="77777777" w:rsidR="008F1859" w:rsidRPr="00C00807" w:rsidRDefault="008F1859" w:rsidP="008F1859">
      <w:pPr>
        <w:pStyle w:val="Paragrafoelenco"/>
        <w:numPr>
          <w:ilvl w:val="0"/>
          <w:numId w:val="6"/>
        </w:numPr>
        <w:autoSpaceDE w:val="0"/>
        <w:autoSpaceDN w:val="0"/>
        <w:adjustRightInd w:val="0"/>
        <w:spacing w:after="0" w:line="240" w:lineRule="auto"/>
        <w:ind w:left="426" w:hanging="426"/>
        <w:jc w:val="both"/>
        <w:rPr>
          <w:rFonts w:ascii="Arial" w:hAnsi="Arial" w:cs="Arial"/>
        </w:rPr>
      </w:pPr>
      <w:r>
        <w:rPr>
          <w:rFonts w:ascii="Arial" w:hAnsi="Arial" w:cs="Arial"/>
        </w:rPr>
        <w:t>ogni altra inadempienza o fatto che renda impossibile la prosecuzione della Convenzione ai termini dell’articolo 1453 del Codice civile.</w:t>
      </w:r>
    </w:p>
    <w:p w14:paraId="357EE64A" w14:textId="77777777" w:rsidR="008F1859"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Nelle ipotesi sopraindicate la Convenzione sarà risolta di diritto con effetto immediato a seguito della dichiarazione dell’Azineda con notifica via PEC di volersi avvalere della clausola risolutiva.</w:t>
      </w:r>
    </w:p>
    <w:p w14:paraId="60556565" w14:textId="77777777" w:rsidR="00B765EE" w:rsidRPr="00C00807" w:rsidRDefault="00B765EE" w:rsidP="008F1859">
      <w:pPr>
        <w:autoSpaceDE w:val="0"/>
        <w:autoSpaceDN w:val="0"/>
        <w:adjustRightInd w:val="0"/>
        <w:spacing w:after="0" w:line="240" w:lineRule="auto"/>
        <w:jc w:val="both"/>
        <w:rPr>
          <w:rFonts w:ascii="Arial" w:hAnsi="Arial" w:cs="Arial"/>
        </w:rPr>
      </w:pPr>
    </w:p>
    <w:p w14:paraId="471FBC97" w14:textId="77777777" w:rsidR="00B765EE"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 xml:space="preserve">Fuori dai casi sopra indicati, ai sensi e per gli effetti degli artt. 1453 e 1454 del Codice civile, la presente convenzione può essere risolta dalle parti in ogni momento, previa diffida ad adempiere di 15 giorni a mezzo PEC, per grave inadempienza degli impegni assunti. </w:t>
      </w:r>
    </w:p>
    <w:p w14:paraId="2792D216" w14:textId="77777777" w:rsidR="00B765EE" w:rsidRPr="00C00807" w:rsidRDefault="00B765EE" w:rsidP="00B765EE">
      <w:pPr>
        <w:autoSpaceDE w:val="0"/>
        <w:autoSpaceDN w:val="0"/>
        <w:adjustRightInd w:val="0"/>
        <w:spacing w:after="0" w:line="240" w:lineRule="auto"/>
        <w:jc w:val="both"/>
        <w:rPr>
          <w:rFonts w:ascii="Arial" w:hAnsi="Arial" w:cs="Arial"/>
        </w:rPr>
      </w:pPr>
      <w:r>
        <w:rPr>
          <w:rFonts w:ascii="Arial" w:hAnsi="Arial" w:cs="Arial"/>
        </w:rPr>
        <w:t>In caso di risoluzione per inadempienza dell’Ente Attuatore Partner, l’Azienda liquiderà le sole spese da questi sostenute, fino al ricevimento della diffida, salvo il risarcimento del danno, opererà con tutte le conseguenze di legge che la risoluzione comporta, ivi compresa la facoltà di affidare il servizio a terzi in danno dell’EAP.</w:t>
      </w:r>
    </w:p>
    <w:p w14:paraId="469258AE" w14:textId="77777777" w:rsidR="001637BF" w:rsidRPr="00C00807" w:rsidRDefault="001637BF" w:rsidP="00B765EE">
      <w:pPr>
        <w:autoSpaceDE w:val="0"/>
        <w:autoSpaceDN w:val="0"/>
        <w:adjustRightInd w:val="0"/>
        <w:spacing w:after="0" w:line="240" w:lineRule="auto"/>
        <w:jc w:val="both"/>
        <w:rPr>
          <w:rFonts w:ascii="Arial" w:hAnsi="Arial" w:cs="Arial"/>
        </w:rPr>
      </w:pPr>
    </w:p>
    <w:p w14:paraId="7760D802" w14:textId="77777777" w:rsidR="001637BF" w:rsidRPr="00C00807" w:rsidRDefault="001637BF" w:rsidP="001637BF">
      <w:pPr>
        <w:autoSpaceDE w:val="0"/>
        <w:autoSpaceDN w:val="0"/>
        <w:adjustRightInd w:val="0"/>
        <w:spacing w:after="0" w:line="240" w:lineRule="auto"/>
        <w:jc w:val="center"/>
        <w:rPr>
          <w:rFonts w:ascii="Arial" w:hAnsi="Arial" w:cs="Arial"/>
          <w:b/>
        </w:rPr>
      </w:pPr>
      <w:r>
        <w:rPr>
          <w:rFonts w:ascii="Arial" w:hAnsi="Arial" w:cs="Arial"/>
          <w:b/>
        </w:rPr>
        <w:t>Art. 17 – Divieto di cessione</w:t>
      </w:r>
    </w:p>
    <w:p w14:paraId="594BCBE5" w14:textId="77777777" w:rsidR="001637BF" w:rsidRPr="00C00807" w:rsidRDefault="001637BF" w:rsidP="001637BF">
      <w:pPr>
        <w:autoSpaceDE w:val="0"/>
        <w:autoSpaceDN w:val="0"/>
        <w:adjustRightInd w:val="0"/>
        <w:spacing w:after="0" w:line="240" w:lineRule="auto"/>
        <w:jc w:val="center"/>
        <w:rPr>
          <w:rFonts w:ascii="Arial" w:hAnsi="Arial" w:cs="Arial"/>
          <w:b/>
          <w:highlight w:val="yellow"/>
        </w:rPr>
      </w:pPr>
    </w:p>
    <w:p w14:paraId="4BDA041B" w14:textId="77777777" w:rsidR="001637BF" w:rsidRPr="00C00807" w:rsidRDefault="001637BF" w:rsidP="001637BF">
      <w:pPr>
        <w:autoSpaceDE w:val="0"/>
        <w:autoSpaceDN w:val="0"/>
        <w:adjustRightInd w:val="0"/>
        <w:spacing w:after="0" w:line="240" w:lineRule="auto"/>
        <w:jc w:val="both"/>
        <w:rPr>
          <w:rFonts w:ascii="Arial" w:hAnsi="Arial" w:cs="Arial"/>
        </w:rPr>
      </w:pPr>
      <w:r>
        <w:rPr>
          <w:rFonts w:ascii="Arial" w:hAnsi="Arial" w:cs="Arial"/>
        </w:rPr>
        <w:t>È vietato cedere anche parzialmente la presente convenzione, pena l'immediata risoluzione della stessa e il risarcimento dei danni e delle spese causate all’Azienda.</w:t>
      </w:r>
    </w:p>
    <w:p w14:paraId="05DC5994" w14:textId="77777777" w:rsidR="001637BF" w:rsidRPr="00C00807" w:rsidRDefault="001637BF" w:rsidP="001637BF">
      <w:pPr>
        <w:autoSpaceDE w:val="0"/>
        <w:autoSpaceDN w:val="0"/>
        <w:adjustRightInd w:val="0"/>
        <w:spacing w:after="0" w:line="240" w:lineRule="auto"/>
        <w:jc w:val="both"/>
        <w:rPr>
          <w:rFonts w:ascii="Arial" w:hAnsi="Arial" w:cs="Arial"/>
        </w:rPr>
      </w:pPr>
      <w:r>
        <w:rPr>
          <w:rFonts w:ascii="Arial" w:hAnsi="Arial" w:cs="Arial"/>
        </w:rPr>
        <w:t>Con la sottoscrizione della presente Convenzione, l’EAP assume l’impegno, in attuazione del principio di buona fede – di comunicare all’Azienda le criticità e le problematiche che dovessero insorgere al fine di poter scongiurare, ove possibile, le ipotesi previste dal precedente comma.</w:t>
      </w:r>
    </w:p>
    <w:p w14:paraId="7165271A" w14:textId="77777777" w:rsidR="008F1859" w:rsidRPr="00C00807" w:rsidRDefault="008F1859" w:rsidP="008F1859">
      <w:pPr>
        <w:autoSpaceDE w:val="0"/>
        <w:autoSpaceDN w:val="0"/>
        <w:adjustRightInd w:val="0"/>
        <w:spacing w:after="0" w:line="240" w:lineRule="auto"/>
        <w:jc w:val="both"/>
        <w:rPr>
          <w:rFonts w:ascii="Arial" w:hAnsi="Arial" w:cs="Arial"/>
        </w:rPr>
      </w:pPr>
    </w:p>
    <w:p w14:paraId="509A1452" w14:textId="77777777" w:rsidR="008F1859" w:rsidRPr="00C00807" w:rsidRDefault="008F1859" w:rsidP="00A310D9">
      <w:pPr>
        <w:autoSpaceDE w:val="0"/>
        <w:autoSpaceDN w:val="0"/>
        <w:adjustRightInd w:val="0"/>
        <w:spacing w:after="0" w:line="240" w:lineRule="auto"/>
        <w:jc w:val="center"/>
        <w:rPr>
          <w:rFonts w:ascii="Arial" w:hAnsi="Arial" w:cs="Arial"/>
          <w:b/>
        </w:rPr>
      </w:pPr>
      <w:bookmarkStart w:id="9" w:name="_Toc224149082"/>
      <w:bookmarkStart w:id="10" w:name="_Toc385318483"/>
      <w:r>
        <w:rPr>
          <w:rFonts w:ascii="Arial" w:hAnsi="Arial" w:cs="Arial"/>
          <w:b/>
        </w:rPr>
        <w:t>Articolo 18 – Controversie</w:t>
      </w:r>
      <w:bookmarkEnd w:id="9"/>
      <w:bookmarkEnd w:id="10"/>
    </w:p>
    <w:p w14:paraId="420A5BA4" w14:textId="77777777" w:rsidR="00A310D9" w:rsidRPr="00C00807" w:rsidRDefault="00A310D9" w:rsidP="00A310D9">
      <w:pPr>
        <w:autoSpaceDE w:val="0"/>
        <w:autoSpaceDN w:val="0"/>
        <w:adjustRightInd w:val="0"/>
        <w:spacing w:after="0" w:line="240" w:lineRule="auto"/>
        <w:jc w:val="center"/>
        <w:rPr>
          <w:rFonts w:ascii="Arial" w:hAnsi="Arial" w:cs="Arial"/>
          <w:b/>
          <w:highlight w:val="yellow"/>
        </w:rPr>
      </w:pPr>
    </w:p>
    <w:p w14:paraId="226A71DB" w14:textId="77777777" w:rsidR="004014FB" w:rsidRPr="00C00807" w:rsidRDefault="004014FB" w:rsidP="00437016">
      <w:pPr>
        <w:autoSpaceDE w:val="0"/>
        <w:autoSpaceDN w:val="0"/>
        <w:adjustRightInd w:val="0"/>
        <w:spacing w:after="0" w:line="240" w:lineRule="auto"/>
        <w:jc w:val="both"/>
        <w:rPr>
          <w:rFonts w:ascii="Arial" w:hAnsi="Arial" w:cs="Arial"/>
        </w:rPr>
      </w:pPr>
      <w:r>
        <w:rPr>
          <w:rFonts w:ascii="Arial" w:hAnsi="Arial" w:cs="Arial"/>
        </w:rPr>
        <w:t xml:space="preserve">I rapporti tra Azienda ed EAP si svolge ispirandosi ai principi della leale collaborazione, correttezza (art. 1175 del Codice civile), buona fede (artt. 1337 e 1366 del Codice civile). In caso di controversia tra le parti circa l’applicazione della presente convenzione viene esperito tra le stesse un tentativo di amichevole conciliazione. </w:t>
      </w:r>
    </w:p>
    <w:p w14:paraId="689E98C7" w14:textId="77777777" w:rsidR="00437016" w:rsidRPr="00C00807" w:rsidRDefault="00437016" w:rsidP="00437016">
      <w:pPr>
        <w:autoSpaceDE w:val="0"/>
        <w:autoSpaceDN w:val="0"/>
        <w:adjustRightInd w:val="0"/>
        <w:spacing w:after="0" w:line="240" w:lineRule="auto"/>
        <w:jc w:val="both"/>
        <w:rPr>
          <w:rFonts w:ascii="Arial" w:hAnsi="Arial" w:cs="Arial"/>
        </w:rPr>
      </w:pPr>
      <w:r>
        <w:rPr>
          <w:rFonts w:ascii="Arial" w:hAnsi="Arial" w:cs="Arial"/>
        </w:rPr>
        <w:t xml:space="preserve">Fallito tale tentativo, la definizione di tutte le controversie derivanti dalla Convenzione è devoluta all’autorità giudiziaria presso il Foro competente per il Comune di Bollate. È esclusa la competenza arbitrale. </w:t>
      </w:r>
    </w:p>
    <w:p w14:paraId="2757E94E" w14:textId="77777777" w:rsidR="00437016" w:rsidRPr="00C00807" w:rsidRDefault="00437016" w:rsidP="00437016">
      <w:pPr>
        <w:autoSpaceDE w:val="0"/>
        <w:autoSpaceDN w:val="0"/>
        <w:adjustRightInd w:val="0"/>
        <w:spacing w:after="0" w:line="240" w:lineRule="auto"/>
        <w:jc w:val="both"/>
        <w:rPr>
          <w:rFonts w:ascii="Arial" w:hAnsi="Arial" w:cs="Arial"/>
        </w:rPr>
      </w:pPr>
      <w:r>
        <w:rPr>
          <w:rFonts w:ascii="Arial" w:hAnsi="Arial" w:cs="Arial"/>
        </w:rPr>
        <w:t>L’Organo che decide sulla controversia decide anche in ordine all’entità delle spese di giudizio e alla loro imputazione alle parti, in relazione agli importi accertati, al numero e alla complessità delle questioni.</w:t>
      </w:r>
    </w:p>
    <w:p w14:paraId="729E1519" w14:textId="77777777" w:rsidR="0021400C" w:rsidRPr="00C00807" w:rsidRDefault="0021400C" w:rsidP="0021400C">
      <w:pPr>
        <w:autoSpaceDE w:val="0"/>
        <w:autoSpaceDN w:val="0"/>
        <w:adjustRightInd w:val="0"/>
        <w:spacing w:after="0" w:line="240" w:lineRule="auto"/>
        <w:jc w:val="both"/>
        <w:rPr>
          <w:rFonts w:ascii="Arial" w:hAnsi="Arial" w:cs="Arial"/>
          <w:highlight w:val="yellow"/>
        </w:rPr>
      </w:pPr>
    </w:p>
    <w:p w14:paraId="34DE1B4D" w14:textId="77777777" w:rsidR="004E21C6" w:rsidRDefault="004E21C6" w:rsidP="00A310D9">
      <w:pPr>
        <w:autoSpaceDE w:val="0"/>
        <w:autoSpaceDN w:val="0"/>
        <w:adjustRightInd w:val="0"/>
        <w:spacing w:after="0" w:line="240" w:lineRule="auto"/>
        <w:jc w:val="center"/>
        <w:rPr>
          <w:rFonts w:ascii="Arial" w:hAnsi="Arial" w:cs="Arial"/>
          <w:b/>
        </w:rPr>
      </w:pPr>
    </w:p>
    <w:p w14:paraId="34007C3E" w14:textId="77777777" w:rsidR="004E21C6" w:rsidRDefault="004E21C6" w:rsidP="00A310D9">
      <w:pPr>
        <w:autoSpaceDE w:val="0"/>
        <w:autoSpaceDN w:val="0"/>
        <w:adjustRightInd w:val="0"/>
        <w:spacing w:after="0" w:line="240" w:lineRule="auto"/>
        <w:jc w:val="center"/>
        <w:rPr>
          <w:rFonts w:ascii="Arial" w:hAnsi="Arial" w:cs="Arial"/>
          <w:b/>
        </w:rPr>
      </w:pPr>
    </w:p>
    <w:p w14:paraId="6E995AE5" w14:textId="77777777" w:rsidR="004E21C6" w:rsidRDefault="004E21C6" w:rsidP="00A310D9">
      <w:pPr>
        <w:autoSpaceDE w:val="0"/>
        <w:autoSpaceDN w:val="0"/>
        <w:adjustRightInd w:val="0"/>
        <w:spacing w:after="0" w:line="240" w:lineRule="auto"/>
        <w:jc w:val="center"/>
        <w:rPr>
          <w:rFonts w:ascii="Arial" w:hAnsi="Arial" w:cs="Arial"/>
          <w:b/>
        </w:rPr>
      </w:pPr>
    </w:p>
    <w:p w14:paraId="359C5007" w14:textId="11AB2AE5" w:rsidR="0021400C" w:rsidRPr="00C00807" w:rsidRDefault="0021400C" w:rsidP="00A310D9">
      <w:pPr>
        <w:autoSpaceDE w:val="0"/>
        <w:autoSpaceDN w:val="0"/>
        <w:adjustRightInd w:val="0"/>
        <w:spacing w:after="0" w:line="240" w:lineRule="auto"/>
        <w:jc w:val="center"/>
        <w:rPr>
          <w:rFonts w:ascii="Arial" w:hAnsi="Arial" w:cs="Arial"/>
          <w:b/>
        </w:rPr>
      </w:pPr>
      <w:commentRangeStart w:id="11"/>
      <w:r>
        <w:rPr>
          <w:rFonts w:ascii="Arial" w:hAnsi="Arial" w:cs="Arial"/>
          <w:b/>
        </w:rPr>
        <w:t>Art. 19 - Trattamento dei dati</w:t>
      </w:r>
    </w:p>
    <w:p w14:paraId="48B6DE68" w14:textId="77777777" w:rsidR="00A310D9" w:rsidRPr="00C00807" w:rsidRDefault="00A310D9" w:rsidP="00A310D9">
      <w:pPr>
        <w:autoSpaceDE w:val="0"/>
        <w:autoSpaceDN w:val="0"/>
        <w:adjustRightInd w:val="0"/>
        <w:spacing w:after="0" w:line="240" w:lineRule="auto"/>
        <w:jc w:val="center"/>
        <w:rPr>
          <w:rFonts w:ascii="Arial" w:hAnsi="Arial" w:cs="Arial"/>
          <w:b/>
        </w:rPr>
      </w:pPr>
    </w:p>
    <w:p w14:paraId="2A7F08A9" w14:textId="77777777" w:rsidR="001B37D6" w:rsidRDefault="00B765EE" w:rsidP="00B765EE">
      <w:pPr>
        <w:pStyle w:val="Corpodeltesto3"/>
        <w:spacing w:after="0" w:line="240" w:lineRule="auto"/>
        <w:jc w:val="both"/>
        <w:rPr>
          <w:rFonts w:ascii="Arial" w:hAnsi="Arial" w:cs="Arial"/>
          <w:sz w:val="22"/>
          <w:szCs w:val="22"/>
        </w:rPr>
      </w:pPr>
      <w:r>
        <w:rPr>
          <w:rFonts w:ascii="Arial" w:hAnsi="Arial" w:cs="Arial"/>
          <w:sz w:val="22"/>
          <w:szCs w:val="22"/>
        </w:rPr>
        <w:t xml:space="preserve">Come da accordo di contitolarità del trattamento dati personali, che verrà sottoscritto </w:t>
      </w:r>
      <w:r>
        <w:rPr>
          <w:rFonts w:ascii="Arial" w:hAnsi="Arial" w:cs="Arial"/>
          <w:color w:val="EE0000"/>
          <w:sz w:val="22"/>
          <w:szCs w:val="22"/>
        </w:rPr>
        <w:t>successivamente alla stipula della presente convenzione</w:t>
      </w:r>
      <w:r>
        <w:rPr>
          <w:rFonts w:ascii="Arial" w:hAnsi="Arial" w:cs="Arial"/>
          <w:sz w:val="22"/>
          <w:szCs w:val="22"/>
        </w:rPr>
        <w:t xml:space="preserve">, l’Ente Attuatore Partner assume la qualifica di contitolare, unitamente all’Azienda, del trattamento per i dati trattati in esecuzione della presente convenzione. </w:t>
      </w:r>
    </w:p>
    <w:p w14:paraId="667BFCCE" w14:textId="77777777" w:rsidR="00B765EE" w:rsidRPr="00C00807" w:rsidRDefault="00B765EE" w:rsidP="00B765EE">
      <w:pPr>
        <w:pStyle w:val="Corpodeltesto3"/>
        <w:spacing w:after="0" w:line="240" w:lineRule="auto"/>
        <w:jc w:val="both"/>
        <w:rPr>
          <w:rFonts w:ascii="Arial" w:hAnsi="Arial" w:cs="Arial"/>
          <w:sz w:val="22"/>
          <w:szCs w:val="22"/>
        </w:rPr>
      </w:pPr>
      <w:r>
        <w:rPr>
          <w:rFonts w:ascii="Arial" w:hAnsi="Arial" w:cs="Arial"/>
          <w:sz w:val="22"/>
          <w:szCs w:val="22"/>
        </w:rPr>
        <w:t xml:space="preserve">Responsabile del trattamento per l’Ente Attuatore Partner è il Legale Rappresentate </w:t>
      </w:r>
      <w:r>
        <w:rPr>
          <w:rFonts w:ascii="Arial" w:hAnsi="Arial" w:cs="Arial"/>
          <w:sz w:val="22"/>
          <w:szCs w:val="22"/>
          <w:highlight w:val="yellow"/>
        </w:rPr>
        <w:t>…………………….</w:t>
      </w:r>
      <w:r>
        <w:rPr>
          <w:rFonts w:ascii="Arial" w:hAnsi="Arial" w:cs="Arial"/>
          <w:sz w:val="22"/>
          <w:szCs w:val="22"/>
        </w:rPr>
        <w:t xml:space="preserve">, mentre il Responsabile del trattamento per l’Azienda è la Responsabile </w:t>
      </w:r>
      <w:r>
        <w:rPr>
          <w:rFonts w:ascii="Arial" w:hAnsi="Arial" w:cs="Arial"/>
          <w:sz w:val="22"/>
          <w:szCs w:val="22"/>
          <w:highlight w:val="yellow"/>
        </w:rPr>
        <w:t>i</w:t>
      </w:r>
      <w:r>
        <w:rPr>
          <w:rFonts w:ascii="Arial" w:hAnsi="Arial" w:cs="Arial"/>
          <w:sz w:val="22"/>
          <w:szCs w:val="22"/>
        </w:rPr>
        <w:t xml:space="preserve">…….. </w:t>
      </w:r>
    </w:p>
    <w:p w14:paraId="3D9E5AA1" w14:textId="77777777" w:rsidR="00B765EE" w:rsidRDefault="00B765EE" w:rsidP="00B765EE">
      <w:pPr>
        <w:pStyle w:val="Corpodeltesto3"/>
        <w:spacing w:after="0" w:line="240" w:lineRule="auto"/>
        <w:jc w:val="both"/>
        <w:rPr>
          <w:rFonts w:ascii="Arial" w:hAnsi="Arial" w:cs="Arial"/>
          <w:sz w:val="22"/>
          <w:szCs w:val="22"/>
          <w:highlight w:val="yellow"/>
        </w:rPr>
      </w:pPr>
    </w:p>
    <w:p w14:paraId="19410C71" w14:textId="4A376C5D" w:rsidR="004E21C6" w:rsidRPr="004E21C6" w:rsidRDefault="004E21C6" w:rsidP="004E21C6">
      <w:pPr>
        <w:pStyle w:val="Corpodeltesto3"/>
        <w:spacing w:after="0" w:line="240" w:lineRule="auto"/>
        <w:jc w:val="center"/>
        <w:rPr>
          <w:rFonts w:ascii="Arial" w:hAnsi="Arial" w:cs="Arial"/>
          <w:b/>
          <w:bCs/>
          <w:sz w:val="22"/>
          <w:szCs w:val="22"/>
          <w:highlight w:val="yellow"/>
        </w:rPr>
      </w:pPr>
      <w:r w:rsidRPr="004E21C6">
        <w:rPr>
          <w:rFonts w:ascii="Arial" w:hAnsi="Arial" w:cs="Arial"/>
          <w:b/>
          <w:bCs/>
          <w:sz w:val="22"/>
          <w:szCs w:val="22"/>
        </w:rPr>
        <w:t>Art. 19 - Trattamento dei dati</w:t>
      </w:r>
      <w:r>
        <w:rPr>
          <w:rFonts w:ascii="Arial" w:hAnsi="Arial" w:cs="Arial"/>
          <w:b/>
          <w:bCs/>
          <w:sz w:val="22"/>
          <w:szCs w:val="22"/>
        </w:rPr>
        <w:t xml:space="preserve"> (BIS)</w:t>
      </w:r>
    </w:p>
    <w:p w14:paraId="0D98771D" w14:textId="77777777" w:rsidR="004E21C6" w:rsidRDefault="004E21C6" w:rsidP="00B765EE">
      <w:pPr>
        <w:pStyle w:val="Corpodeltesto3"/>
        <w:spacing w:after="0" w:line="240" w:lineRule="auto"/>
        <w:jc w:val="both"/>
        <w:rPr>
          <w:rFonts w:ascii="Arial" w:hAnsi="Arial" w:cs="Arial"/>
          <w:sz w:val="22"/>
          <w:szCs w:val="22"/>
          <w:highlight w:val="yellow"/>
        </w:rPr>
      </w:pPr>
    </w:p>
    <w:p w14:paraId="3586EC16" w14:textId="77777777" w:rsidR="004E21C6" w:rsidRPr="004E21C6" w:rsidRDefault="004E21C6" w:rsidP="004E21C6">
      <w:pPr>
        <w:pStyle w:val="Corpodeltesto3"/>
        <w:spacing w:after="0" w:line="240" w:lineRule="auto"/>
        <w:jc w:val="both"/>
        <w:rPr>
          <w:rFonts w:ascii="Arial" w:hAnsi="Arial" w:cs="Arial"/>
          <w:sz w:val="22"/>
          <w:szCs w:val="22"/>
        </w:rPr>
      </w:pPr>
      <w:r w:rsidRPr="004E21C6">
        <w:rPr>
          <w:rFonts w:ascii="Arial" w:hAnsi="Arial" w:cs="Arial"/>
          <w:sz w:val="22"/>
          <w:szCs w:val="22"/>
        </w:rPr>
        <w:t>19.1 Nello svolgimento delle attività previste dalla Convenzione, le Parti trattano dati personali comuni e, quando necessario, dati particolari (art. 9 Reg. UE 2016/679) dei beneficiari degli interventi, dei loro familiari e del personale coinvolto.</w:t>
      </w:r>
    </w:p>
    <w:p w14:paraId="141BDF70" w14:textId="77777777" w:rsidR="004E21C6" w:rsidRPr="004E21C6" w:rsidRDefault="004E21C6" w:rsidP="004E21C6">
      <w:pPr>
        <w:pStyle w:val="Corpodeltesto3"/>
        <w:spacing w:after="0" w:line="240" w:lineRule="auto"/>
        <w:jc w:val="both"/>
        <w:rPr>
          <w:rFonts w:ascii="Arial" w:hAnsi="Arial" w:cs="Arial"/>
          <w:sz w:val="22"/>
          <w:szCs w:val="22"/>
        </w:rPr>
      </w:pPr>
    </w:p>
    <w:p w14:paraId="0C577E31" w14:textId="77777777" w:rsidR="004E21C6" w:rsidRPr="004E21C6" w:rsidRDefault="004E21C6" w:rsidP="004E21C6">
      <w:pPr>
        <w:pStyle w:val="Corpodeltesto3"/>
        <w:spacing w:after="0" w:line="240" w:lineRule="auto"/>
        <w:jc w:val="both"/>
        <w:rPr>
          <w:rFonts w:ascii="Arial" w:hAnsi="Arial" w:cs="Arial"/>
          <w:sz w:val="22"/>
          <w:szCs w:val="22"/>
        </w:rPr>
      </w:pPr>
      <w:r w:rsidRPr="004E21C6">
        <w:rPr>
          <w:rFonts w:ascii="Arial" w:hAnsi="Arial" w:cs="Arial"/>
          <w:sz w:val="22"/>
          <w:szCs w:val="22"/>
        </w:rPr>
        <w:t xml:space="preserve">19.2 Le Parti sono contitolari del trattamento ai sensi dell'art. 26 del Reg. UE 2016/679. </w:t>
      </w:r>
      <w:r w:rsidRPr="004E21C6">
        <w:rPr>
          <w:rFonts w:ascii="Arial" w:hAnsi="Arial" w:cs="Arial"/>
          <w:sz w:val="22"/>
          <w:szCs w:val="22"/>
          <w:highlight w:val="yellow"/>
        </w:rPr>
        <w:t>L'accordo di contitolarità è allegato alla presente Convenzione come parte integrante e sostanziale (Allegato H)</w:t>
      </w:r>
      <w:r w:rsidRPr="004E21C6">
        <w:rPr>
          <w:rFonts w:ascii="Arial" w:hAnsi="Arial" w:cs="Arial"/>
          <w:sz w:val="22"/>
          <w:szCs w:val="22"/>
        </w:rPr>
        <w:t>. L'accordo stabilisce chi fa cosa: chi risponde degli obblighi di legge, chi gestisce le richieste degli interessati, chi si occupa delle informative (artt. 13 e 14 del Regolamento).</w:t>
      </w:r>
    </w:p>
    <w:p w14:paraId="1390E19D" w14:textId="77777777" w:rsidR="004E21C6" w:rsidRPr="004E21C6" w:rsidRDefault="004E21C6" w:rsidP="004E21C6">
      <w:pPr>
        <w:pStyle w:val="Corpodeltesto3"/>
        <w:spacing w:after="0" w:line="240" w:lineRule="auto"/>
        <w:jc w:val="both"/>
        <w:rPr>
          <w:rFonts w:ascii="Arial" w:hAnsi="Arial" w:cs="Arial"/>
          <w:sz w:val="22"/>
          <w:szCs w:val="22"/>
        </w:rPr>
      </w:pPr>
    </w:p>
    <w:p w14:paraId="382C0646" w14:textId="77777777" w:rsidR="004E21C6" w:rsidRPr="004E21C6" w:rsidRDefault="004E21C6" w:rsidP="004E21C6">
      <w:pPr>
        <w:pStyle w:val="Corpodeltesto3"/>
        <w:spacing w:after="0" w:line="240" w:lineRule="auto"/>
        <w:jc w:val="both"/>
        <w:rPr>
          <w:rFonts w:ascii="Arial" w:hAnsi="Arial" w:cs="Arial"/>
          <w:sz w:val="22"/>
          <w:szCs w:val="22"/>
        </w:rPr>
      </w:pPr>
      <w:r w:rsidRPr="004E21C6">
        <w:rPr>
          <w:rFonts w:ascii="Arial" w:hAnsi="Arial" w:cs="Arial"/>
          <w:sz w:val="22"/>
          <w:szCs w:val="22"/>
        </w:rPr>
        <w:t>19.3 Per gli interessati che vogliono esercitare i propri diritti, il punto di contatto è l'Azienda Speciale Consortile Comuni Insieme, nella persona della Direttrice, dott.ssa ……………………. .</w:t>
      </w:r>
    </w:p>
    <w:p w14:paraId="0BF974CA" w14:textId="77777777" w:rsidR="004E21C6" w:rsidRPr="004E21C6" w:rsidRDefault="004E21C6" w:rsidP="004E21C6">
      <w:pPr>
        <w:pStyle w:val="Corpodeltesto3"/>
        <w:spacing w:after="0" w:line="240" w:lineRule="auto"/>
        <w:jc w:val="both"/>
        <w:rPr>
          <w:rFonts w:ascii="Arial" w:hAnsi="Arial" w:cs="Arial"/>
          <w:sz w:val="22"/>
          <w:szCs w:val="22"/>
        </w:rPr>
      </w:pPr>
    </w:p>
    <w:p w14:paraId="7C021630" w14:textId="77777777" w:rsidR="004E21C6" w:rsidRPr="004E21C6" w:rsidRDefault="004E21C6" w:rsidP="004E21C6">
      <w:pPr>
        <w:pStyle w:val="Corpodeltesto3"/>
        <w:spacing w:after="0" w:line="240" w:lineRule="auto"/>
        <w:jc w:val="both"/>
        <w:rPr>
          <w:rFonts w:ascii="Arial" w:hAnsi="Arial" w:cs="Arial"/>
          <w:sz w:val="22"/>
          <w:szCs w:val="22"/>
        </w:rPr>
      </w:pPr>
      <w:r w:rsidRPr="004E21C6">
        <w:rPr>
          <w:rFonts w:ascii="Arial" w:hAnsi="Arial" w:cs="Arial"/>
          <w:sz w:val="22"/>
          <w:szCs w:val="22"/>
        </w:rPr>
        <w:t>19.4 Entrambe le Parti trattano i dati rispettando i principi del Regolamento: liceità, correttezza, trasparenza, minimizzazione, limiti alla conservazione, integrità e riservatezza (art. 5). Ciascuna adotta misure tecniche e organizzative adeguate al rischio (art. 32).</w:t>
      </w:r>
    </w:p>
    <w:p w14:paraId="771A211A" w14:textId="77777777" w:rsidR="004E21C6" w:rsidRPr="004E21C6" w:rsidRDefault="004E21C6" w:rsidP="004E21C6">
      <w:pPr>
        <w:pStyle w:val="Corpodeltesto3"/>
        <w:spacing w:after="0" w:line="240" w:lineRule="auto"/>
        <w:jc w:val="both"/>
        <w:rPr>
          <w:rFonts w:ascii="Arial" w:hAnsi="Arial" w:cs="Arial"/>
          <w:sz w:val="22"/>
          <w:szCs w:val="22"/>
        </w:rPr>
      </w:pPr>
    </w:p>
    <w:p w14:paraId="4074D16A" w14:textId="77777777" w:rsidR="004E21C6" w:rsidRPr="004E21C6" w:rsidRDefault="004E21C6" w:rsidP="004E21C6">
      <w:pPr>
        <w:pStyle w:val="Corpodeltesto3"/>
        <w:spacing w:after="0" w:line="240" w:lineRule="auto"/>
        <w:jc w:val="both"/>
        <w:rPr>
          <w:rFonts w:ascii="Arial" w:hAnsi="Arial" w:cs="Arial"/>
          <w:sz w:val="22"/>
          <w:szCs w:val="22"/>
        </w:rPr>
      </w:pPr>
      <w:r w:rsidRPr="004E21C6">
        <w:rPr>
          <w:rFonts w:ascii="Arial" w:hAnsi="Arial" w:cs="Arial"/>
          <w:sz w:val="22"/>
          <w:szCs w:val="22"/>
        </w:rPr>
        <w:t>19.5 Se una delle Parti viene a conoscenza di una violazione dei dati (data breach), lo comunica immediatamente all'altra. Le Parti collaborano per la notifica al Garante entro 72 ore (art. 33) e, se il caso lo richiede, per la comunicazione agli interessati (art. 34).</w:t>
      </w:r>
    </w:p>
    <w:p w14:paraId="5C92A9CC" w14:textId="77777777" w:rsidR="004E21C6" w:rsidRPr="004E21C6" w:rsidRDefault="004E21C6" w:rsidP="004E21C6">
      <w:pPr>
        <w:pStyle w:val="Corpodeltesto3"/>
        <w:spacing w:after="0" w:line="240" w:lineRule="auto"/>
        <w:jc w:val="both"/>
        <w:rPr>
          <w:rFonts w:ascii="Arial" w:hAnsi="Arial" w:cs="Arial"/>
          <w:sz w:val="22"/>
          <w:szCs w:val="22"/>
        </w:rPr>
      </w:pPr>
    </w:p>
    <w:p w14:paraId="28B154C9" w14:textId="0188CC3B" w:rsidR="004E21C6" w:rsidRDefault="004E21C6" w:rsidP="004E21C6">
      <w:pPr>
        <w:pStyle w:val="Corpodeltesto3"/>
        <w:spacing w:after="0" w:line="240" w:lineRule="auto"/>
        <w:jc w:val="both"/>
        <w:rPr>
          <w:rFonts w:ascii="Arial" w:hAnsi="Arial" w:cs="Arial"/>
          <w:sz w:val="22"/>
          <w:szCs w:val="22"/>
          <w:highlight w:val="yellow"/>
        </w:rPr>
      </w:pPr>
      <w:r w:rsidRPr="004E21C6">
        <w:rPr>
          <w:rFonts w:ascii="Arial" w:hAnsi="Arial" w:cs="Arial"/>
          <w:sz w:val="22"/>
          <w:szCs w:val="22"/>
        </w:rPr>
        <w:t>19.6 Il DPO dell'Azienda è ……………………. . Il DPO dell'EAP è ……………………. (o, in assenza di designazione, il legale rappresentante pro tempore).</w:t>
      </w:r>
      <w:commentRangeEnd w:id="11"/>
      <w:r>
        <w:rPr>
          <w:rStyle w:val="Rimandocommento"/>
          <w:rFonts w:ascii="Arial" w:hAnsi="Arial" w:cs="Arial"/>
          <w:sz w:val="22"/>
          <w:szCs w:val="22"/>
          <w:highlight w:val="yellow"/>
        </w:rPr>
        <w:commentReference w:id="11"/>
      </w:r>
    </w:p>
    <w:p w14:paraId="632F68BB" w14:textId="77777777" w:rsidR="004E21C6" w:rsidRDefault="004E21C6" w:rsidP="00B765EE">
      <w:pPr>
        <w:pStyle w:val="Corpodeltesto3"/>
        <w:spacing w:after="0" w:line="240" w:lineRule="auto"/>
        <w:jc w:val="both"/>
        <w:rPr>
          <w:rFonts w:ascii="Arial" w:hAnsi="Arial" w:cs="Arial"/>
          <w:sz w:val="22"/>
          <w:szCs w:val="22"/>
          <w:highlight w:val="yellow"/>
        </w:rPr>
      </w:pPr>
    </w:p>
    <w:p w14:paraId="07372DE4" w14:textId="77777777" w:rsidR="004E21C6" w:rsidRDefault="004E21C6" w:rsidP="00B765EE">
      <w:pPr>
        <w:pStyle w:val="Corpodeltesto3"/>
        <w:spacing w:after="0" w:line="240" w:lineRule="auto"/>
        <w:jc w:val="both"/>
        <w:rPr>
          <w:rFonts w:ascii="Arial" w:hAnsi="Arial" w:cs="Arial"/>
          <w:sz w:val="22"/>
          <w:szCs w:val="22"/>
          <w:highlight w:val="yellow"/>
        </w:rPr>
      </w:pPr>
    </w:p>
    <w:p w14:paraId="6AE06E85" w14:textId="77777777" w:rsidR="004E21C6" w:rsidRDefault="004E21C6" w:rsidP="00B765EE">
      <w:pPr>
        <w:pStyle w:val="Corpodeltesto3"/>
        <w:spacing w:after="0" w:line="240" w:lineRule="auto"/>
        <w:jc w:val="both"/>
        <w:rPr>
          <w:rFonts w:ascii="Arial" w:hAnsi="Arial" w:cs="Arial"/>
          <w:sz w:val="22"/>
          <w:szCs w:val="22"/>
          <w:highlight w:val="yellow"/>
        </w:rPr>
      </w:pPr>
    </w:p>
    <w:p w14:paraId="069E16A7" w14:textId="77777777" w:rsidR="004E21C6" w:rsidRDefault="004E21C6" w:rsidP="00B765EE">
      <w:pPr>
        <w:pStyle w:val="Corpodeltesto3"/>
        <w:spacing w:after="0" w:line="240" w:lineRule="auto"/>
        <w:jc w:val="both"/>
        <w:rPr>
          <w:rFonts w:ascii="Arial" w:hAnsi="Arial" w:cs="Arial"/>
          <w:sz w:val="22"/>
          <w:szCs w:val="22"/>
          <w:highlight w:val="yellow"/>
        </w:rPr>
      </w:pPr>
    </w:p>
    <w:p w14:paraId="6594C008" w14:textId="77777777" w:rsidR="004E21C6" w:rsidRDefault="004E21C6" w:rsidP="00B765EE">
      <w:pPr>
        <w:pStyle w:val="Corpodeltesto3"/>
        <w:spacing w:after="0" w:line="240" w:lineRule="auto"/>
        <w:jc w:val="both"/>
        <w:rPr>
          <w:rFonts w:ascii="Arial" w:hAnsi="Arial" w:cs="Arial"/>
          <w:sz w:val="22"/>
          <w:szCs w:val="22"/>
          <w:highlight w:val="yellow"/>
        </w:rPr>
      </w:pPr>
    </w:p>
    <w:p w14:paraId="5B59AD3E" w14:textId="77777777" w:rsidR="004E21C6" w:rsidRPr="00C00807" w:rsidRDefault="004E21C6" w:rsidP="00B765EE">
      <w:pPr>
        <w:pStyle w:val="Corpodeltesto3"/>
        <w:spacing w:after="0" w:line="240" w:lineRule="auto"/>
        <w:jc w:val="both"/>
        <w:rPr>
          <w:rFonts w:ascii="Arial" w:hAnsi="Arial" w:cs="Arial"/>
          <w:sz w:val="22"/>
          <w:szCs w:val="22"/>
          <w:highlight w:val="yellow"/>
        </w:rPr>
      </w:pPr>
    </w:p>
    <w:p w14:paraId="7F07ACA0" w14:textId="77777777" w:rsidR="006A7E78" w:rsidRPr="00C00807" w:rsidRDefault="006A7E78" w:rsidP="00B765EE">
      <w:pPr>
        <w:pStyle w:val="Corpodeltesto3"/>
        <w:spacing w:after="0" w:line="240" w:lineRule="auto"/>
        <w:jc w:val="center"/>
        <w:rPr>
          <w:rFonts w:ascii="Arial" w:hAnsi="Arial" w:cs="Arial"/>
          <w:b/>
          <w:sz w:val="22"/>
          <w:szCs w:val="22"/>
        </w:rPr>
      </w:pPr>
      <w:r>
        <w:rPr>
          <w:rFonts w:ascii="Arial" w:hAnsi="Arial" w:cs="Arial"/>
          <w:b/>
          <w:sz w:val="22"/>
          <w:szCs w:val="22"/>
        </w:rPr>
        <w:t>Art. 20 – Norme di rinvio</w:t>
      </w:r>
    </w:p>
    <w:p w14:paraId="647663AB" w14:textId="77777777" w:rsidR="006A7E78" w:rsidRPr="00C00807" w:rsidRDefault="006A7E78" w:rsidP="00B765EE">
      <w:pPr>
        <w:pStyle w:val="Corpodeltesto3"/>
        <w:spacing w:after="0" w:line="240" w:lineRule="auto"/>
        <w:jc w:val="center"/>
        <w:rPr>
          <w:rFonts w:ascii="Arial" w:hAnsi="Arial" w:cs="Arial"/>
          <w:b/>
          <w:sz w:val="22"/>
          <w:szCs w:val="22"/>
        </w:rPr>
      </w:pPr>
    </w:p>
    <w:p w14:paraId="2CDA868A" w14:textId="77777777" w:rsidR="004014FB" w:rsidRPr="00C00807" w:rsidRDefault="004014FB" w:rsidP="006A7E78">
      <w:pPr>
        <w:pStyle w:val="Corpodeltesto3"/>
        <w:spacing w:after="0" w:line="240" w:lineRule="auto"/>
        <w:jc w:val="both"/>
        <w:rPr>
          <w:rFonts w:ascii="Arial" w:hAnsi="Arial" w:cs="Arial"/>
          <w:bCs/>
          <w:sz w:val="22"/>
          <w:szCs w:val="22"/>
        </w:rPr>
      </w:pPr>
      <w:r>
        <w:rPr>
          <w:rFonts w:ascii="Arial" w:hAnsi="Arial" w:cs="Arial"/>
          <w:bCs/>
          <w:sz w:val="22"/>
          <w:szCs w:val="22"/>
        </w:rPr>
        <w:t>Alla istruttoria pubblica di co-progettazione, agli atti, ai provvedimenti e ai rapporti relativi si applicano, in quanto compatibili, le ipotesi normativamente previste in materia di conflitto di interesse, le vigenti disposizioni in materia di trasparenza, nonché la vigente disciplina in materia di tracciabilità dei flussi finanziari.</w:t>
      </w:r>
    </w:p>
    <w:p w14:paraId="566839CB" w14:textId="77777777" w:rsidR="006A7E78" w:rsidRPr="00C00807" w:rsidRDefault="006A7E78" w:rsidP="006A7E78">
      <w:pPr>
        <w:pStyle w:val="Corpodeltesto3"/>
        <w:spacing w:after="0" w:line="240" w:lineRule="auto"/>
        <w:jc w:val="both"/>
        <w:rPr>
          <w:rFonts w:ascii="Arial" w:hAnsi="Arial" w:cs="Arial"/>
          <w:bCs/>
          <w:sz w:val="22"/>
          <w:szCs w:val="22"/>
        </w:rPr>
      </w:pPr>
      <w:r>
        <w:rPr>
          <w:rFonts w:ascii="Arial" w:hAnsi="Arial" w:cs="Arial"/>
          <w:bCs/>
          <w:sz w:val="22"/>
          <w:szCs w:val="22"/>
        </w:rPr>
        <w:t>Per tutto quanto non espressamente previsto dalla presente convenzione si fa riferimento al Codice civile ed alle disposizioni di legge vigenti ed applicabili in materia ed a quelle richiamate negli atti di cui alle Premesse.</w:t>
      </w:r>
    </w:p>
    <w:p w14:paraId="777DFC88" w14:textId="77777777" w:rsidR="00B52B4D" w:rsidRDefault="00B52B4D" w:rsidP="00B765EE">
      <w:pPr>
        <w:pStyle w:val="Corpodeltesto3"/>
        <w:spacing w:after="0" w:line="240" w:lineRule="auto"/>
        <w:jc w:val="center"/>
        <w:rPr>
          <w:rFonts w:ascii="Arial" w:hAnsi="Arial" w:cs="Arial"/>
          <w:b/>
          <w:sz w:val="22"/>
          <w:szCs w:val="22"/>
        </w:rPr>
      </w:pPr>
    </w:p>
    <w:p w14:paraId="374DDACD" w14:textId="77777777" w:rsidR="006A7E78" w:rsidRPr="00C00807" w:rsidRDefault="001637BF" w:rsidP="00B765EE">
      <w:pPr>
        <w:pStyle w:val="Corpodeltesto3"/>
        <w:spacing w:after="0" w:line="240" w:lineRule="auto"/>
        <w:jc w:val="center"/>
        <w:rPr>
          <w:rFonts w:ascii="Arial" w:hAnsi="Arial" w:cs="Arial"/>
          <w:b/>
          <w:sz w:val="22"/>
          <w:szCs w:val="22"/>
        </w:rPr>
      </w:pPr>
      <w:r>
        <w:rPr>
          <w:rFonts w:ascii="Arial" w:hAnsi="Arial" w:cs="Arial"/>
          <w:b/>
          <w:sz w:val="22"/>
          <w:szCs w:val="22"/>
        </w:rPr>
        <w:t>ART. 21 – Allegati</w:t>
      </w:r>
    </w:p>
    <w:p w14:paraId="40CFCBCE" w14:textId="77777777" w:rsidR="001637BF" w:rsidRPr="00C00807" w:rsidRDefault="001637BF" w:rsidP="00B765EE">
      <w:pPr>
        <w:pStyle w:val="Corpodeltesto3"/>
        <w:spacing w:after="0" w:line="240" w:lineRule="auto"/>
        <w:jc w:val="center"/>
        <w:rPr>
          <w:rFonts w:ascii="Arial" w:hAnsi="Arial" w:cs="Arial"/>
          <w:b/>
          <w:sz w:val="22"/>
          <w:szCs w:val="22"/>
        </w:rPr>
      </w:pPr>
    </w:p>
    <w:p w14:paraId="7ECA75CC" w14:textId="77777777" w:rsidR="001637BF" w:rsidRPr="00C00807" w:rsidRDefault="00F5798F" w:rsidP="001637BF">
      <w:pPr>
        <w:autoSpaceDE w:val="0"/>
        <w:autoSpaceDN w:val="0"/>
        <w:adjustRightInd w:val="0"/>
        <w:spacing w:after="0" w:line="240" w:lineRule="auto"/>
        <w:jc w:val="both"/>
        <w:rPr>
          <w:rFonts w:ascii="Arial" w:hAnsi="Arial" w:cs="Arial"/>
        </w:rPr>
      </w:pPr>
      <w:r>
        <w:rPr>
          <w:rFonts w:ascii="Arial" w:hAnsi="Arial" w:cs="Arial"/>
        </w:rPr>
        <w:t>Allegati quale parte integrante i seguenti nuovi atti e documenti:</w:t>
      </w:r>
    </w:p>
    <w:p w14:paraId="38161CC1"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A – ISTANZA DI ADESIONE</w:t>
      </w:r>
    </w:p>
    <w:p w14:paraId="4359E584"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B1 – DOCUMENTO PROGETTUALE</w:t>
      </w:r>
    </w:p>
    <w:p w14:paraId="6AC6C4C7" w14:textId="77777777" w:rsid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B2 – RELAZIONE DI CONTESTO</w:t>
      </w:r>
    </w:p>
    <w:p w14:paraId="6677FF9A"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C – PIANO ECONOMICO-FINANZIARIO</w:t>
      </w:r>
    </w:p>
    <w:p w14:paraId="249593C9"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D – PROPOSTA PROGETTUALE</w:t>
      </w:r>
    </w:p>
    <w:p w14:paraId="19533B85"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F – SCHEMA DI CONVENZIONE</w:t>
      </w:r>
    </w:p>
    <w:p w14:paraId="291F2B52" w14:textId="77777777" w:rsidR="00655EBA" w:rsidRPr="00655EBA" w:rsidRDefault="00655EBA" w:rsidP="00655EBA">
      <w:pPr>
        <w:pStyle w:val="Paragrafoelenco"/>
        <w:numPr>
          <w:ilvl w:val="0"/>
          <w:numId w:val="34"/>
        </w:numPr>
        <w:autoSpaceDE w:val="0"/>
        <w:autoSpaceDN w:val="0"/>
        <w:adjustRightInd w:val="0"/>
        <w:spacing w:after="0" w:line="240" w:lineRule="auto"/>
        <w:jc w:val="both"/>
        <w:rPr>
          <w:rFonts w:ascii="Arial" w:hAnsi="Arial" w:cs="Arial"/>
        </w:rPr>
      </w:pPr>
      <w:r>
        <w:rPr>
          <w:rFonts w:ascii="Arial" w:hAnsi="Arial" w:cs="Arial"/>
        </w:rPr>
        <w:t>Allegato G - DOTAZIONE DI RIFERIMENTO</w:t>
      </w:r>
    </w:p>
    <w:p w14:paraId="2BCD9FA3" w14:textId="77777777" w:rsidR="001C239F" w:rsidRPr="00964AE3" w:rsidRDefault="001C239F" w:rsidP="001C239F">
      <w:pPr>
        <w:autoSpaceDE w:val="0"/>
        <w:autoSpaceDN w:val="0"/>
        <w:adjustRightInd w:val="0"/>
        <w:spacing w:after="0" w:line="240" w:lineRule="auto"/>
        <w:ind w:left="720"/>
        <w:jc w:val="both"/>
        <w:rPr>
          <w:rFonts w:ascii="Arial" w:hAnsi="Arial" w:cs="Arial"/>
        </w:rPr>
      </w:pPr>
    </w:p>
    <w:p w14:paraId="0A72088F" w14:textId="77777777" w:rsidR="001637BF" w:rsidRPr="00C00807" w:rsidRDefault="005F0D14" w:rsidP="00964AE3">
      <w:pPr>
        <w:autoSpaceDE w:val="0"/>
        <w:autoSpaceDN w:val="0"/>
        <w:adjustRightInd w:val="0"/>
        <w:spacing w:after="0" w:line="240" w:lineRule="auto"/>
        <w:jc w:val="both"/>
        <w:rPr>
          <w:rFonts w:ascii="Arial" w:hAnsi="Arial" w:cs="Arial"/>
        </w:rPr>
      </w:pPr>
      <w:r>
        <w:rPr>
          <w:rFonts w:ascii="Arial" w:hAnsi="Arial" w:cs="Arial"/>
        </w:rPr>
        <w:t xml:space="preserve">Di cui si omette la pubblicazione ai sensi dell’art. </w:t>
      </w:r>
      <w:r>
        <w:rPr>
          <w:rFonts w:ascii="Arial" w:hAnsi="Arial" w:cs="Arial"/>
          <w:highlight w:val="yellow"/>
        </w:rPr>
        <w:t>xx</w:t>
      </w:r>
      <w:r>
        <w:rPr>
          <w:rFonts w:ascii="Arial" w:hAnsi="Arial" w:cs="Arial"/>
        </w:rPr>
        <w:t xml:space="preserve"> del D.Lgs36/2023</w:t>
      </w:r>
    </w:p>
    <w:p w14:paraId="53BF0F58" w14:textId="77777777" w:rsidR="004014FB" w:rsidRPr="00C00807" w:rsidRDefault="004014FB" w:rsidP="008F1859">
      <w:pPr>
        <w:autoSpaceDE w:val="0"/>
        <w:autoSpaceDN w:val="0"/>
        <w:adjustRightInd w:val="0"/>
        <w:spacing w:after="0" w:line="240" w:lineRule="auto"/>
        <w:jc w:val="both"/>
        <w:rPr>
          <w:rFonts w:ascii="Arial" w:hAnsi="Arial" w:cs="Arial"/>
        </w:rPr>
      </w:pPr>
    </w:p>
    <w:p w14:paraId="63BC820D" w14:textId="77777777" w:rsidR="008F1859" w:rsidRPr="00C00807" w:rsidRDefault="008F1859" w:rsidP="008F1859">
      <w:pPr>
        <w:autoSpaceDE w:val="0"/>
        <w:autoSpaceDN w:val="0"/>
        <w:adjustRightInd w:val="0"/>
        <w:spacing w:after="0" w:line="240" w:lineRule="auto"/>
        <w:jc w:val="both"/>
        <w:rPr>
          <w:rFonts w:ascii="Arial" w:hAnsi="Arial" w:cs="Arial"/>
        </w:rPr>
      </w:pPr>
      <w:r>
        <w:rPr>
          <w:rFonts w:ascii="Arial" w:hAnsi="Arial" w:cs="Arial"/>
        </w:rPr>
        <w:t>Letto, confermato e sottoscritto.</w:t>
      </w:r>
    </w:p>
    <w:p w14:paraId="51D619D1" w14:textId="77777777" w:rsidR="008F1859" w:rsidRPr="00C00807" w:rsidRDefault="00655EBA" w:rsidP="008F1859">
      <w:pPr>
        <w:autoSpaceDE w:val="0"/>
        <w:autoSpaceDN w:val="0"/>
        <w:adjustRightInd w:val="0"/>
        <w:spacing w:after="0" w:line="240" w:lineRule="auto"/>
        <w:jc w:val="both"/>
        <w:rPr>
          <w:rFonts w:ascii="Arial" w:hAnsi="Arial" w:cs="Arial"/>
        </w:rPr>
      </w:pPr>
      <w:r>
        <w:rPr>
          <w:rFonts w:ascii="Arial" w:hAnsi="Arial" w:cs="Arial"/>
        </w:rPr>
        <w:t>Bollate, ________________</w:t>
      </w:r>
    </w:p>
    <w:p w14:paraId="1DA952C0" w14:textId="77777777" w:rsidR="008F1859" w:rsidRPr="00C00807" w:rsidRDefault="008F1859" w:rsidP="008F1859">
      <w:pPr>
        <w:autoSpaceDE w:val="0"/>
        <w:autoSpaceDN w:val="0"/>
        <w:adjustRightInd w:val="0"/>
        <w:spacing w:after="0" w:line="240" w:lineRule="auto"/>
        <w:jc w:val="both"/>
        <w:rPr>
          <w:rFonts w:ascii="Arial" w:hAnsi="Arial" w:cs="Arial"/>
        </w:rPr>
      </w:pPr>
    </w:p>
    <w:p w14:paraId="03D851D7" w14:textId="77777777" w:rsidR="008F1859" w:rsidRPr="00C00807" w:rsidRDefault="008F1859" w:rsidP="008F1859">
      <w:pPr>
        <w:autoSpaceDE w:val="0"/>
        <w:autoSpaceDN w:val="0"/>
        <w:adjustRightInd w:val="0"/>
        <w:spacing w:after="0" w:line="240" w:lineRule="auto"/>
        <w:jc w:val="both"/>
        <w:rPr>
          <w:rFonts w:ascii="Arial" w:hAnsi="Arial" w:cs="Arial"/>
        </w:rPr>
      </w:pPr>
    </w:p>
    <w:p w14:paraId="1CC86087" w14:textId="77777777" w:rsidR="008F1859" w:rsidRPr="00C00807" w:rsidRDefault="00F55A08" w:rsidP="008F1859">
      <w:pPr>
        <w:autoSpaceDE w:val="0"/>
        <w:autoSpaceDN w:val="0"/>
        <w:adjustRightInd w:val="0"/>
        <w:spacing w:after="0" w:line="240" w:lineRule="auto"/>
        <w:jc w:val="both"/>
        <w:rPr>
          <w:rFonts w:ascii="Arial" w:hAnsi="Arial" w:cs="Arial"/>
        </w:rPr>
      </w:pPr>
      <w:r>
        <w:rPr>
          <w:rFonts w:ascii="Arial" w:hAnsi="Arial" w:cs="Arial"/>
        </w:rPr>
        <w:t>L’AZIENDA SPECIALE CONSORTILE COMUNI INSIEME</w:t>
      </w:r>
    </w:p>
    <w:p w14:paraId="4E2BD017" w14:textId="77777777" w:rsidR="008F1859" w:rsidRPr="00C00807" w:rsidRDefault="00F55A08" w:rsidP="008F1859">
      <w:pPr>
        <w:autoSpaceDE w:val="0"/>
        <w:autoSpaceDN w:val="0"/>
        <w:adjustRightInd w:val="0"/>
        <w:spacing w:after="0" w:line="240" w:lineRule="auto"/>
        <w:jc w:val="both"/>
        <w:rPr>
          <w:rFonts w:ascii="Arial" w:hAnsi="Arial" w:cs="Arial"/>
        </w:rPr>
      </w:pPr>
      <w:r>
        <w:rPr>
          <w:rFonts w:ascii="Arial" w:hAnsi="Arial" w:cs="Arial"/>
        </w:rPr>
        <w:t>Direttore</w:t>
      </w:r>
    </w:p>
    <w:p w14:paraId="01DAF347" w14:textId="77777777" w:rsidR="008F1859" w:rsidRPr="00C00807" w:rsidRDefault="008F1859" w:rsidP="008F1859">
      <w:pPr>
        <w:autoSpaceDE w:val="0"/>
        <w:autoSpaceDN w:val="0"/>
        <w:adjustRightInd w:val="0"/>
        <w:spacing w:after="0" w:line="240" w:lineRule="auto"/>
        <w:jc w:val="both"/>
        <w:rPr>
          <w:rFonts w:ascii="Arial" w:hAnsi="Arial" w:cs="Arial"/>
        </w:rPr>
      </w:pPr>
    </w:p>
    <w:p w14:paraId="47B39401" w14:textId="77777777" w:rsidR="008F1859" w:rsidRPr="001063C4" w:rsidRDefault="008F1859" w:rsidP="008F1859">
      <w:pPr>
        <w:autoSpaceDE w:val="0"/>
        <w:autoSpaceDN w:val="0"/>
        <w:adjustRightInd w:val="0"/>
        <w:spacing w:after="0" w:line="240" w:lineRule="auto"/>
        <w:jc w:val="both"/>
        <w:rPr>
          <w:rFonts w:ascii="Arial" w:hAnsi="Arial" w:cs="Arial"/>
        </w:rPr>
      </w:pPr>
      <w:r>
        <w:rPr>
          <w:rFonts w:ascii="Arial" w:hAnsi="Arial" w:cs="Arial"/>
        </w:rPr>
        <w:t>_____________________________</w:t>
      </w:r>
    </w:p>
    <w:p w14:paraId="4F41C075" w14:textId="77777777" w:rsidR="008F1859" w:rsidRPr="001063C4" w:rsidRDefault="008F1859" w:rsidP="008F1859">
      <w:pPr>
        <w:autoSpaceDE w:val="0"/>
        <w:autoSpaceDN w:val="0"/>
        <w:adjustRightInd w:val="0"/>
        <w:spacing w:after="0" w:line="240" w:lineRule="auto"/>
        <w:jc w:val="both"/>
        <w:rPr>
          <w:rFonts w:ascii="Arial" w:hAnsi="Arial" w:cs="Arial"/>
        </w:rPr>
      </w:pPr>
    </w:p>
    <w:p w14:paraId="28812E09" w14:textId="77777777" w:rsidR="008F1859" w:rsidRPr="001063C4" w:rsidRDefault="004014FB" w:rsidP="008F1859">
      <w:pPr>
        <w:autoSpaceDE w:val="0"/>
        <w:autoSpaceDN w:val="0"/>
        <w:adjustRightInd w:val="0"/>
        <w:spacing w:after="0" w:line="240" w:lineRule="auto"/>
        <w:jc w:val="both"/>
        <w:rPr>
          <w:rFonts w:ascii="Arial" w:hAnsi="Arial" w:cs="Arial"/>
        </w:rPr>
      </w:pPr>
      <w:r>
        <w:rPr>
          <w:rFonts w:ascii="Arial" w:hAnsi="Arial" w:cs="Arial"/>
        </w:rPr>
        <w:t>L’ENTE ATTUATORE PARTNER</w:t>
      </w:r>
    </w:p>
    <w:p w14:paraId="7ECFC776" w14:textId="77777777" w:rsidR="00F55A08" w:rsidRDefault="00F55A08" w:rsidP="00A310D9">
      <w:pPr>
        <w:autoSpaceDE w:val="0"/>
        <w:autoSpaceDN w:val="0"/>
        <w:adjustRightInd w:val="0"/>
        <w:spacing w:after="0" w:line="240" w:lineRule="auto"/>
        <w:jc w:val="both"/>
        <w:rPr>
          <w:rFonts w:ascii="Arial" w:hAnsi="Arial" w:cs="Arial"/>
        </w:rPr>
      </w:pPr>
    </w:p>
    <w:p w14:paraId="042402EA" w14:textId="77777777" w:rsidR="00F55A08" w:rsidRDefault="00F55A08" w:rsidP="00A310D9">
      <w:pPr>
        <w:autoSpaceDE w:val="0"/>
        <w:autoSpaceDN w:val="0"/>
        <w:adjustRightInd w:val="0"/>
        <w:spacing w:after="0" w:line="240" w:lineRule="auto"/>
        <w:jc w:val="both"/>
        <w:rPr>
          <w:rFonts w:ascii="Arial" w:hAnsi="Arial" w:cs="Arial"/>
        </w:rPr>
      </w:pPr>
    </w:p>
    <w:p w14:paraId="74908706" w14:textId="77777777" w:rsidR="00621E04" w:rsidRDefault="008F1859" w:rsidP="00A310D9">
      <w:pPr>
        <w:autoSpaceDE w:val="0"/>
        <w:autoSpaceDN w:val="0"/>
        <w:adjustRightInd w:val="0"/>
        <w:spacing w:after="0" w:line="240" w:lineRule="auto"/>
        <w:jc w:val="both"/>
      </w:pPr>
      <w:r>
        <w:rPr>
          <w:rFonts w:ascii="Arial" w:hAnsi="Arial" w:cs="Arial"/>
          <w:lang w:val="en-US"/>
        </w:rPr>
        <w:t>_____________________________</w:t>
      </w:r>
    </w:p>
    <w:sectPr w:rsidR="00621E04">
      <w:headerReference w:type="default" r:id="rId12"/>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Office" w:date="2026-05-22T10:13:00Z" w:initials="O">
    <w:p w14:paraId="0C40FCE1" w14:textId="77777777" w:rsidR="004E21C6" w:rsidRDefault="004E21C6" w:rsidP="004E21C6">
      <w:pPr>
        <w:pStyle w:val="Testocommento"/>
      </w:pPr>
      <w:r>
        <w:rPr>
          <w:rStyle w:val="Rimandocommento"/>
        </w:rPr>
        <w:annotationRef/>
      </w:r>
      <w:r>
        <w:t xml:space="preserve">Qua secondo me va valutato anche con il DPO e non so se avete già un approccio consolidato.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40F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7B44B0" w16cex:dateUtc="2026-05-22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40FCE1" w16cid:durableId="7D7B4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8824" w14:textId="77777777" w:rsidR="00EE6D6E" w:rsidRDefault="00EE6D6E">
      <w:pPr>
        <w:spacing w:after="0" w:line="240" w:lineRule="auto"/>
      </w:pPr>
      <w:r>
        <w:separator/>
      </w:r>
    </w:p>
  </w:endnote>
  <w:endnote w:type="continuationSeparator" w:id="0">
    <w:p w14:paraId="46E83A26" w14:textId="77777777" w:rsidR="00EE6D6E" w:rsidRDefault="00EE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2F0" w14:textId="77777777" w:rsidR="0025204A" w:rsidRDefault="00000000">
    <w:pPr>
      <w:pBdr>
        <w:top w:val="single" w:sz="4" w:space="1" w:color="1B3A5C"/>
      </w:pBdr>
      <w:jc w:val="center"/>
      <w:rPr>
        <w:rFonts w:ascii="Calibri" w:hAnsi="Calibri"/>
        <w:color w:val="999999"/>
        <w:sz w:val="18"/>
      </w:rPr>
    </w:pPr>
    <w:r>
      <w:rPr>
        <w:rFonts w:ascii="Calibri" w:hAnsi="Calibri"/>
        <w:color w:val="999999"/>
        <w:sz w:val="18"/>
      </w:rPr>
      <w:t xml:space="preserve">Pagina </w:t>
    </w:r>
    <w:r>
      <w:rPr>
        <w:rFonts w:ascii="Calibri" w:hAnsi="Calibri"/>
        <w:color w:val="999999"/>
        <w:sz w:val="18"/>
      </w:rPr>
      <w:fldChar w:fldCharType="begin"/>
    </w:r>
    <w:r>
      <w:rPr>
        <w:rFonts w:ascii="Calibri" w:hAnsi="Calibri"/>
        <w:color w:val="999999"/>
        <w:sz w:val="18"/>
      </w:rPr>
      <w:instrText xml:space="preserve"> PAGE </w:instrText>
    </w:r>
    <w:r w:rsidR="004E21C6">
      <w:rPr>
        <w:rFonts w:ascii="Calibri" w:hAnsi="Calibri"/>
        <w:color w:val="999999"/>
        <w:sz w:val="18"/>
      </w:rPr>
      <w:fldChar w:fldCharType="separate"/>
    </w:r>
    <w:r w:rsidR="004E21C6">
      <w:rPr>
        <w:rFonts w:ascii="Calibri" w:hAnsi="Calibri"/>
        <w:noProof/>
        <w:color w:val="999999"/>
        <w:sz w:val="18"/>
      </w:rPr>
      <w:t>1</w:t>
    </w:r>
    <w:r>
      <w:rPr>
        <w:rFonts w:ascii="Calibri" w:hAnsi="Calibri"/>
        <w:color w:val="9999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AE5FC" w14:textId="77777777" w:rsidR="00EE6D6E" w:rsidRDefault="00EE6D6E">
      <w:pPr>
        <w:spacing w:after="0" w:line="240" w:lineRule="auto"/>
      </w:pPr>
      <w:r>
        <w:separator/>
      </w:r>
    </w:p>
  </w:footnote>
  <w:footnote w:type="continuationSeparator" w:id="0">
    <w:p w14:paraId="1FB3E130" w14:textId="77777777" w:rsidR="00EE6D6E" w:rsidRDefault="00EE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02B4" w14:textId="77777777" w:rsidR="0025204A" w:rsidRDefault="00000000">
    <w:pPr>
      <w:pBdr>
        <w:bottom w:val="single" w:sz="4" w:space="1" w:color="1B3A5C"/>
      </w:pBdr>
      <w:jc w:val="right"/>
      <w:rPr>
        <w:rFonts w:ascii="Calibri" w:hAnsi="Calibri"/>
        <w:i/>
        <w:color w:val="999999"/>
        <w:sz w:val="18"/>
      </w:rPr>
    </w:pPr>
    <w:r>
      <w:rPr>
        <w:rFonts w:ascii="Calibri" w:hAnsi="Calibri"/>
        <w:i/>
        <w:color w:val="999999"/>
        <w:sz w:val="18"/>
      </w:rPr>
      <w:t>Accordo di collaborazione — Convenzione di Coprogettazione DesTEENazione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496"/>
    <w:multiLevelType w:val="hybridMultilevel"/>
    <w:tmpl w:val="3FD8D1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0714D5"/>
    <w:multiLevelType w:val="hybridMultilevel"/>
    <w:tmpl w:val="E26C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63B58"/>
    <w:multiLevelType w:val="hybridMultilevel"/>
    <w:tmpl w:val="9F5E71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FA27079"/>
    <w:multiLevelType w:val="hybridMultilevel"/>
    <w:tmpl w:val="5D0E5F88"/>
    <w:lvl w:ilvl="0" w:tplc="38547D0C">
      <w:numFmt w:val="bullet"/>
      <w:lvlText w:val="-"/>
      <w:lvlJc w:val="left"/>
      <w:pPr>
        <w:ind w:left="171" w:hanging="171"/>
      </w:pPr>
      <w:rPr>
        <w:rFonts w:ascii="Palatino Linotype" w:eastAsia="Palatino Linotype" w:hAnsi="Palatino Linotype" w:cs="Palatino Linotype" w:hint="default"/>
        <w:w w:val="100"/>
        <w:sz w:val="24"/>
        <w:szCs w:val="24"/>
        <w:lang w:val="it-IT" w:eastAsia="en-US" w:bidi="ar-SA"/>
      </w:rPr>
    </w:lvl>
    <w:lvl w:ilvl="1" w:tplc="C1B82990">
      <w:numFmt w:val="bullet"/>
      <w:lvlText w:val="•"/>
      <w:lvlJc w:val="left"/>
      <w:pPr>
        <w:ind w:left="962" w:hanging="171"/>
      </w:pPr>
      <w:rPr>
        <w:rFonts w:hint="default"/>
        <w:lang w:val="it-IT" w:eastAsia="en-US" w:bidi="ar-SA"/>
      </w:rPr>
    </w:lvl>
    <w:lvl w:ilvl="2" w:tplc="E9225918">
      <w:numFmt w:val="bullet"/>
      <w:lvlText w:val="•"/>
      <w:lvlJc w:val="left"/>
      <w:pPr>
        <w:ind w:left="1825" w:hanging="171"/>
      </w:pPr>
      <w:rPr>
        <w:rFonts w:hint="default"/>
        <w:lang w:val="it-IT" w:eastAsia="en-US" w:bidi="ar-SA"/>
      </w:rPr>
    </w:lvl>
    <w:lvl w:ilvl="3" w:tplc="610808BE">
      <w:numFmt w:val="bullet"/>
      <w:lvlText w:val="•"/>
      <w:lvlJc w:val="left"/>
      <w:pPr>
        <w:ind w:left="2687" w:hanging="171"/>
      </w:pPr>
      <w:rPr>
        <w:rFonts w:hint="default"/>
        <w:lang w:val="it-IT" w:eastAsia="en-US" w:bidi="ar-SA"/>
      </w:rPr>
    </w:lvl>
    <w:lvl w:ilvl="4" w:tplc="E16A30BC">
      <w:numFmt w:val="bullet"/>
      <w:lvlText w:val="•"/>
      <w:lvlJc w:val="left"/>
      <w:pPr>
        <w:ind w:left="3550" w:hanging="171"/>
      </w:pPr>
      <w:rPr>
        <w:rFonts w:hint="default"/>
        <w:lang w:val="it-IT" w:eastAsia="en-US" w:bidi="ar-SA"/>
      </w:rPr>
    </w:lvl>
    <w:lvl w:ilvl="5" w:tplc="FE62B126">
      <w:numFmt w:val="bullet"/>
      <w:lvlText w:val="•"/>
      <w:lvlJc w:val="left"/>
      <w:pPr>
        <w:ind w:left="4413" w:hanging="171"/>
      </w:pPr>
      <w:rPr>
        <w:rFonts w:hint="default"/>
        <w:lang w:val="it-IT" w:eastAsia="en-US" w:bidi="ar-SA"/>
      </w:rPr>
    </w:lvl>
    <w:lvl w:ilvl="6" w:tplc="955A3AD0">
      <w:numFmt w:val="bullet"/>
      <w:lvlText w:val="•"/>
      <w:lvlJc w:val="left"/>
      <w:pPr>
        <w:ind w:left="5275" w:hanging="171"/>
      </w:pPr>
      <w:rPr>
        <w:rFonts w:hint="default"/>
        <w:lang w:val="it-IT" w:eastAsia="en-US" w:bidi="ar-SA"/>
      </w:rPr>
    </w:lvl>
    <w:lvl w:ilvl="7" w:tplc="91109D78">
      <w:numFmt w:val="bullet"/>
      <w:lvlText w:val="•"/>
      <w:lvlJc w:val="left"/>
      <w:pPr>
        <w:ind w:left="6138" w:hanging="171"/>
      </w:pPr>
      <w:rPr>
        <w:rFonts w:hint="default"/>
        <w:lang w:val="it-IT" w:eastAsia="en-US" w:bidi="ar-SA"/>
      </w:rPr>
    </w:lvl>
    <w:lvl w:ilvl="8" w:tplc="8A80E620">
      <w:numFmt w:val="bullet"/>
      <w:lvlText w:val="•"/>
      <w:lvlJc w:val="left"/>
      <w:pPr>
        <w:ind w:left="7001" w:hanging="171"/>
      </w:pPr>
      <w:rPr>
        <w:rFonts w:hint="default"/>
        <w:lang w:val="it-IT" w:eastAsia="en-US" w:bidi="ar-SA"/>
      </w:rPr>
    </w:lvl>
  </w:abstractNum>
  <w:abstractNum w:abstractNumId="4" w15:restartNumberingAfterBreak="0">
    <w:nsid w:val="16416920"/>
    <w:multiLevelType w:val="hybridMultilevel"/>
    <w:tmpl w:val="6CB033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94B74E5"/>
    <w:multiLevelType w:val="hybridMultilevel"/>
    <w:tmpl w:val="3322FACC"/>
    <w:lvl w:ilvl="0" w:tplc="FBACB674">
      <w:start w:val="1"/>
      <w:numFmt w:val="upp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BBE0047"/>
    <w:multiLevelType w:val="hybridMultilevel"/>
    <w:tmpl w:val="1F70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C76D5"/>
    <w:multiLevelType w:val="hybridMultilevel"/>
    <w:tmpl w:val="3BD013B8"/>
    <w:lvl w:ilvl="0" w:tplc="D3064E36">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3425C12"/>
    <w:multiLevelType w:val="hybridMultilevel"/>
    <w:tmpl w:val="C044630C"/>
    <w:lvl w:ilvl="0" w:tplc="61EE7C86">
      <w:numFmt w:val="bullet"/>
      <w:lvlText w:val="-"/>
      <w:lvlJc w:val="left"/>
      <w:pPr>
        <w:ind w:left="102" w:hanging="224"/>
      </w:pPr>
      <w:rPr>
        <w:rFonts w:ascii="Palatino Linotype" w:eastAsia="Palatino Linotype" w:hAnsi="Palatino Linotype" w:cs="Palatino Linotype" w:hint="default"/>
        <w:w w:val="100"/>
        <w:sz w:val="24"/>
        <w:szCs w:val="24"/>
        <w:lang w:val="it-IT" w:eastAsia="en-US" w:bidi="ar-SA"/>
      </w:rPr>
    </w:lvl>
    <w:lvl w:ilvl="1" w:tplc="8DCE898A">
      <w:numFmt w:val="bullet"/>
      <w:lvlText w:val="•"/>
      <w:lvlJc w:val="left"/>
      <w:pPr>
        <w:ind w:left="962" w:hanging="224"/>
      </w:pPr>
      <w:rPr>
        <w:rFonts w:hint="default"/>
        <w:lang w:val="it-IT" w:eastAsia="en-US" w:bidi="ar-SA"/>
      </w:rPr>
    </w:lvl>
    <w:lvl w:ilvl="2" w:tplc="FC9EF544">
      <w:numFmt w:val="bullet"/>
      <w:lvlText w:val="•"/>
      <w:lvlJc w:val="left"/>
      <w:pPr>
        <w:ind w:left="1825" w:hanging="224"/>
      </w:pPr>
      <w:rPr>
        <w:rFonts w:hint="default"/>
        <w:lang w:val="it-IT" w:eastAsia="en-US" w:bidi="ar-SA"/>
      </w:rPr>
    </w:lvl>
    <w:lvl w:ilvl="3" w:tplc="F252D3C2">
      <w:numFmt w:val="bullet"/>
      <w:lvlText w:val="•"/>
      <w:lvlJc w:val="left"/>
      <w:pPr>
        <w:ind w:left="2687" w:hanging="224"/>
      </w:pPr>
      <w:rPr>
        <w:rFonts w:hint="default"/>
        <w:lang w:val="it-IT" w:eastAsia="en-US" w:bidi="ar-SA"/>
      </w:rPr>
    </w:lvl>
    <w:lvl w:ilvl="4" w:tplc="2F9CB9E4">
      <w:numFmt w:val="bullet"/>
      <w:lvlText w:val="•"/>
      <w:lvlJc w:val="left"/>
      <w:pPr>
        <w:ind w:left="3550" w:hanging="224"/>
      </w:pPr>
      <w:rPr>
        <w:rFonts w:hint="default"/>
        <w:lang w:val="it-IT" w:eastAsia="en-US" w:bidi="ar-SA"/>
      </w:rPr>
    </w:lvl>
    <w:lvl w:ilvl="5" w:tplc="0870080E">
      <w:numFmt w:val="bullet"/>
      <w:lvlText w:val="•"/>
      <w:lvlJc w:val="left"/>
      <w:pPr>
        <w:ind w:left="4413" w:hanging="224"/>
      </w:pPr>
      <w:rPr>
        <w:rFonts w:hint="default"/>
        <w:lang w:val="it-IT" w:eastAsia="en-US" w:bidi="ar-SA"/>
      </w:rPr>
    </w:lvl>
    <w:lvl w:ilvl="6" w:tplc="469E92E8">
      <w:numFmt w:val="bullet"/>
      <w:lvlText w:val="•"/>
      <w:lvlJc w:val="left"/>
      <w:pPr>
        <w:ind w:left="5275" w:hanging="224"/>
      </w:pPr>
      <w:rPr>
        <w:rFonts w:hint="default"/>
        <w:lang w:val="it-IT" w:eastAsia="en-US" w:bidi="ar-SA"/>
      </w:rPr>
    </w:lvl>
    <w:lvl w:ilvl="7" w:tplc="682A9308">
      <w:numFmt w:val="bullet"/>
      <w:lvlText w:val="•"/>
      <w:lvlJc w:val="left"/>
      <w:pPr>
        <w:ind w:left="6138" w:hanging="224"/>
      </w:pPr>
      <w:rPr>
        <w:rFonts w:hint="default"/>
        <w:lang w:val="it-IT" w:eastAsia="en-US" w:bidi="ar-SA"/>
      </w:rPr>
    </w:lvl>
    <w:lvl w:ilvl="8" w:tplc="333A9DBC">
      <w:numFmt w:val="bullet"/>
      <w:lvlText w:val="•"/>
      <w:lvlJc w:val="left"/>
      <w:pPr>
        <w:ind w:left="7001" w:hanging="224"/>
      </w:pPr>
      <w:rPr>
        <w:rFonts w:hint="default"/>
        <w:lang w:val="it-IT" w:eastAsia="en-US" w:bidi="ar-SA"/>
      </w:rPr>
    </w:lvl>
  </w:abstractNum>
  <w:abstractNum w:abstractNumId="9" w15:restartNumberingAfterBreak="0">
    <w:nsid w:val="28FC08CC"/>
    <w:multiLevelType w:val="hybridMultilevel"/>
    <w:tmpl w:val="51B28A4C"/>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FF62A67"/>
    <w:multiLevelType w:val="hybridMultilevel"/>
    <w:tmpl w:val="C3F2D18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30D923D8"/>
    <w:multiLevelType w:val="hybridMultilevel"/>
    <w:tmpl w:val="B1E054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101319D"/>
    <w:multiLevelType w:val="hybridMultilevel"/>
    <w:tmpl w:val="9B22D2DC"/>
    <w:lvl w:ilvl="0" w:tplc="041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05703B"/>
    <w:multiLevelType w:val="hybridMultilevel"/>
    <w:tmpl w:val="2B66755A"/>
    <w:lvl w:ilvl="0" w:tplc="4FCCC7CA">
      <w:start w:val="1"/>
      <w:numFmt w:val="lowerLetter"/>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4" w15:restartNumberingAfterBreak="0">
    <w:nsid w:val="35023FBB"/>
    <w:multiLevelType w:val="hybridMultilevel"/>
    <w:tmpl w:val="F88A5686"/>
    <w:lvl w:ilvl="0" w:tplc="8C6205C2">
      <w:start w:val="5"/>
      <w:numFmt w:val="upp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8C470A5"/>
    <w:multiLevelType w:val="hybridMultilevel"/>
    <w:tmpl w:val="DECE2062"/>
    <w:lvl w:ilvl="0" w:tplc="40F69E9A">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F2A6656"/>
    <w:multiLevelType w:val="hybridMultilevel"/>
    <w:tmpl w:val="7E40E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24B7977"/>
    <w:multiLevelType w:val="hybridMultilevel"/>
    <w:tmpl w:val="148EDFD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5D77A38"/>
    <w:multiLevelType w:val="hybridMultilevel"/>
    <w:tmpl w:val="1CF2EE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96D1E67"/>
    <w:multiLevelType w:val="hybridMultilevel"/>
    <w:tmpl w:val="088E7BB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EF67E29"/>
    <w:multiLevelType w:val="hybridMultilevel"/>
    <w:tmpl w:val="EAC05A4E"/>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13471EC"/>
    <w:multiLevelType w:val="hybridMultilevel"/>
    <w:tmpl w:val="93BAC418"/>
    <w:lvl w:ilvl="0" w:tplc="0410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D73E90"/>
    <w:multiLevelType w:val="hybridMultilevel"/>
    <w:tmpl w:val="A358E9F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939348F"/>
    <w:multiLevelType w:val="hybridMultilevel"/>
    <w:tmpl w:val="FAD43C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ADF53DF"/>
    <w:multiLevelType w:val="hybridMultilevel"/>
    <w:tmpl w:val="62FE03B6"/>
    <w:lvl w:ilvl="0" w:tplc="D280052A">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5" w15:restartNumberingAfterBreak="0">
    <w:nsid w:val="5AE549E6"/>
    <w:multiLevelType w:val="hybridMultilevel"/>
    <w:tmpl w:val="7CA410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4BB1661"/>
    <w:multiLevelType w:val="hybridMultilevel"/>
    <w:tmpl w:val="E55ECBC8"/>
    <w:lvl w:ilvl="0" w:tplc="57E6ABCA">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BBF3F02"/>
    <w:multiLevelType w:val="hybridMultilevel"/>
    <w:tmpl w:val="D95A01CC"/>
    <w:lvl w:ilvl="0" w:tplc="44AE1BE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CC16D1D"/>
    <w:multiLevelType w:val="hybridMultilevel"/>
    <w:tmpl w:val="5F665436"/>
    <w:lvl w:ilvl="0" w:tplc="0EBCA74E">
      <w:numFmt w:val="bullet"/>
      <w:lvlText w:val="-"/>
      <w:lvlJc w:val="left"/>
      <w:pPr>
        <w:ind w:left="501" w:hanging="361"/>
      </w:pPr>
      <w:rPr>
        <w:rFonts w:ascii="Bahnschrift" w:eastAsia="Bahnschrift" w:hAnsi="Bahnschrift" w:cs="Bahnschrift" w:hint="default"/>
        <w:b w:val="0"/>
        <w:bCs w:val="0"/>
        <w:i w:val="0"/>
        <w:iCs w:val="0"/>
        <w:spacing w:val="0"/>
        <w:w w:val="100"/>
        <w:sz w:val="22"/>
        <w:szCs w:val="22"/>
        <w:lang w:val="it-IT" w:eastAsia="en-US" w:bidi="ar-SA"/>
      </w:rPr>
    </w:lvl>
    <w:lvl w:ilvl="1" w:tplc="C402F7FA">
      <w:numFmt w:val="bullet"/>
      <w:lvlText w:val="•"/>
      <w:lvlJc w:val="left"/>
      <w:pPr>
        <w:ind w:left="1442" w:hanging="361"/>
      </w:pPr>
      <w:rPr>
        <w:rFonts w:hint="default"/>
        <w:lang w:val="it-IT" w:eastAsia="en-US" w:bidi="ar-SA"/>
      </w:rPr>
    </w:lvl>
    <w:lvl w:ilvl="2" w:tplc="E6D8A3A8">
      <w:numFmt w:val="bullet"/>
      <w:lvlText w:val="•"/>
      <w:lvlJc w:val="left"/>
      <w:pPr>
        <w:ind w:left="2384" w:hanging="361"/>
      </w:pPr>
      <w:rPr>
        <w:rFonts w:hint="default"/>
        <w:lang w:val="it-IT" w:eastAsia="en-US" w:bidi="ar-SA"/>
      </w:rPr>
    </w:lvl>
    <w:lvl w:ilvl="3" w:tplc="D8A0FB96">
      <w:numFmt w:val="bullet"/>
      <w:lvlText w:val="•"/>
      <w:lvlJc w:val="left"/>
      <w:pPr>
        <w:ind w:left="3326" w:hanging="361"/>
      </w:pPr>
      <w:rPr>
        <w:rFonts w:hint="default"/>
        <w:lang w:val="it-IT" w:eastAsia="en-US" w:bidi="ar-SA"/>
      </w:rPr>
    </w:lvl>
    <w:lvl w:ilvl="4" w:tplc="52BEDB2A">
      <w:numFmt w:val="bullet"/>
      <w:lvlText w:val="•"/>
      <w:lvlJc w:val="left"/>
      <w:pPr>
        <w:ind w:left="4268" w:hanging="361"/>
      </w:pPr>
      <w:rPr>
        <w:rFonts w:hint="default"/>
        <w:lang w:val="it-IT" w:eastAsia="en-US" w:bidi="ar-SA"/>
      </w:rPr>
    </w:lvl>
    <w:lvl w:ilvl="5" w:tplc="8092C320">
      <w:numFmt w:val="bullet"/>
      <w:lvlText w:val="•"/>
      <w:lvlJc w:val="left"/>
      <w:pPr>
        <w:ind w:left="5211" w:hanging="361"/>
      </w:pPr>
      <w:rPr>
        <w:rFonts w:hint="default"/>
        <w:lang w:val="it-IT" w:eastAsia="en-US" w:bidi="ar-SA"/>
      </w:rPr>
    </w:lvl>
    <w:lvl w:ilvl="6" w:tplc="146E15FC">
      <w:numFmt w:val="bullet"/>
      <w:lvlText w:val="•"/>
      <w:lvlJc w:val="left"/>
      <w:pPr>
        <w:ind w:left="6153" w:hanging="361"/>
      </w:pPr>
      <w:rPr>
        <w:rFonts w:hint="default"/>
        <w:lang w:val="it-IT" w:eastAsia="en-US" w:bidi="ar-SA"/>
      </w:rPr>
    </w:lvl>
    <w:lvl w:ilvl="7" w:tplc="E48EDA7E">
      <w:numFmt w:val="bullet"/>
      <w:lvlText w:val="•"/>
      <w:lvlJc w:val="left"/>
      <w:pPr>
        <w:ind w:left="7095" w:hanging="361"/>
      </w:pPr>
      <w:rPr>
        <w:rFonts w:hint="default"/>
        <w:lang w:val="it-IT" w:eastAsia="en-US" w:bidi="ar-SA"/>
      </w:rPr>
    </w:lvl>
    <w:lvl w:ilvl="8" w:tplc="BC883A30">
      <w:numFmt w:val="bullet"/>
      <w:lvlText w:val="•"/>
      <w:lvlJc w:val="left"/>
      <w:pPr>
        <w:ind w:left="8037" w:hanging="361"/>
      </w:pPr>
      <w:rPr>
        <w:rFonts w:hint="default"/>
        <w:lang w:val="it-IT" w:eastAsia="en-US" w:bidi="ar-SA"/>
      </w:rPr>
    </w:lvl>
  </w:abstractNum>
  <w:abstractNum w:abstractNumId="29" w15:restartNumberingAfterBreak="0">
    <w:nsid w:val="709678F7"/>
    <w:multiLevelType w:val="hybridMultilevel"/>
    <w:tmpl w:val="EA8A5D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AE90F4F"/>
    <w:multiLevelType w:val="hybridMultilevel"/>
    <w:tmpl w:val="F3742FB2"/>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7DD119A8"/>
    <w:multiLevelType w:val="hybridMultilevel"/>
    <w:tmpl w:val="0376037E"/>
    <w:lvl w:ilvl="0" w:tplc="D3064E36">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ED62B5E"/>
    <w:multiLevelType w:val="hybridMultilevel"/>
    <w:tmpl w:val="F7F28F72"/>
    <w:lvl w:ilvl="0" w:tplc="44AE1BE0">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2037270486">
    <w:abstractNumId w:val="31"/>
  </w:num>
  <w:num w:numId="2" w16cid:durableId="634023014">
    <w:abstractNumId w:val="29"/>
  </w:num>
  <w:num w:numId="3" w16cid:durableId="1521621737">
    <w:abstractNumId w:val="7"/>
  </w:num>
  <w:num w:numId="4" w16cid:durableId="973560338">
    <w:abstractNumId w:val="16"/>
  </w:num>
  <w:num w:numId="5" w16cid:durableId="830487464">
    <w:abstractNumId w:val="2"/>
  </w:num>
  <w:num w:numId="6" w16cid:durableId="702050253">
    <w:abstractNumId w:val="25"/>
  </w:num>
  <w:num w:numId="7" w16cid:durableId="2136873845">
    <w:abstractNumId w:val="24"/>
  </w:num>
  <w:num w:numId="8" w16cid:durableId="517624820">
    <w:abstractNumId w:val="22"/>
  </w:num>
  <w:num w:numId="9" w16cid:durableId="2130083321">
    <w:abstractNumId w:val="17"/>
  </w:num>
  <w:num w:numId="10" w16cid:durableId="252400718">
    <w:abstractNumId w:val="30"/>
  </w:num>
  <w:num w:numId="11" w16cid:durableId="435640354">
    <w:abstractNumId w:val="19"/>
  </w:num>
  <w:num w:numId="12" w16cid:durableId="1902250571">
    <w:abstractNumId w:val="7"/>
  </w:num>
  <w:num w:numId="13" w16cid:durableId="1742019723">
    <w:abstractNumId w:val="21"/>
  </w:num>
  <w:num w:numId="14" w16cid:durableId="2068214549">
    <w:abstractNumId w:val="5"/>
  </w:num>
  <w:num w:numId="15" w16cid:durableId="87629106">
    <w:abstractNumId w:val="14"/>
  </w:num>
  <w:num w:numId="16" w16cid:durableId="1156190746">
    <w:abstractNumId w:val="15"/>
  </w:num>
  <w:num w:numId="17" w16cid:durableId="761803726">
    <w:abstractNumId w:val="10"/>
  </w:num>
  <w:num w:numId="18" w16cid:durableId="259601730">
    <w:abstractNumId w:val="23"/>
  </w:num>
  <w:num w:numId="19" w16cid:durableId="1551459542">
    <w:abstractNumId w:val="9"/>
  </w:num>
  <w:num w:numId="20" w16cid:durableId="257833093">
    <w:abstractNumId w:val="20"/>
  </w:num>
  <w:num w:numId="21" w16cid:durableId="1200359641">
    <w:abstractNumId w:val="13"/>
  </w:num>
  <w:num w:numId="22" w16cid:durableId="497040740">
    <w:abstractNumId w:val="3"/>
  </w:num>
  <w:num w:numId="23" w16cid:durableId="1693803489">
    <w:abstractNumId w:val="8"/>
  </w:num>
  <w:num w:numId="24" w16cid:durableId="432018583">
    <w:abstractNumId w:val="0"/>
  </w:num>
  <w:num w:numId="25" w16cid:durableId="1062949843">
    <w:abstractNumId w:val="4"/>
  </w:num>
  <w:num w:numId="26" w16cid:durableId="1750079653">
    <w:abstractNumId w:val="11"/>
  </w:num>
  <w:num w:numId="27" w16cid:durableId="369232737">
    <w:abstractNumId w:val="26"/>
  </w:num>
  <w:num w:numId="28" w16cid:durableId="161547359">
    <w:abstractNumId w:val="12"/>
  </w:num>
  <w:num w:numId="29" w16cid:durableId="1196230137">
    <w:abstractNumId w:val="18"/>
  </w:num>
  <w:num w:numId="30" w16cid:durableId="1817643794">
    <w:abstractNumId w:val="27"/>
  </w:num>
  <w:num w:numId="31" w16cid:durableId="1616591682">
    <w:abstractNumId w:val="32"/>
  </w:num>
  <w:num w:numId="32" w16cid:durableId="272977485">
    <w:abstractNumId w:val="6"/>
  </w:num>
  <w:num w:numId="33" w16cid:durableId="1505437827">
    <w:abstractNumId w:val="28"/>
  </w:num>
  <w:num w:numId="34" w16cid:durableId="5969069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w15:presenceInfo w15:providerId="AD" w15:userId="S::85333@365work.org::6da45558-e19a-4602-97ec-1a5d218dbb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59"/>
    <w:rsid w:val="00001A1A"/>
    <w:rsid w:val="00027984"/>
    <w:rsid w:val="00031E15"/>
    <w:rsid w:val="000403F2"/>
    <w:rsid w:val="00074120"/>
    <w:rsid w:val="000802A4"/>
    <w:rsid w:val="000A73A1"/>
    <w:rsid w:val="000C0507"/>
    <w:rsid w:val="000C396E"/>
    <w:rsid w:val="000F1D8D"/>
    <w:rsid w:val="000F5176"/>
    <w:rsid w:val="000F66FD"/>
    <w:rsid w:val="001063C4"/>
    <w:rsid w:val="00122386"/>
    <w:rsid w:val="00123446"/>
    <w:rsid w:val="00125A28"/>
    <w:rsid w:val="00127565"/>
    <w:rsid w:val="001637BF"/>
    <w:rsid w:val="00166C72"/>
    <w:rsid w:val="0017773A"/>
    <w:rsid w:val="00180362"/>
    <w:rsid w:val="001809CF"/>
    <w:rsid w:val="00181A94"/>
    <w:rsid w:val="001B1E7D"/>
    <w:rsid w:val="001B37D6"/>
    <w:rsid w:val="001C239F"/>
    <w:rsid w:val="001C426B"/>
    <w:rsid w:val="001C5BE4"/>
    <w:rsid w:val="001E0AA1"/>
    <w:rsid w:val="001F19EA"/>
    <w:rsid w:val="001F3391"/>
    <w:rsid w:val="001F7692"/>
    <w:rsid w:val="002100D6"/>
    <w:rsid w:val="0021400C"/>
    <w:rsid w:val="00215F0D"/>
    <w:rsid w:val="0022204A"/>
    <w:rsid w:val="00227A0A"/>
    <w:rsid w:val="00236C47"/>
    <w:rsid w:val="0024069E"/>
    <w:rsid w:val="0024372F"/>
    <w:rsid w:val="00244186"/>
    <w:rsid w:val="0025204A"/>
    <w:rsid w:val="00255B1A"/>
    <w:rsid w:val="00256185"/>
    <w:rsid w:val="00284107"/>
    <w:rsid w:val="00297BA0"/>
    <w:rsid w:val="002A575D"/>
    <w:rsid w:val="002B02CB"/>
    <w:rsid w:val="002D13D5"/>
    <w:rsid w:val="002D24AB"/>
    <w:rsid w:val="00304B4B"/>
    <w:rsid w:val="00310E9A"/>
    <w:rsid w:val="00317A86"/>
    <w:rsid w:val="00322FCC"/>
    <w:rsid w:val="00344D21"/>
    <w:rsid w:val="0034722F"/>
    <w:rsid w:val="00356E23"/>
    <w:rsid w:val="00356ECA"/>
    <w:rsid w:val="00362132"/>
    <w:rsid w:val="00363206"/>
    <w:rsid w:val="003725D2"/>
    <w:rsid w:val="00373A00"/>
    <w:rsid w:val="00375941"/>
    <w:rsid w:val="003766F3"/>
    <w:rsid w:val="003836A8"/>
    <w:rsid w:val="00386410"/>
    <w:rsid w:val="003A1861"/>
    <w:rsid w:val="003A6DF5"/>
    <w:rsid w:val="003C1C17"/>
    <w:rsid w:val="003E1433"/>
    <w:rsid w:val="003F7C8D"/>
    <w:rsid w:val="00400F49"/>
    <w:rsid w:val="004014FB"/>
    <w:rsid w:val="00417F43"/>
    <w:rsid w:val="004256AC"/>
    <w:rsid w:val="00426709"/>
    <w:rsid w:val="00427A74"/>
    <w:rsid w:val="0043160A"/>
    <w:rsid w:val="00434BC8"/>
    <w:rsid w:val="00435AAB"/>
    <w:rsid w:val="00437016"/>
    <w:rsid w:val="004404B0"/>
    <w:rsid w:val="00461FF8"/>
    <w:rsid w:val="00497D1A"/>
    <w:rsid w:val="004B24EF"/>
    <w:rsid w:val="004C04EB"/>
    <w:rsid w:val="004C1D04"/>
    <w:rsid w:val="004D3298"/>
    <w:rsid w:val="004D5DFF"/>
    <w:rsid w:val="004D6953"/>
    <w:rsid w:val="004D7FF7"/>
    <w:rsid w:val="004E21C6"/>
    <w:rsid w:val="004F30F9"/>
    <w:rsid w:val="004F3617"/>
    <w:rsid w:val="00506641"/>
    <w:rsid w:val="00526D5A"/>
    <w:rsid w:val="0055066D"/>
    <w:rsid w:val="0056215D"/>
    <w:rsid w:val="00564F1D"/>
    <w:rsid w:val="00567DDD"/>
    <w:rsid w:val="00577E17"/>
    <w:rsid w:val="00586D9A"/>
    <w:rsid w:val="0059259D"/>
    <w:rsid w:val="00597F40"/>
    <w:rsid w:val="005A3BF5"/>
    <w:rsid w:val="005C7DE4"/>
    <w:rsid w:val="005D1102"/>
    <w:rsid w:val="005D6067"/>
    <w:rsid w:val="005F0D14"/>
    <w:rsid w:val="005F1A1B"/>
    <w:rsid w:val="005F69C9"/>
    <w:rsid w:val="00602FB8"/>
    <w:rsid w:val="00616CBD"/>
    <w:rsid w:val="00620046"/>
    <w:rsid w:val="00621E04"/>
    <w:rsid w:val="00633EB9"/>
    <w:rsid w:val="00634B28"/>
    <w:rsid w:val="00655EBA"/>
    <w:rsid w:val="00657873"/>
    <w:rsid w:val="00662583"/>
    <w:rsid w:val="00663832"/>
    <w:rsid w:val="00670B66"/>
    <w:rsid w:val="006826FA"/>
    <w:rsid w:val="00685286"/>
    <w:rsid w:val="006A2499"/>
    <w:rsid w:val="006A7E78"/>
    <w:rsid w:val="006B0384"/>
    <w:rsid w:val="006C38D8"/>
    <w:rsid w:val="006D1F31"/>
    <w:rsid w:val="007018EF"/>
    <w:rsid w:val="007160C1"/>
    <w:rsid w:val="00724C4B"/>
    <w:rsid w:val="0073557B"/>
    <w:rsid w:val="00735B8F"/>
    <w:rsid w:val="00752483"/>
    <w:rsid w:val="007619FE"/>
    <w:rsid w:val="00795262"/>
    <w:rsid w:val="007A1B90"/>
    <w:rsid w:val="007A266B"/>
    <w:rsid w:val="007A3B82"/>
    <w:rsid w:val="007C66F0"/>
    <w:rsid w:val="007F19DF"/>
    <w:rsid w:val="00866DFB"/>
    <w:rsid w:val="00874E02"/>
    <w:rsid w:val="00895F7A"/>
    <w:rsid w:val="008B5A49"/>
    <w:rsid w:val="008C2A66"/>
    <w:rsid w:val="008C510E"/>
    <w:rsid w:val="008D1C8E"/>
    <w:rsid w:val="008D4039"/>
    <w:rsid w:val="008E653C"/>
    <w:rsid w:val="008F1859"/>
    <w:rsid w:val="00905C9C"/>
    <w:rsid w:val="00910D79"/>
    <w:rsid w:val="0092275F"/>
    <w:rsid w:val="0093143B"/>
    <w:rsid w:val="0094311B"/>
    <w:rsid w:val="00947555"/>
    <w:rsid w:val="009620B3"/>
    <w:rsid w:val="00964AE3"/>
    <w:rsid w:val="009A0FCC"/>
    <w:rsid w:val="009B1CD3"/>
    <w:rsid w:val="009B56DF"/>
    <w:rsid w:val="009B5D9D"/>
    <w:rsid w:val="009C208C"/>
    <w:rsid w:val="009E1FC2"/>
    <w:rsid w:val="00A11362"/>
    <w:rsid w:val="00A11AA2"/>
    <w:rsid w:val="00A20A1B"/>
    <w:rsid w:val="00A20BAD"/>
    <w:rsid w:val="00A310AD"/>
    <w:rsid w:val="00A310D9"/>
    <w:rsid w:val="00A3259C"/>
    <w:rsid w:val="00A36253"/>
    <w:rsid w:val="00A6365C"/>
    <w:rsid w:val="00A67612"/>
    <w:rsid w:val="00A708D9"/>
    <w:rsid w:val="00A8264F"/>
    <w:rsid w:val="00AA56D1"/>
    <w:rsid w:val="00AC60AB"/>
    <w:rsid w:val="00AD09C6"/>
    <w:rsid w:val="00AD1F60"/>
    <w:rsid w:val="00AD5720"/>
    <w:rsid w:val="00B03D9C"/>
    <w:rsid w:val="00B24EDB"/>
    <w:rsid w:val="00B24FE8"/>
    <w:rsid w:val="00B32C5E"/>
    <w:rsid w:val="00B43F8D"/>
    <w:rsid w:val="00B51D59"/>
    <w:rsid w:val="00B52B4D"/>
    <w:rsid w:val="00B54263"/>
    <w:rsid w:val="00B74AA4"/>
    <w:rsid w:val="00B765EE"/>
    <w:rsid w:val="00B7757A"/>
    <w:rsid w:val="00B8013A"/>
    <w:rsid w:val="00BA73F6"/>
    <w:rsid w:val="00BB2A64"/>
    <w:rsid w:val="00BC06F9"/>
    <w:rsid w:val="00BD03B0"/>
    <w:rsid w:val="00BE685C"/>
    <w:rsid w:val="00BF0102"/>
    <w:rsid w:val="00C00807"/>
    <w:rsid w:val="00C243F6"/>
    <w:rsid w:val="00C3374E"/>
    <w:rsid w:val="00C53587"/>
    <w:rsid w:val="00C644BD"/>
    <w:rsid w:val="00C67051"/>
    <w:rsid w:val="00C753A7"/>
    <w:rsid w:val="00C80EF8"/>
    <w:rsid w:val="00C877C1"/>
    <w:rsid w:val="00C967A5"/>
    <w:rsid w:val="00CA4154"/>
    <w:rsid w:val="00CA6C54"/>
    <w:rsid w:val="00CC6829"/>
    <w:rsid w:val="00CE33AD"/>
    <w:rsid w:val="00D0133A"/>
    <w:rsid w:val="00D14C04"/>
    <w:rsid w:val="00D1634B"/>
    <w:rsid w:val="00D1737F"/>
    <w:rsid w:val="00D363E7"/>
    <w:rsid w:val="00D50B14"/>
    <w:rsid w:val="00D5481C"/>
    <w:rsid w:val="00D87BD6"/>
    <w:rsid w:val="00D909C7"/>
    <w:rsid w:val="00D9230B"/>
    <w:rsid w:val="00D953AB"/>
    <w:rsid w:val="00DB1C47"/>
    <w:rsid w:val="00DB6FF3"/>
    <w:rsid w:val="00DD2CBE"/>
    <w:rsid w:val="00DE2B5D"/>
    <w:rsid w:val="00DE4024"/>
    <w:rsid w:val="00DF07F8"/>
    <w:rsid w:val="00DF6DF1"/>
    <w:rsid w:val="00E02E8F"/>
    <w:rsid w:val="00E2099A"/>
    <w:rsid w:val="00E24272"/>
    <w:rsid w:val="00E26756"/>
    <w:rsid w:val="00E47D05"/>
    <w:rsid w:val="00EA6FB7"/>
    <w:rsid w:val="00ED16F9"/>
    <w:rsid w:val="00ED304A"/>
    <w:rsid w:val="00ED4BE7"/>
    <w:rsid w:val="00EE631E"/>
    <w:rsid w:val="00EE6D6E"/>
    <w:rsid w:val="00EF67B6"/>
    <w:rsid w:val="00F01EF0"/>
    <w:rsid w:val="00F046F1"/>
    <w:rsid w:val="00F049B7"/>
    <w:rsid w:val="00F10341"/>
    <w:rsid w:val="00F13170"/>
    <w:rsid w:val="00F13BF6"/>
    <w:rsid w:val="00F143EE"/>
    <w:rsid w:val="00F14BA9"/>
    <w:rsid w:val="00F30757"/>
    <w:rsid w:val="00F318CD"/>
    <w:rsid w:val="00F31EBF"/>
    <w:rsid w:val="00F426BE"/>
    <w:rsid w:val="00F54A35"/>
    <w:rsid w:val="00F55A08"/>
    <w:rsid w:val="00F5798F"/>
    <w:rsid w:val="00F73FFD"/>
    <w:rsid w:val="00F74FF9"/>
    <w:rsid w:val="00F86D89"/>
    <w:rsid w:val="00F96034"/>
    <w:rsid w:val="00FA3CEA"/>
    <w:rsid w:val="00FB3E1E"/>
    <w:rsid w:val="00FC6A34"/>
    <w:rsid w:val="00FD7904"/>
    <w:rsid w:val="00FE110A"/>
    <w:rsid w:val="00FE1CA8"/>
    <w:rsid w:val="00FF0F30"/>
    <w:rsid w:val="00FF2504"/>
    <w:rsid w:val="00FF64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0515"/>
  <w15:docId w15:val="{B46664C7-BCD9-45E3-8AF2-C800D389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81A94"/>
  </w:style>
  <w:style w:type="paragraph" w:styleId="Titolo1">
    <w:name w:val="heading 1"/>
    <w:basedOn w:val="Normale"/>
    <w:link w:val="Titolo1Carattere"/>
    <w:uiPriority w:val="9"/>
    <w:qFormat/>
    <w:rsid w:val="001E0AA1"/>
    <w:pPr>
      <w:widowControl w:val="0"/>
      <w:autoSpaceDE w:val="0"/>
      <w:autoSpaceDN w:val="0"/>
      <w:spacing w:after="0" w:line="240" w:lineRule="auto"/>
      <w:ind w:left="102"/>
      <w:outlineLvl w:val="0"/>
    </w:pPr>
    <w:rPr>
      <w:rFonts w:ascii="Palatino Linotype" w:eastAsia="Palatino Linotype" w:hAnsi="Palatino Linotype" w:cs="Palatino Linotype"/>
      <w:b/>
      <w:bCs/>
      <w:sz w:val="24"/>
      <w:szCs w:val="24"/>
    </w:rPr>
  </w:style>
  <w:style w:type="paragraph" w:styleId="Titolo2">
    <w:name w:val="heading 2"/>
    <w:basedOn w:val="Normale"/>
    <w:next w:val="Normale"/>
    <w:link w:val="Titolo2Carattere"/>
    <w:uiPriority w:val="9"/>
    <w:semiHidden/>
    <w:unhideWhenUsed/>
    <w:qFormat/>
    <w:rsid w:val="00D013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1"/>
    <w:qFormat/>
    <w:rsid w:val="008F1859"/>
    <w:pPr>
      <w:ind w:left="720"/>
      <w:contextualSpacing/>
    </w:pPr>
    <w:rPr>
      <w:rFonts w:ascii="Calibri" w:eastAsia="Calibri" w:hAnsi="Calibri" w:cs="Times New Roman"/>
    </w:rPr>
  </w:style>
  <w:style w:type="paragraph" w:styleId="Corpotesto">
    <w:name w:val="Body Text"/>
    <w:basedOn w:val="Normale"/>
    <w:link w:val="CorpotestoCarattere"/>
    <w:unhideWhenUsed/>
    <w:rsid w:val="008F1859"/>
    <w:pPr>
      <w:spacing w:after="120" w:line="240" w:lineRule="auto"/>
    </w:pPr>
    <w:rPr>
      <w:rFonts w:ascii="Times New Roman" w:eastAsia="Times New Roman" w:hAnsi="Times New Roman" w:cs="Times New Roman"/>
      <w:sz w:val="20"/>
      <w:szCs w:val="20"/>
      <w:lang w:eastAsia="it-IT"/>
    </w:rPr>
  </w:style>
  <w:style w:type="character" w:customStyle="1" w:styleId="CorpotestoCarattere">
    <w:name w:val="Corpo testo Carattere"/>
    <w:basedOn w:val="Carpredefinitoparagrafo"/>
    <w:link w:val="Corpotesto"/>
    <w:rsid w:val="008F1859"/>
    <w:rPr>
      <w:rFonts w:ascii="Times New Roman" w:eastAsia="Times New Roman" w:hAnsi="Times New Roman" w:cs="Times New Roman"/>
      <w:sz w:val="20"/>
      <w:szCs w:val="20"/>
      <w:lang w:eastAsia="it-IT"/>
    </w:rPr>
  </w:style>
  <w:style w:type="paragraph" w:styleId="Corpodeltesto3">
    <w:name w:val="Body Text 3"/>
    <w:basedOn w:val="Normale"/>
    <w:link w:val="Corpodeltesto3Carattere"/>
    <w:uiPriority w:val="99"/>
    <w:semiHidden/>
    <w:unhideWhenUsed/>
    <w:rsid w:val="008F1859"/>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8F1859"/>
    <w:rPr>
      <w:sz w:val="16"/>
      <w:szCs w:val="16"/>
    </w:rPr>
  </w:style>
  <w:style w:type="paragraph" w:customStyle="1" w:styleId="Default">
    <w:name w:val="Default"/>
    <w:qFormat/>
    <w:rsid w:val="00F74FF9"/>
    <w:pPr>
      <w:autoSpaceDE w:val="0"/>
      <w:autoSpaceDN w:val="0"/>
      <w:adjustRightInd w:val="0"/>
      <w:spacing w:after="0" w:line="240" w:lineRule="auto"/>
    </w:pPr>
    <w:rPr>
      <w:rFonts w:ascii="Arial" w:hAnsi="Arial" w:cs="Arial"/>
      <w:color w:val="000000"/>
      <w:sz w:val="24"/>
      <w:szCs w:val="24"/>
    </w:rPr>
  </w:style>
  <w:style w:type="paragraph" w:styleId="Rientrocorpodeltesto">
    <w:name w:val="Body Text Indent"/>
    <w:basedOn w:val="Normale"/>
    <w:link w:val="RientrocorpodeltestoCarattere"/>
    <w:uiPriority w:val="99"/>
    <w:semiHidden/>
    <w:unhideWhenUsed/>
    <w:rsid w:val="00001A1A"/>
    <w:pPr>
      <w:spacing w:after="120"/>
      <w:ind w:left="283"/>
    </w:pPr>
  </w:style>
  <w:style w:type="character" w:customStyle="1" w:styleId="RientrocorpodeltestoCarattere">
    <w:name w:val="Rientro corpo del testo Carattere"/>
    <w:basedOn w:val="Carpredefinitoparagrafo"/>
    <w:link w:val="Rientrocorpodeltesto"/>
    <w:uiPriority w:val="99"/>
    <w:semiHidden/>
    <w:rsid w:val="00001A1A"/>
  </w:style>
  <w:style w:type="paragraph" w:styleId="Corpodeltesto2">
    <w:name w:val="Body Text 2"/>
    <w:basedOn w:val="Normale"/>
    <w:link w:val="Corpodeltesto2Carattere"/>
    <w:uiPriority w:val="99"/>
    <w:semiHidden/>
    <w:unhideWhenUsed/>
    <w:rsid w:val="0073557B"/>
    <w:pPr>
      <w:spacing w:after="120" w:line="480" w:lineRule="auto"/>
    </w:pPr>
  </w:style>
  <w:style w:type="character" w:customStyle="1" w:styleId="Corpodeltesto2Carattere">
    <w:name w:val="Corpo del testo 2 Carattere"/>
    <w:basedOn w:val="Carpredefinitoparagrafo"/>
    <w:link w:val="Corpodeltesto2"/>
    <w:uiPriority w:val="99"/>
    <w:semiHidden/>
    <w:rsid w:val="0073557B"/>
  </w:style>
  <w:style w:type="paragraph" w:styleId="Testofumetto">
    <w:name w:val="Balloon Text"/>
    <w:basedOn w:val="Normale"/>
    <w:link w:val="TestofumettoCarattere"/>
    <w:uiPriority w:val="99"/>
    <w:semiHidden/>
    <w:unhideWhenUsed/>
    <w:rsid w:val="005C7DE4"/>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5C7DE4"/>
    <w:rPr>
      <w:rFonts w:ascii="Segoe UI" w:hAnsi="Segoe UI" w:cs="Segoe UI"/>
      <w:sz w:val="18"/>
      <w:szCs w:val="18"/>
    </w:rPr>
  </w:style>
  <w:style w:type="character" w:customStyle="1" w:styleId="Titolo1Carattere">
    <w:name w:val="Titolo 1 Carattere"/>
    <w:basedOn w:val="Carpredefinitoparagrafo"/>
    <w:link w:val="Titolo1"/>
    <w:uiPriority w:val="9"/>
    <w:rsid w:val="001E0AA1"/>
    <w:rPr>
      <w:rFonts w:ascii="Palatino Linotype" w:eastAsia="Palatino Linotype" w:hAnsi="Palatino Linotype" w:cs="Palatino Linotype"/>
      <w:b/>
      <w:bCs/>
      <w:sz w:val="24"/>
      <w:szCs w:val="24"/>
    </w:rPr>
  </w:style>
  <w:style w:type="character" w:styleId="Rimandocommento">
    <w:name w:val="annotation reference"/>
    <w:basedOn w:val="Carpredefinitoparagrafo"/>
    <w:uiPriority w:val="99"/>
    <w:semiHidden/>
    <w:unhideWhenUsed/>
    <w:qFormat/>
    <w:rsid w:val="001C239F"/>
    <w:rPr>
      <w:sz w:val="16"/>
      <w:szCs w:val="16"/>
    </w:rPr>
  </w:style>
  <w:style w:type="character" w:customStyle="1" w:styleId="TestocommentoCarattere">
    <w:name w:val="Testo commento Carattere"/>
    <w:basedOn w:val="Carpredefinitoparagrafo"/>
    <w:link w:val="Testocommento"/>
    <w:uiPriority w:val="99"/>
    <w:qFormat/>
    <w:rsid w:val="001C239F"/>
    <w:rPr>
      <w:sz w:val="20"/>
      <w:szCs w:val="20"/>
    </w:rPr>
  </w:style>
  <w:style w:type="paragraph" w:styleId="Testocommento">
    <w:name w:val="annotation text"/>
    <w:basedOn w:val="Normale"/>
    <w:link w:val="TestocommentoCarattere"/>
    <w:uiPriority w:val="99"/>
    <w:unhideWhenUsed/>
    <w:qFormat/>
    <w:rsid w:val="001C239F"/>
    <w:pPr>
      <w:spacing w:after="160" w:line="240" w:lineRule="auto"/>
    </w:pPr>
    <w:rPr>
      <w:sz w:val="20"/>
      <w:szCs w:val="20"/>
    </w:rPr>
  </w:style>
  <w:style w:type="character" w:customStyle="1" w:styleId="TestocommentoCarattere1">
    <w:name w:val="Testo commento Carattere1"/>
    <w:basedOn w:val="Carpredefinitoparagrafo"/>
    <w:uiPriority w:val="99"/>
    <w:semiHidden/>
    <w:rsid w:val="001C239F"/>
    <w:rPr>
      <w:sz w:val="20"/>
      <w:szCs w:val="20"/>
    </w:rPr>
  </w:style>
  <w:style w:type="paragraph" w:styleId="Soggettocommento">
    <w:name w:val="annotation subject"/>
    <w:basedOn w:val="Testocommento"/>
    <w:next w:val="Testocommento"/>
    <w:link w:val="SoggettocommentoCarattere"/>
    <w:uiPriority w:val="99"/>
    <w:semiHidden/>
    <w:unhideWhenUsed/>
    <w:rsid w:val="001C239F"/>
    <w:pPr>
      <w:spacing w:after="200"/>
    </w:pPr>
    <w:rPr>
      <w:b/>
      <w:bCs/>
    </w:rPr>
  </w:style>
  <w:style w:type="character" w:customStyle="1" w:styleId="SoggettocommentoCarattere">
    <w:name w:val="Soggetto commento Carattere"/>
    <w:basedOn w:val="TestocommentoCarattere"/>
    <w:link w:val="Soggettocommento"/>
    <w:uiPriority w:val="99"/>
    <w:semiHidden/>
    <w:rsid w:val="001C239F"/>
    <w:rPr>
      <w:b/>
      <w:bCs/>
      <w:sz w:val="20"/>
      <w:szCs w:val="20"/>
    </w:rPr>
  </w:style>
  <w:style w:type="character" w:customStyle="1" w:styleId="Titolo2Carattere">
    <w:name w:val="Titolo 2 Carattere"/>
    <w:basedOn w:val="Carpredefinitoparagrafo"/>
    <w:link w:val="Titolo2"/>
    <w:uiPriority w:val="9"/>
    <w:semiHidden/>
    <w:rsid w:val="00D0133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331676">
      <w:bodyDiv w:val="1"/>
      <w:marLeft w:val="0"/>
      <w:marRight w:val="0"/>
      <w:marTop w:val="0"/>
      <w:marBottom w:val="0"/>
      <w:divBdr>
        <w:top w:val="none" w:sz="0" w:space="0" w:color="auto"/>
        <w:left w:val="none" w:sz="0" w:space="0" w:color="auto"/>
        <w:bottom w:val="none" w:sz="0" w:space="0" w:color="auto"/>
        <w:right w:val="none" w:sz="0" w:space="0" w:color="auto"/>
      </w:divBdr>
    </w:div>
    <w:div w:id="127278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80ADC-CF95-4C98-84B9-A5DC612DB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5192</Words>
  <Characters>29600</Characters>
  <Application>Microsoft Office Word</Application>
  <DocSecurity>0</DocSecurity>
  <Lines>246</Lines>
  <Paragraphs>69</Paragraphs>
  <ScaleCrop>false</ScaleCrop>
  <HeadingPairs>
    <vt:vector size="4" baseType="variant">
      <vt:variant>
        <vt:lpstr>Titolo</vt:lpstr>
      </vt:variant>
      <vt:variant>
        <vt:i4>1</vt:i4>
      </vt:variant>
      <vt:variant>
        <vt:lpstr>Intestazioni</vt:lpstr>
      </vt:variant>
      <vt:variant>
        <vt:i4>3</vt:i4>
      </vt:variant>
    </vt:vector>
  </HeadingPairs>
  <TitlesOfParts>
    <vt:vector size="4" baseType="lpstr">
      <vt:lpstr/>
      <vt:lpstr/>
      <vt:lpstr/>
      <vt:lpstr>VISTI</vt:lpstr>
    </vt:vector>
  </TitlesOfParts>
  <Company/>
  <LinksUpToDate>false</LinksUpToDate>
  <CharactersWithSpaces>34723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Spina Gaetana</dc:creator>
  <cp:lastModifiedBy>Office</cp:lastModifiedBy>
  <cp:revision>2</cp:revision>
  <cp:lastPrinted>2025-08-04T11:54:00Z</cp:lastPrinted>
  <dcterms:created xsi:type="dcterms:W3CDTF">2026-05-22T08:14:00Z</dcterms:created>
  <dcterms:modified xsi:type="dcterms:W3CDTF">2026-05-22T08:14:00Z</dcterms:modified>
</cp:coreProperties>
</file>