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602E" w14:textId="74A3549C" w:rsidR="00FB0491" w:rsidRDefault="0044557E" w:rsidP="003B083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 xml:space="preserve">Asynchronous </w:t>
      </w:r>
      <w:r w:rsidR="000A390E">
        <w:rPr>
          <w:rFonts w:ascii="Times New Roman" w:hAnsi="Times New Roman" w:cs="Times New Roman"/>
          <w:i/>
          <w:iCs/>
          <w:sz w:val="48"/>
          <w:szCs w:val="48"/>
        </w:rPr>
        <w:t>Processors</w:t>
      </w:r>
    </w:p>
    <w:p w14:paraId="4B8BA6B9" w14:textId="76EED319" w:rsidR="00DE22C6" w:rsidRDefault="00DE22C6" w:rsidP="006533EE">
      <w:pPr>
        <w:pStyle w:val="ListParagraph"/>
      </w:pPr>
    </w:p>
    <w:p w14:paraId="43254B29" w14:textId="325B86BD" w:rsidR="00DE22C6" w:rsidRPr="00C37B58" w:rsidRDefault="0058677F" w:rsidP="00DE22C6">
      <w:pPr>
        <w:jc w:val="center"/>
        <w:rPr>
          <w:rFonts w:ascii="Times New Roman" w:hAnsi="Times New Roman" w:cs="Times New Roman"/>
          <w:sz w:val="20"/>
          <w:szCs w:val="20"/>
        </w:rPr>
      </w:pPr>
      <w:r w:rsidRPr="00C37B58">
        <w:rPr>
          <w:rFonts w:ascii="Times New Roman" w:hAnsi="Times New Roman" w:cs="Times New Roman"/>
          <w:sz w:val="20"/>
          <w:szCs w:val="20"/>
        </w:rPr>
        <w:t>Nicolae-Andrei Vasile</w:t>
      </w:r>
    </w:p>
    <w:p w14:paraId="4C366D05" w14:textId="6BA07280" w:rsidR="0058677F" w:rsidRPr="00C37B58" w:rsidRDefault="0058677F" w:rsidP="00DE22C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37B58">
        <w:rPr>
          <w:rFonts w:ascii="Times New Roman" w:hAnsi="Times New Roman" w:cs="Times New Roman"/>
          <w:i/>
          <w:iCs/>
          <w:sz w:val="20"/>
          <w:szCs w:val="20"/>
        </w:rPr>
        <w:t>Faculty of Computer Science and Automatic Control</w:t>
      </w:r>
    </w:p>
    <w:p w14:paraId="520C75F7" w14:textId="3D6E9E8E" w:rsidR="0058677F" w:rsidRPr="00C37B58" w:rsidRDefault="0058677F" w:rsidP="00DE22C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37B58">
        <w:rPr>
          <w:rFonts w:ascii="Times New Roman" w:hAnsi="Times New Roman" w:cs="Times New Roman"/>
          <w:i/>
          <w:iCs/>
          <w:sz w:val="20"/>
          <w:szCs w:val="20"/>
        </w:rPr>
        <w:t>POLITEHNICA University of Bucharest</w:t>
      </w:r>
    </w:p>
    <w:p w14:paraId="3E212B66" w14:textId="521CAC05" w:rsidR="00C37B58" w:rsidRDefault="0058677F" w:rsidP="002A35B3">
      <w:pPr>
        <w:jc w:val="center"/>
        <w:rPr>
          <w:rFonts w:ascii="Times New Roman" w:hAnsi="Times New Roman" w:cs="Times New Roman"/>
          <w:sz w:val="20"/>
          <w:szCs w:val="20"/>
        </w:rPr>
      </w:pPr>
      <w:r w:rsidRPr="00C37B58">
        <w:rPr>
          <w:rFonts w:ascii="Times New Roman" w:hAnsi="Times New Roman" w:cs="Times New Roman"/>
          <w:sz w:val="20"/>
          <w:szCs w:val="20"/>
        </w:rPr>
        <w:t>Bucharest, Romania</w:t>
      </w:r>
    </w:p>
    <w:p w14:paraId="7C65528A" w14:textId="77777777" w:rsidR="00C37B58" w:rsidRDefault="00C37B58" w:rsidP="00C37B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FB1DB99" w14:textId="198AC99D" w:rsidR="00C37B58" w:rsidRPr="00C37B58" w:rsidRDefault="00C37B58" w:rsidP="00C37B58">
      <w:pPr>
        <w:jc w:val="center"/>
        <w:rPr>
          <w:rFonts w:ascii="Times New Roman" w:hAnsi="Times New Roman" w:cs="Times New Roman"/>
          <w:sz w:val="20"/>
          <w:szCs w:val="20"/>
        </w:rPr>
        <w:sectPr w:rsidR="00C37B58" w:rsidRPr="00C37B58" w:rsidSect="004C41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D8D817" w14:textId="60C3E9A7" w:rsidR="009958C9" w:rsidRDefault="0058677F" w:rsidP="0056343F">
      <w:pPr>
        <w:pStyle w:val="Abstract"/>
        <w:rPr>
          <w:i/>
          <w:iCs/>
          <w:sz w:val="20"/>
          <w:szCs w:val="20"/>
        </w:rPr>
      </w:pPr>
      <w:r w:rsidRPr="00C37B58">
        <w:rPr>
          <w:i/>
          <w:iCs/>
          <w:sz w:val="20"/>
          <w:szCs w:val="20"/>
        </w:rPr>
        <w:t xml:space="preserve">Abstract </w:t>
      </w:r>
      <w:r w:rsidR="003C16F6">
        <w:rPr>
          <w:i/>
          <w:iCs/>
          <w:sz w:val="20"/>
          <w:szCs w:val="20"/>
        </w:rPr>
        <w:t>–</w:t>
      </w:r>
      <w:r w:rsidR="002321AB">
        <w:rPr>
          <w:i/>
          <w:iCs/>
          <w:sz w:val="20"/>
          <w:szCs w:val="20"/>
        </w:rPr>
        <w:t xml:space="preserve"> </w:t>
      </w:r>
      <w:r w:rsidR="0056343F" w:rsidRPr="0056343F">
        <w:rPr>
          <w:i/>
          <w:iCs/>
          <w:sz w:val="20"/>
          <w:szCs w:val="20"/>
        </w:rPr>
        <w:t>Synchronous processors, dependent on a clock, are not necessarily the</w:t>
      </w:r>
      <w:r w:rsidR="0056343F">
        <w:rPr>
          <w:i/>
          <w:iCs/>
          <w:sz w:val="20"/>
          <w:szCs w:val="20"/>
        </w:rPr>
        <w:t xml:space="preserve"> </w:t>
      </w:r>
      <w:r w:rsidR="0056343F" w:rsidRPr="0056343F">
        <w:rPr>
          <w:i/>
          <w:iCs/>
          <w:sz w:val="20"/>
          <w:szCs w:val="20"/>
        </w:rPr>
        <w:t>perfect computing solution. As this look at several experimental</w:t>
      </w:r>
      <w:r w:rsidR="0056343F">
        <w:rPr>
          <w:i/>
          <w:iCs/>
          <w:sz w:val="20"/>
          <w:szCs w:val="20"/>
        </w:rPr>
        <w:t xml:space="preserve"> </w:t>
      </w:r>
      <w:r w:rsidR="0056343F" w:rsidRPr="0056343F">
        <w:rPr>
          <w:i/>
          <w:iCs/>
          <w:sz w:val="20"/>
          <w:szCs w:val="20"/>
        </w:rPr>
        <w:t>approaches indicates, asynchronous processors may one day offer</w:t>
      </w:r>
      <w:r w:rsidR="0056343F">
        <w:rPr>
          <w:i/>
          <w:iCs/>
          <w:sz w:val="20"/>
          <w:szCs w:val="20"/>
        </w:rPr>
        <w:t xml:space="preserve"> </w:t>
      </w:r>
      <w:r w:rsidR="0056343F" w:rsidRPr="0056343F">
        <w:rPr>
          <w:i/>
          <w:iCs/>
          <w:sz w:val="20"/>
          <w:szCs w:val="20"/>
        </w:rPr>
        <w:t>improvements over present system performance.</w:t>
      </w:r>
    </w:p>
    <w:p w14:paraId="06630340" w14:textId="77777777" w:rsidR="00E729C8" w:rsidRDefault="00E729C8" w:rsidP="00EB5C7D">
      <w:pPr>
        <w:pStyle w:val="Abstract"/>
        <w:ind w:firstLine="0"/>
        <w:rPr>
          <w:b w:val="0"/>
          <w:bCs w:val="0"/>
          <w:sz w:val="20"/>
          <w:szCs w:val="20"/>
        </w:rPr>
      </w:pPr>
    </w:p>
    <w:p w14:paraId="727CD376" w14:textId="77777777" w:rsidR="00BE3A90" w:rsidRDefault="009958C9" w:rsidP="00BE3A90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10918">
        <w:rPr>
          <w:rFonts w:ascii="Times New Roman" w:hAnsi="Times New Roman" w:cs="Times New Roman"/>
          <w:b/>
          <w:bCs/>
          <w:sz w:val="20"/>
          <w:szCs w:val="20"/>
        </w:rPr>
        <w:t>INTRODUCTION</w:t>
      </w:r>
    </w:p>
    <w:p w14:paraId="66245D70" w14:textId="77777777" w:rsidR="00FC08E4" w:rsidRDefault="000E335F" w:rsidP="00565009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4FEE">
        <w:rPr>
          <w:rFonts w:ascii="Times New Roman" w:hAnsi="Times New Roman" w:cs="Times New Roman"/>
          <w:sz w:val="20"/>
          <w:szCs w:val="20"/>
        </w:rPr>
        <w:t>T</w:t>
      </w:r>
      <w:r w:rsidR="006C6D67" w:rsidRPr="00514FEE">
        <w:rPr>
          <w:rFonts w:ascii="Times New Roman" w:hAnsi="Times New Roman" w:cs="Times New Roman"/>
          <w:sz w:val="20"/>
          <w:szCs w:val="20"/>
        </w:rPr>
        <w:t>he recent</w:t>
      </w:r>
      <w:r w:rsidRPr="00514FEE">
        <w:rPr>
          <w:rFonts w:ascii="Times New Roman" w:hAnsi="Times New Roman" w:cs="Times New Roman"/>
          <w:sz w:val="20"/>
          <w:szCs w:val="20"/>
        </w:rPr>
        <w:t xml:space="preserve"> advances in solid-state technology have provided computer designers with powerful functional capabilities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at low cost. This enables computer designers to isolate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the functions of a computing element and add intelligence to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functional units that can optimize their circuits locally. Such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an approach eliminates the cost involved in time and band-width to submit these local events for a central judgment in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real time. This trend has led to the emergence of distributed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 xml:space="preserve">systems. </w:t>
      </w:r>
    </w:p>
    <w:p w14:paraId="154E75AF" w14:textId="25B91E91" w:rsidR="000031B6" w:rsidRPr="00514FEE" w:rsidRDefault="000E335F" w:rsidP="00565009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514FEE">
        <w:rPr>
          <w:rFonts w:ascii="Times New Roman" w:hAnsi="Times New Roman" w:cs="Times New Roman"/>
          <w:sz w:val="20"/>
          <w:szCs w:val="20"/>
        </w:rPr>
        <w:t>Furthermore, the recent growth in microprocessor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architectures, their capabilities, and their low cost, have motivated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system designers to design computer systems as distributed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networks of microprocessors. By using multiple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processing elements, system throughput can be improved and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processing requirements and capabilities unobtainable by uniprocessors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can be satisfied. However, the success of multiple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processor systems greatly depends on the effectiveness of the</w:t>
      </w:r>
      <w:r w:rsidRPr="00514FEE">
        <w:rPr>
          <w:rFonts w:ascii="Times New Roman" w:hAnsi="Times New Roman" w:cs="Times New Roman"/>
          <w:sz w:val="20"/>
          <w:szCs w:val="20"/>
        </w:rPr>
        <w:t xml:space="preserve"> </w:t>
      </w:r>
      <w:r w:rsidRPr="00514FEE">
        <w:rPr>
          <w:rFonts w:ascii="Times New Roman" w:hAnsi="Times New Roman" w:cs="Times New Roman"/>
          <w:sz w:val="20"/>
          <w:szCs w:val="20"/>
        </w:rPr>
        <w:t>synchronization among the processing elements</w:t>
      </w:r>
      <w:r w:rsidR="002A3BAE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213237972"/>
          <w:citation/>
        </w:sdtPr>
        <w:sdtContent>
          <w:r w:rsidR="002A3BAE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A3BAE">
            <w:rPr>
              <w:rFonts w:ascii="Times New Roman" w:hAnsi="Times New Roman" w:cs="Times New Roman"/>
              <w:sz w:val="20"/>
              <w:szCs w:val="20"/>
            </w:rPr>
            <w:instrText xml:space="preserve"> CITATION 3 \l 1033 </w:instrText>
          </w:r>
          <w:r w:rsidR="002A3BA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B3AFE" w:rsidRPr="007B3AFE">
            <w:rPr>
              <w:rFonts w:ascii="Times New Roman" w:hAnsi="Times New Roman" w:cs="Times New Roman"/>
              <w:noProof/>
              <w:sz w:val="20"/>
              <w:szCs w:val="20"/>
            </w:rPr>
            <w:t>[1]</w:t>
          </w:r>
          <w:r w:rsidR="002A3BA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514FEE">
        <w:rPr>
          <w:rFonts w:ascii="Times New Roman" w:hAnsi="Times New Roman" w:cs="Times New Roman"/>
          <w:sz w:val="20"/>
          <w:szCs w:val="20"/>
        </w:rPr>
        <w:t>.</w:t>
      </w:r>
      <w:r w:rsidR="002A3BA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B7E37A" w14:textId="77777777" w:rsidR="000E335F" w:rsidRPr="00581B4C" w:rsidRDefault="000E335F" w:rsidP="000E335F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1805668" w14:textId="55FFA3CF" w:rsidR="00D62C37" w:rsidRPr="00BE47FE" w:rsidRDefault="00BE47FE" w:rsidP="00D62C37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47FE">
        <w:rPr>
          <w:rFonts w:ascii="Times New Roman" w:hAnsi="Times New Roman" w:cs="Times New Roman"/>
          <w:b/>
          <w:bCs/>
          <w:sz w:val="20"/>
          <w:szCs w:val="20"/>
        </w:rPr>
        <w:t>ASYNCHRONOUS MODEL</w:t>
      </w:r>
    </w:p>
    <w:p w14:paraId="41E7499C" w14:textId="17712A99" w:rsidR="00C65AD9" w:rsidRPr="00C65AD9" w:rsidRDefault="00C65AD9" w:rsidP="00FA609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65AD9">
        <w:rPr>
          <w:rFonts w:ascii="Times New Roman" w:hAnsi="Times New Roman" w:cs="Times New Roman"/>
          <w:sz w:val="20"/>
          <w:szCs w:val="20"/>
        </w:rPr>
        <w:t>Several asynchronous microprocessors were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developed in the late 80’s, 90’s and early 00’s, but none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them reported the full advantages promised. They were a test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of the potential for the design method at the time, and 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which only showed a modest improvement for a high cost.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With current design advances providing less and less benefit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for their costs, it may be time to look at them again.</w:t>
      </w:r>
    </w:p>
    <w:p w14:paraId="77EDC4E5" w14:textId="695CE376" w:rsidR="00C65AD9" w:rsidRPr="00C65AD9" w:rsidRDefault="00C65AD9" w:rsidP="00FA609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65AD9">
        <w:rPr>
          <w:rFonts w:ascii="Times New Roman" w:hAnsi="Times New Roman" w:cs="Times New Roman"/>
          <w:sz w:val="20"/>
          <w:szCs w:val="20"/>
        </w:rPr>
        <w:t>There are five main advantages to asynchronous circuits: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low power, low Electromagnetic Interference (EMI), high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speed, high tolerance to some types of errors, and modularity.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As will be shown, these advantages are not guaranteed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microprocessors. Careful designing is required to get even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some of these, and often the design will cost one or more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advantage to realize the others. In particular, the processors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shown in this paper tended to function at a slightly lower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power than their synchronous equivalents at the cost of at best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matching the throughput.</w:t>
      </w:r>
    </w:p>
    <w:p w14:paraId="312980DC" w14:textId="321F1828" w:rsidR="00E616D5" w:rsidRDefault="00C65AD9" w:rsidP="00FA609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65AD9">
        <w:rPr>
          <w:rFonts w:ascii="Times New Roman" w:hAnsi="Times New Roman" w:cs="Times New Roman"/>
          <w:sz w:val="20"/>
          <w:szCs w:val="20"/>
        </w:rPr>
        <w:t>There are three significant drawbacks to asynchronous circuits: they are difficult to design (made worse by a lack</w:t>
      </w:r>
      <w:r w:rsidR="00286F64"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of design tools), they are impossible to fully test without</w:t>
      </w:r>
      <w:r w:rsidR="00286F64"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additional design for test (DFT) circuitry, and they are more</w:t>
      </w:r>
      <w:r w:rsidR="00286F64"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susceptible to some types of errors. The limits of design tools</w:t>
      </w:r>
      <w:r w:rsidR="00286F64"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can lead to poor performance, even when the design works.</w:t>
      </w:r>
      <w:r w:rsidR="00286F64"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The DFT circuitry can cost up to a 50% increase in area to</w:t>
      </w:r>
      <w:r w:rsidR="00286F64">
        <w:rPr>
          <w:rFonts w:ascii="Times New Roman" w:hAnsi="Times New Roman" w:cs="Times New Roman"/>
          <w:sz w:val="20"/>
          <w:szCs w:val="20"/>
        </w:rPr>
        <w:t xml:space="preserve"> </w:t>
      </w:r>
      <w:r w:rsidRPr="00C65AD9">
        <w:rPr>
          <w:rFonts w:ascii="Times New Roman" w:hAnsi="Times New Roman" w:cs="Times New Roman"/>
          <w:sz w:val="20"/>
          <w:szCs w:val="20"/>
        </w:rPr>
        <w:t>ensure full stuck-at testability.</w:t>
      </w:r>
    </w:p>
    <w:p w14:paraId="6DEE96A9" w14:textId="77777777" w:rsidR="00E25F10" w:rsidRPr="00F85418" w:rsidRDefault="00E25F10" w:rsidP="00C65AD9">
      <w:pPr>
        <w:rPr>
          <w:rFonts w:ascii="Times New Roman" w:hAnsi="Times New Roman" w:cs="Times New Roman"/>
          <w:sz w:val="20"/>
          <w:szCs w:val="20"/>
        </w:rPr>
      </w:pPr>
    </w:p>
    <w:p w14:paraId="29841F99" w14:textId="39413B0B" w:rsidR="00CB246C" w:rsidRDefault="00AA6365" w:rsidP="00AA6365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A6365">
        <w:rPr>
          <w:rFonts w:ascii="Times New Roman" w:hAnsi="Times New Roman" w:cs="Times New Roman"/>
          <w:b/>
          <w:bCs/>
          <w:sz w:val="20"/>
          <w:szCs w:val="20"/>
        </w:rPr>
        <w:lastRenderedPageBreak/>
        <w:t>ASYNCHRONOUS PROCESSORS</w:t>
      </w:r>
    </w:p>
    <w:p w14:paraId="1682DB48" w14:textId="52C54272" w:rsidR="00AA6365" w:rsidRDefault="00AA6365" w:rsidP="00AA6365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A6365">
        <w:rPr>
          <w:rFonts w:ascii="Times New Roman" w:hAnsi="Times New Roman" w:cs="Times New Roman"/>
          <w:sz w:val="20"/>
          <w:szCs w:val="20"/>
        </w:rPr>
        <w:t>To spur more research in asynchronous processing, six distinctly different asynchronous processors</w:t>
      </w:r>
      <w:r w:rsidR="001311F1">
        <w:rPr>
          <w:rFonts w:ascii="Times New Roman" w:hAnsi="Times New Roman" w:cs="Times New Roman"/>
          <w:sz w:val="20"/>
          <w:szCs w:val="20"/>
        </w:rPr>
        <w:t xml:space="preserve"> were reviewed</w:t>
      </w:r>
      <w:r w:rsidRPr="00AA6365">
        <w:rPr>
          <w:rFonts w:ascii="Times New Roman" w:hAnsi="Times New Roman" w:cs="Times New Roman"/>
          <w:sz w:val="20"/>
          <w:szCs w:val="20"/>
        </w:rPr>
        <w:t>. We wanted to see the performance the processors had achieved or, in a couple cases where the processor had not yet been fabricated, to see what the potential performance might be</w:t>
      </w:r>
      <w:r w:rsidR="00245DE8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369447782"/>
          <w:citation/>
        </w:sdtPr>
        <w:sdtContent>
          <w:r w:rsidR="00245DE8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245DE8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245DE8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B3AFE" w:rsidRPr="007B3AFE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245DE8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AA6365">
        <w:rPr>
          <w:rFonts w:ascii="Times New Roman" w:hAnsi="Times New Roman" w:cs="Times New Roman"/>
          <w:sz w:val="20"/>
          <w:szCs w:val="20"/>
        </w:rPr>
        <w:t>.</w:t>
      </w:r>
      <w:r w:rsidR="00245DE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593C96" w14:textId="77777777" w:rsidR="00537510" w:rsidRPr="00AA6365" w:rsidRDefault="00537510" w:rsidP="00AA6365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5AE1B2D9" w14:textId="75CF09E9" w:rsidR="008F6109" w:rsidRPr="00A10A82" w:rsidRDefault="008F6109" w:rsidP="00A10A8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10A82">
        <w:rPr>
          <w:rFonts w:ascii="Times New Roman" w:hAnsi="Times New Roman" w:cs="Times New Roman"/>
          <w:i/>
          <w:iCs/>
          <w:sz w:val="20"/>
          <w:szCs w:val="20"/>
        </w:rPr>
        <w:t>CAP</w:t>
      </w:r>
      <w:r w:rsidR="00A10A82" w:rsidRPr="00A10A82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A10A82">
        <w:rPr>
          <w:rFonts w:ascii="Times New Roman" w:hAnsi="Times New Roman" w:cs="Times New Roman"/>
          <w:i/>
          <w:iCs/>
          <w:sz w:val="20"/>
          <w:szCs w:val="20"/>
        </w:rPr>
        <w:t>Caltech Asynchronous Processor</w:t>
      </w:r>
      <w:r w:rsidR="00A10A82" w:rsidRPr="00A10A82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5A80063B" w14:textId="453C0B3E" w:rsidR="008F6109" w:rsidRPr="008F6109" w:rsidRDefault="008F6109" w:rsidP="008F610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F6109">
        <w:rPr>
          <w:rFonts w:ascii="Times New Roman" w:hAnsi="Times New Roman" w:cs="Times New Roman"/>
          <w:sz w:val="20"/>
          <w:szCs w:val="20"/>
        </w:rPr>
        <w:t>The earliest known asynchronous processor, CAP,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was designed in the late 1980s by Alain Martin’s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group at the California Institute of Technology</w:t>
      </w:r>
      <w:r w:rsidR="009A55A9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2001342828"/>
          <w:citation/>
        </w:sdtPr>
        <w:sdtContent>
          <w:r w:rsidR="009A55A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9A55A9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9A55A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B3AFE" w:rsidRPr="007B3AFE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9A55A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8F6109">
        <w:rPr>
          <w:rFonts w:ascii="Times New Roman" w:hAnsi="Times New Roman" w:cs="Times New Roman"/>
          <w:sz w:val="20"/>
          <w:szCs w:val="20"/>
        </w:rPr>
        <w:t>. CAP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was never intended to be a formal processor design.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was intended for circuit design experimentation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for development of method testing based on program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transformations. Initially, Martin and his colleagues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designed the individual processor functions as eight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concurrent programs: Program execution thus enabled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functional testing. The programs were then individually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compiled to model electronic circuits and interconnected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to form the processor.</w:t>
      </w:r>
    </w:p>
    <w:p w14:paraId="5D2B18EA" w14:textId="6F7DE701" w:rsidR="008F6109" w:rsidRPr="008F6109" w:rsidRDefault="008F6109" w:rsidP="008F610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F6109">
        <w:rPr>
          <w:rFonts w:ascii="Times New Roman" w:hAnsi="Times New Roman" w:cs="Times New Roman"/>
          <w:sz w:val="20"/>
          <w:szCs w:val="20"/>
        </w:rPr>
        <w:t>CAP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uses a four-phase communication protocol with dual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rail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data transfer (each data bit is represented by two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wires). This arrangement works efficiently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dynamic logic families.</w:t>
      </w:r>
    </w:p>
    <w:p w14:paraId="7A2889A0" w14:textId="1029A2CA" w:rsidR="00AA6365" w:rsidRDefault="008F6109" w:rsidP="008F610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F6109">
        <w:rPr>
          <w:rFonts w:ascii="Times New Roman" w:hAnsi="Times New Roman" w:cs="Times New Roman"/>
          <w:sz w:val="20"/>
          <w:szCs w:val="20"/>
        </w:rPr>
        <w:t>The designers estimated performance of 15 MIPS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(the processor was not fabricated when we surveyed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it). The performance analysis method (estimation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critical path) did not include the potential benefits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interleaving ALU and memory instructions; nor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effects of branching, cache misses, and other interrupts;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nor the delay that is created by additional circuit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loading from omitted (yet necessary) functionality.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More recently, Martin’s group has built a gallium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arsenide version of the basic CAP architecture,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6109">
        <w:rPr>
          <w:rFonts w:ascii="Times New Roman" w:hAnsi="Times New Roman" w:cs="Times New Roman"/>
          <w:sz w:val="20"/>
          <w:szCs w:val="20"/>
        </w:rPr>
        <w:t>exhibiting 100-MIPS performance</w:t>
      </w:r>
      <w:r w:rsidR="00B87304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864814600"/>
          <w:citation/>
        </w:sdtPr>
        <w:sdtContent>
          <w:r w:rsidR="00B87304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B87304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B87304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B3AFE" w:rsidRPr="007B3AFE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B87304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8F6109">
        <w:rPr>
          <w:rFonts w:ascii="Times New Roman" w:hAnsi="Times New Roman" w:cs="Times New Roman"/>
          <w:sz w:val="20"/>
          <w:szCs w:val="20"/>
        </w:rPr>
        <w:t>.</w:t>
      </w:r>
    </w:p>
    <w:p w14:paraId="517FE936" w14:textId="77777777" w:rsidR="00E65B9F" w:rsidRDefault="00E65B9F" w:rsidP="003E3FE6">
      <w:pPr>
        <w:rPr>
          <w:rFonts w:ascii="Times New Roman" w:hAnsi="Times New Roman" w:cs="Times New Roman"/>
          <w:sz w:val="20"/>
          <w:szCs w:val="20"/>
        </w:rPr>
      </w:pPr>
    </w:p>
    <w:p w14:paraId="7096A7D6" w14:textId="669A5F2A" w:rsidR="00130A22" w:rsidRPr="00012297" w:rsidRDefault="00130A22" w:rsidP="00012297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012297">
        <w:rPr>
          <w:rFonts w:ascii="Times New Roman" w:hAnsi="Times New Roman" w:cs="Times New Roman"/>
          <w:i/>
          <w:iCs/>
          <w:sz w:val="20"/>
          <w:szCs w:val="20"/>
        </w:rPr>
        <w:t>FAM</w:t>
      </w:r>
      <w:r w:rsidR="002D457F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012297">
        <w:rPr>
          <w:rFonts w:ascii="Times New Roman" w:hAnsi="Times New Roman" w:cs="Times New Roman"/>
          <w:i/>
          <w:iCs/>
          <w:sz w:val="20"/>
          <w:szCs w:val="20"/>
        </w:rPr>
        <w:t>Fully Asynchronous Microprocessor</w:t>
      </w:r>
      <w:r w:rsidR="002D457F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60FE0AB" w14:textId="6FF10A84" w:rsidR="00130A22" w:rsidRDefault="00130A22" w:rsidP="00BE2BC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130A22">
        <w:rPr>
          <w:rFonts w:ascii="Times New Roman" w:hAnsi="Times New Roman" w:cs="Times New Roman"/>
          <w:sz w:val="20"/>
          <w:szCs w:val="20"/>
        </w:rPr>
        <w:t>Developed in the early 1990s by Kyoung Rok Cho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from the Korean Institute of Science and Technology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and Kazum Okura and Kunijiro Asada from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Tokyo Institute of Technology, FAM models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load/store, four-stage pipelined RISC architecture. FAM uses a four-phase communication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protocol with dual-rail data transfer</w:t>
      </w:r>
      <w:r w:rsidR="00517063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1789851218"/>
          <w:citation/>
        </w:sdtPr>
        <w:sdtContent>
          <w:r w:rsidR="00517063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517063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517063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B3AFE" w:rsidRPr="007B3AFE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517063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130A2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3604F2" w14:textId="2FF43131" w:rsidR="00130A22" w:rsidRPr="00130A22" w:rsidRDefault="00130A22" w:rsidP="005D073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130A22">
        <w:rPr>
          <w:rFonts w:ascii="Times New Roman" w:hAnsi="Times New Roman" w:cs="Times New Roman"/>
          <w:sz w:val="20"/>
          <w:szCs w:val="20"/>
        </w:rPr>
        <w:t>FAM, like CAP, is experimental. Though the processor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contains a 32-bit data path and thirty-two 32-bit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general registers, the processor’s capability is severely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limited by having only 18 available instructions. This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effort nonetheless demonstrates a method to design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asynchronous data and control paths.</w:t>
      </w:r>
    </w:p>
    <w:p w14:paraId="2056DAAF" w14:textId="0E126138" w:rsidR="008F6109" w:rsidRDefault="00130A22" w:rsidP="00D2060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130A22">
        <w:rPr>
          <w:rFonts w:ascii="Times New Roman" w:hAnsi="Times New Roman" w:cs="Times New Roman"/>
          <w:sz w:val="20"/>
          <w:szCs w:val="20"/>
        </w:rPr>
        <w:t>The FAM design employs both computation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interconnection blocks. An interconnection block separates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each pipeline stage or computation block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and provides intermediate storage to decouple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30A22">
        <w:rPr>
          <w:rFonts w:ascii="Times New Roman" w:hAnsi="Times New Roman" w:cs="Times New Roman"/>
          <w:sz w:val="20"/>
          <w:szCs w:val="20"/>
        </w:rPr>
        <w:t>computation blocks, which simplifies their control.</w:t>
      </w:r>
    </w:p>
    <w:p w14:paraId="24F0DCDD" w14:textId="73FCAD2E" w:rsidR="00383EDE" w:rsidRDefault="00383EDE" w:rsidP="00F90FA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83EDE">
        <w:rPr>
          <w:rFonts w:ascii="Times New Roman" w:hAnsi="Times New Roman" w:cs="Times New Roman"/>
          <w:sz w:val="20"/>
          <w:szCs w:val="20"/>
        </w:rPr>
        <w:t>FAM development focused on 2-AND logic, 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uses at most two transistors in series to both set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reset the flip-flops, depicting the system state. Of these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two transistors, one is always controlled by a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input and the other, by a flip-flop internal to the system.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The advantage of 2-AND logic is that it is faster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and more compact than C-elements, gate-level components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for synchronizing two events.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9BE242" w14:textId="1597654B" w:rsidR="00130A22" w:rsidRDefault="00383EDE" w:rsidP="00327B2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83EDE">
        <w:rPr>
          <w:rFonts w:ascii="Times New Roman" w:hAnsi="Times New Roman" w:cs="Times New Roman"/>
          <w:sz w:val="20"/>
          <w:szCs w:val="20"/>
        </w:rPr>
        <w:t>The designers calculated an estimated (as the FAM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was not fabricated) 300 MIPS from the average instruction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execution time. For this MIPS rating to be truly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relevant, “real” programs must execute with an equal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distribution of instructions and must avoid stalls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from load latencies, branching, interrupts, and so forth.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Still, the reported average instruction cycle time of 3.5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ns is noteworthy, even for the 0.5-mm CMOS process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technology. In addition, the FAM demonstrates what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could be an optimal organization for an asynchronous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processor: computation blocks that make use of fast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dynamic logic separated by static interconnection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3EDE">
        <w:rPr>
          <w:rFonts w:ascii="Times New Roman" w:hAnsi="Times New Roman" w:cs="Times New Roman"/>
          <w:sz w:val="20"/>
          <w:szCs w:val="20"/>
        </w:rPr>
        <w:t>blocks implemented with 2-AND logic.</w:t>
      </w:r>
    </w:p>
    <w:p w14:paraId="6C15A803" w14:textId="77777777" w:rsidR="00877656" w:rsidRDefault="00877656" w:rsidP="007C0702">
      <w:pPr>
        <w:rPr>
          <w:rFonts w:ascii="Times New Roman" w:hAnsi="Times New Roman" w:cs="Times New Roman"/>
          <w:sz w:val="20"/>
          <w:szCs w:val="20"/>
        </w:rPr>
      </w:pPr>
    </w:p>
    <w:p w14:paraId="20529458" w14:textId="3D1258F8" w:rsidR="008826F1" w:rsidRPr="007C0702" w:rsidRDefault="008826F1" w:rsidP="008826F1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C0702">
        <w:rPr>
          <w:rFonts w:ascii="Times New Roman" w:hAnsi="Times New Roman" w:cs="Times New Roman"/>
          <w:i/>
          <w:iCs/>
          <w:sz w:val="20"/>
          <w:szCs w:val="20"/>
        </w:rPr>
        <w:lastRenderedPageBreak/>
        <w:t>NSR</w:t>
      </w:r>
      <w:r w:rsidR="007C0702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7C0702">
        <w:rPr>
          <w:rFonts w:ascii="Times New Roman" w:hAnsi="Times New Roman" w:cs="Times New Roman"/>
          <w:i/>
          <w:iCs/>
          <w:sz w:val="20"/>
          <w:szCs w:val="20"/>
        </w:rPr>
        <w:t>Nonsynchronous RISC</w:t>
      </w:r>
      <w:r w:rsidR="007C0702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2BA937B9" w14:textId="14C75584" w:rsidR="008826F1" w:rsidRPr="008826F1" w:rsidRDefault="008826F1" w:rsidP="001F19B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NSR, developed by Erik Brunvand at the University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of Utah in 1993, is basically a collection of self-timed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blocks. In the NSR, the processor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essentially comprises five concurrent blocks, analogous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to the standard synchronous pipeline functions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of instruction fetch, decode, execute, memory access,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and “write-back” or register file. Also, the NSR has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added FIFO queues between the concurrent blocks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(not shown) to minimize stalls caused by slower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instructions</w:t>
      </w:r>
      <w:r w:rsidR="00E774CC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2059845658"/>
          <w:citation/>
        </w:sdtPr>
        <w:sdtContent>
          <w:r w:rsidR="00E774CC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E774CC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E774CC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B3AFE" w:rsidRPr="007B3AFE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E774CC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8826F1">
        <w:rPr>
          <w:rFonts w:ascii="Times New Roman" w:hAnsi="Times New Roman" w:cs="Times New Roman"/>
          <w:sz w:val="20"/>
          <w:szCs w:val="20"/>
        </w:rPr>
        <w:t>.</w:t>
      </w:r>
    </w:p>
    <w:p w14:paraId="0D19EF05" w14:textId="5E4D5828" w:rsidR="008826F1" w:rsidRPr="008826F1" w:rsidRDefault="008826F1" w:rsidP="00A44572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Unlike the CAP and the FAM, the NSR uses a two</w:t>
      </w:r>
      <w:r w:rsidR="00E30B9C">
        <w:rPr>
          <w:rFonts w:ascii="Times New Roman" w:hAnsi="Times New Roman" w:cs="Times New Roman"/>
          <w:sz w:val="20"/>
          <w:szCs w:val="20"/>
        </w:rPr>
        <w:t>-</w:t>
      </w:r>
      <w:r w:rsidRPr="008826F1">
        <w:rPr>
          <w:rFonts w:ascii="Times New Roman" w:hAnsi="Times New Roman" w:cs="Times New Roman"/>
          <w:sz w:val="20"/>
          <w:szCs w:val="20"/>
        </w:rPr>
        <w:t>phase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communication protocol and a bounded-delay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data transmission, a method that adds delay elements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to the control path as needed to ensure validity in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data path.</w:t>
      </w:r>
      <w:r w:rsidR="00B3093E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Using this protocol, each processor stage or concurrent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block accepts data for processing and passes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the result to the next stage by way of the FIFO.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Potentially, the FIFOs could greatly increase the penalties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associated with memory access, branching,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so on; however, the instructions will pass through only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those stages required for completion.</w:t>
      </w:r>
    </w:p>
    <w:p w14:paraId="517A4F7B" w14:textId="6DA8270D" w:rsidR="008826F1" w:rsidRPr="008826F1" w:rsidRDefault="008826F1" w:rsidP="00D90C2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Like CAP and FAM, NSR is experimental.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 prototype NSR was implemented with Actel field</w:t>
      </w:r>
      <w:r w:rsidR="006B7A58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programmable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gate arrays (FPGAs). To permit testing,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each processor stage or block includes a switch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that can block an outgoing request.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Since other stages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never see the request, no acknowledge signals are sent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and the stage is effectively blocked.</w:t>
      </w:r>
    </w:p>
    <w:p w14:paraId="144B43C1" w14:textId="4404EAA4" w:rsidR="00D30D55" w:rsidRDefault="008826F1" w:rsidP="00433A9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With the FPGA implementation, the designer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reported a performance of 1.3 MIPS, based on best</w:t>
      </w:r>
      <w:r w:rsidR="006B7A58"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case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operating speed. Since FPGAs are inherently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slower than standard CMOS logic circuits, it is difficult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to compare the FAM performance with that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other processors, but a 10-times performance increase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(or more) for a full-custom CMOS implementation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sz w:val="20"/>
          <w:szCs w:val="20"/>
        </w:rPr>
        <w:t>would not be unreasonable.</w:t>
      </w:r>
    </w:p>
    <w:p w14:paraId="0BAA7B09" w14:textId="77777777" w:rsidR="00975A55" w:rsidRDefault="00975A55" w:rsidP="00F2678E">
      <w:pPr>
        <w:rPr>
          <w:rFonts w:ascii="Times New Roman" w:hAnsi="Times New Roman" w:cs="Times New Roman"/>
          <w:sz w:val="20"/>
          <w:szCs w:val="20"/>
        </w:rPr>
      </w:pPr>
    </w:p>
    <w:p w14:paraId="31DCD1A0" w14:textId="0AE993C3" w:rsidR="00D335FC" w:rsidRPr="000B6870" w:rsidRDefault="00D335FC" w:rsidP="00D335F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0B6870">
        <w:rPr>
          <w:rFonts w:ascii="Times New Roman" w:hAnsi="Times New Roman" w:cs="Times New Roman"/>
          <w:i/>
          <w:iCs/>
          <w:sz w:val="20"/>
          <w:szCs w:val="20"/>
        </w:rPr>
        <w:t>CFPP</w:t>
      </w:r>
      <w:r w:rsidR="003923B9" w:rsidRPr="000B6870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0B6870">
        <w:rPr>
          <w:rFonts w:ascii="Times New Roman" w:hAnsi="Times New Roman" w:cs="Times New Roman"/>
          <w:i/>
          <w:iCs/>
          <w:sz w:val="20"/>
          <w:szCs w:val="20"/>
        </w:rPr>
        <w:t>Counterflow Pipeline Processor</w:t>
      </w:r>
      <w:r w:rsidR="003923B9" w:rsidRPr="000B6870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15E28A8C" w14:textId="334A25C4" w:rsidR="00D335FC" w:rsidRPr="00D335FC" w:rsidRDefault="00D335FC" w:rsidP="00CC026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335FC">
        <w:rPr>
          <w:rFonts w:ascii="Times New Roman" w:hAnsi="Times New Roman" w:cs="Times New Roman"/>
          <w:sz w:val="20"/>
          <w:szCs w:val="20"/>
        </w:rPr>
        <w:t>The CFPP was developed in 1994 at Sun Microsystems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by Ivan Sutherland, Robert Sproull,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Charles Molnar. In this architecture, as instructions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flow through the pipeline in one direction, the instructions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generate data that flows through the pipeline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the opposite direction. This particular CFPP was not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fabricated</w:t>
      </w:r>
      <w:r w:rsidR="004C28F7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565330621"/>
          <w:citation/>
        </w:sdtPr>
        <w:sdtContent>
          <w:r w:rsidR="004C28F7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4C28F7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4C28F7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B3AFE" w:rsidRPr="007B3AFE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4C28F7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D335FC">
        <w:rPr>
          <w:rFonts w:ascii="Times New Roman" w:hAnsi="Times New Roman" w:cs="Times New Roman"/>
          <w:sz w:val="20"/>
          <w:szCs w:val="20"/>
        </w:rPr>
        <w:t>.</w:t>
      </w:r>
    </w:p>
    <w:p w14:paraId="6EB1304F" w14:textId="77777777" w:rsidR="00660532" w:rsidRDefault="00D335FC" w:rsidP="009117D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335FC">
        <w:rPr>
          <w:rFonts w:ascii="Times New Roman" w:hAnsi="Times New Roman" w:cs="Times New Roman"/>
          <w:sz w:val="20"/>
          <w:szCs w:val="20"/>
        </w:rPr>
        <w:t>The CFPP’s basic structure places the program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counter at one end of a multiple-stage pipeline and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register file at the other. The processor inserts instruction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packets, consisting of the opcode, source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destination register bindings, and possibly the corresponding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program counter value, into the pipeline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stage next to the program counter. The packets then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proceed toward the register file. The processor reads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the source operands and inserts them into the pipeline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stage adjacent to the register file before they proceed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toward the program counter.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In general, each stage of the pipeline is identical,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capable of executing any instruction. The only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requirement is that the instruction packet must first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rendezvous with its source operands as they flow opposite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each other. After completion, the instruction continues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to flow toward the register file, in which the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processor posts the result. In addition, it inserts the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result into the opposite-flowing result pipeline. Now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a dependent instruction that might follow will not have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to wait to receive its source operands after they have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been posted to the register file. Instead, it will receive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the source operands from the results pipeline, possibly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before the register file is even updated. This architecture,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therefore, naturally provides register renaming.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12F91" w14:textId="46BC3DF3" w:rsidR="00D335FC" w:rsidRPr="00D335FC" w:rsidRDefault="00D335FC" w:rsidP="0086244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335FC">
        <w:rPr>
          <w:rFonts w:ascii="Times New Roman" w:hAnsi="Times New Roman" w:cs="Times New Roman"/>
          <w:sz w:val="20"/>
          <w:szCs w:val="20"/>
        </w:rPr>
        <w:t>It handles interrupts and wrongly predicted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branches by inserting an identifier into the results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pipeline. Instructions that precede the identifier will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continue to flow toward the register file and post their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results as desired. All instructions following the identifier,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however, are marked invalid and prevented from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altering the register file. When the identifier reaches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the program counter, the processor either enters an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interrupt routine or loads the correct branch destination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into the program counter, depending on the action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required. In theory, the architecture supports precise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interrupts and can recover easily from erroneous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branch predictions.</w:t>
      </w:r>
    </w:p>
    <w:p w14:paraId="40EE2FBB" w14:textId="5011DBD7" w:rsidR="00D335FC" w:rsidRPr="00D335FC" w:rsidRDefault="00D335FC" w:rsidP="00E4778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335FC">
        <w:rPr>
          <w:rFonts w:ascii="Times New Roman" w:hAnsi="Times New Roman" w:cs="Times New Roman"/>
          <w:sz w:val="20"/>
          <w:szCs w:val="20"/>
        </w:rPr>
        <w:t>In practice, the CFPP stages are not identical and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cannot execute all possible instructions. Therefore an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unexecuted instruction must be prevented from passing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beyond the last stage capable of executing it. Also,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 xml:space="preserve">the CFPP </w:t>
      </w:r>
      <w:r w:rsidRPr="00D335FC">
        <w:rPr>
          <w:rFonts w:ascii="Times New Roman" w:hAnsi="Times New Roman" w:cs="Times New Roman"/>
          <w:sz w:val="20"/>
          <w:szCs w:val="20"/>
        </w:rPr>
        <w:lastRenderedPageBreak/>
        <w:t>may use auxiliary stages or “sidings” to execute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instructions with long computation delays. Results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from these long-latency instructions are recovered later.</w:t>
      </w:r>
    </w:p>
    <w:p w14:paraId="75D1A26C" w14:textId="746D498B" w:rsidR="00D335FC" w:rsidRPr="00D335FC" w:rsidRDefault="00D335FC" w:rsidP="00EA168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335FC">
        <w:rPr>
          <w:rFonts w:ascii="Times New Roman" w:hAnsi="Times New Roman" w:cs="Times New Roman"/>
          <w:sz w:val="20"/>
          <w:szCs w:val="20"/>
        </w:rPr>
        <w:t>No optimal CFPP configuration yet exists. Furthermore,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because the CFPP was not fabricated when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we surveyed it, we can discuss the CFPP’s performance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only in qualitative terms. One advantage cited by the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designers is the pipeline’s regular structure, which facilitates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layout. However, both the sidings and the fact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that not all stages are identical seem to prohibit any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regularity. Figure 4 shows a long, 12-stage pipeline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between the program counter and the register file. After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including the sidings, building the CFPP may require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an exorbitant amount of physical area.</w:t>
      </w:r>
    </w:p>
    <w:p w14:paraId="2FD27F1F" w14:textId="081126E9" w:rsidR="00660532" w:rsidRDefault="00D335FC" w:rsidP="003B4EA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335FC">
        <w:rPr>
          <w:rFonts w:ascii="Times New Roman" w:hAnsi="Times New Roman" w:cs="Times New Roman"/>
          <w:sz w:val="20"/>
          <w:szCs w:val="20"/>
        </w:rPr>
        <w:t>The CFPP architecture does provide register renaming,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data forwarding, and a simple, efficient implementation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for handling interrupts and branching.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>Unfortunately, the mechanism that provides these features</w:t>
      </w:r>
      <w:r w:rsidR="00660532">
        <w:rPr>
          <w:rFonts w:ascii="Times New Roman" w:hAnsi="Times New Roman" w:cs="Times New Roman"/>
          <w:sz w:val="20"/>
          <w:szCs w:val="20"/>
        </w:rPr>
        <w:t xml:space="preserve"> </w:t>
      </w:r>
      <w:r w:rsidRPr="00D335FC">
        <w:rPr>
          <w:rFonts w:ascii="Times New Roman" w:hAnsi="Times New Roman" w:cs="Times New Roman"/>
          <w:sz w:val="20"/>
          <w:szCs w:val="20"/>
        </w:rPr>
        <w:t xml:space="preserve">may also cripple the CFPP’s performance. </w:t>
      </w:r>
    </w:p>
    <w:p w14:paraId="23D388E4" w14:textId="7406835F" w:rsidR="00D335FC" w:rsidRDefault="00660532" w:rsidP="002568C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60532">
        <w:rPr>
          <w:rFonts w:ascii="Times New Roman" w:hAnsi="Times New Roman" w:cs="Times New Roman"/>
          <w:sz w:val="20"/>
          <w:szCs w:val="20"/>
        </w:rPr>
        <w:t>Dynamic scheduling may provide additional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532">
        <w:rPr>
          <w:rFonts w:ascii="Times New Roman" w:hAnsi="Times New Roman" w:cs="Times New Roman"/>
          <w:sz w:val="20"/>
          <w:szCs w:val="20"/>
        </w:rPr>
        <w:t>instructions; however, the complexity of detecting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532">
        <w:rPr>
          <w:rFonts w:ascii="Times New Roman" w:hAnsi="Times New Roman" w:cs="Times New Roman"/>
          <w:sz w:val="20"/>
          <w:szCs w:val="20"/>
        </w:rPr>
        <w:t>WAW and WAR data hazards in both the register file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532">
        <w:rPr>
          <w:rFonts w:ascii="Times New Roman" w:hAnsi="Times New Roman" w:cs="Times New Roman"/>
          <w:sz w:val="20"/>
          <w:szCs w:val="20"/>
        </w:rPr>
        <w:t>and the large results pipeline is likely to diminish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60532">
        <w:rPr>
          <w:rFonts w:ascii="Times New Roman" w:hAnsi="Times New Roman" w:cs="Times New Roman"/>
          <w:sz w:val="20"/>
          <w:szCs w:val="20"/>
        </w:rPr>
        <w:t>throughput.</w:t>
      </w:r>
    </w:p>
    <w:p w14:paraId="38EAC661" w14:textId="77777777" w:rsidR="00E92065" w:rsidRDefault="00E92065" w:rsidP="0035750F">
      <w:pPr>
        <w:rPr>
          <w:rFonts w:ascii="Times New Roman" w:hAnsi="Times New Roman" w:cs="Times New Roman"/>
          <w:sz w:val="20"/>
          <w:szCs w:val="20"/>
        </w:rPr>
      </w:pPr>
    </w:p>
    <w:p w14:paraId="7EED472D" w14:textId="3B340966" w:rsidR="004E243D" w:rsidRPr="00E15C90" w:rsidRDefault="004E243D" w:rsidP="004E243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15C90">
        <w:rPr>
          <w:rFonts w:ascii="Times New Roman" w:hAnsi="Times New Roman" w:cs="Times New Roman"/>
          <w:i/>
          <w:iCs/>
          <w:sz w:val="20"/>
          <w:szCs w:val="20"/>
        </w:rPr>
        <w:t>Strip</w:t>
      </w:r>
      <w:r w:rsidR="003968B8" w:rsidRPr="00E15C90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Pr="00E15C90">
        <w:rPr>
          <w:rFonts w:ascii="Times New Roman" w:hAnsi="Times New Roman" w:cs="Times New Roman"/>
          <w:i/>
          <w:iCs/>
          <w:sz w:val="20"/>
          <w:szCs w:val="20"/>
        </w:rPr>
        <w:t>A Self-Timed RISC Processor</w:t>
      </w:r>
      <w:r w:rsidR="003968B8" w:rsidRPr="00E15C90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0B76BDED" w14:textId="330E8896" w:rsidR="004E243D" w:rsidRPr="004E243D" w:rsidRDefault="004E243D" w:rsidP="006E35A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The Strip architecture is unique in that it is essentially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 synchronous processor with an adjustable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clock, thanks to its dynamic clocking communication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protocol. Developed by Mark Dean and based on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synchronous Stanford MIPS-X processor, it has five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pipeline stages: instruction fetch, register fetch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instruction decode, ALU execution, data memory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access, and the register write-back. Strip uses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bounded-delay data transmission</w:t>
      </w:r>
      <w:r w:rsidR="00051B97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749464517"/>
          <w:citation/>
        </w:sdtPr>
        <w:sdtContent>
          <w:r w:rsidR="00051B97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051B97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051B97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B3AFE" w:rsidRPr="007B3AFE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051B97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4E243D">
        <w:rPr>
          <w:rFonts w:ascii="Times New Roman" w:hAnsi="Times New Roman" w:cs="Times New Roman"/>
          <w:sz w:val="20"/>
          <w:szCs w:val="20"/>
        </w:rPr>
        <w:t>.</w:t>
      </w:r>
    </w:p>
    <w:p w14:paraId="51556D75" w14:textId="77B9253E" w:rsidR="004E243D" w:rsidRPr="004E243D" w:rsidRDefault="004E243D" w:rsidP="004E243D">
      <w:pPr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Because the clock period is determined by the current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clock cycle’s slowest critical path, every pipeline stage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and functional unit must be optimized. This contrasts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with the clock cycle of a synchronous or globally clocked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implementation, which is determined by the slowest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operation, currently active or not, that ever takes place.</w:t>
      </w:r>
    </w:p>
    <w:p w14:paraId="0349DA0C" w14:textId="3453DB83" w:rsidR="004E243D" w:rsidRPr="004E243D" w:rsidRDefault="004E243D" w:rsidP="004E243D">
      <w:pPr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The dynamic clock generator’s design is crucial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Strip’s performance and functionality: Increase clock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delay too much and you degrade performance; increase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it too little and you generate computation errors.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accomplish dynamic clocking, Strip uses a set of tracking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cells, a C-element, and a simple pulse generator.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Each tracking cell approximates the propagation delay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of a particular critical path—it is key to identifying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dominant critical paths. The tracking cells attain accurate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tracking and optimal performance by incorporating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the same types of gates, signal wires, and loading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that is present in the corresponding critical path.9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At the beginning of each clock cycle, the processor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triggers the tracking cells and immediately forces those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tracking cells not required for the current clock cycle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to their next state. Thus, the clock cycle depends 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only active critical paths. Each tracking cell provides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an input to a common C-element. Once all tracking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cells complete, the C-element transitions to the next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state. This transition restarts the tracking cells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activates the pulse generator. Figure 5 shows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dynamic clocking structure.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Though the Strip follows a synchronous design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methodology, it can, like asynchronous processors,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still benefit from favorable environmental conditions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such as temperature and voltage.</w:t>
      </w:r>
    </w:p>
    <w:p w14:paraId="6860E6D7" w14:textId="7A1F3BE3" w:rsidR="004E243D" w:rsidRPr="004E243D" w:rsidRDefault="004E243D" w:rsidP="004E243D">
      <w:pPr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External interfacing is performed by the bus interface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unit. Although the Strip architecture communicates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internally with a global dynamic clock,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external interface operates on a four-phase, dual-rail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protocol. It has been implemented in this manner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support efficient communication with devices of different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operating speeds.</w:t>
      </w:r>
    </w:p>
    <w:p w14:paraId="6264EF43" w14:textId="1B2AB46C" w:rsidR="004E243D" w:rsidRPr="004E243D" w:rsidRDefault="004E243D" w:rsidP="004E243D">
      <w:pPr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In the Strip architecture, an instruction cannot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change the processor’s state until the write-back stage.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Therefore, the Strip architecture supports precise interrupts.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When an interrupt occurs, pipeline instructions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are not allowed to complete, regardless of where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interrupt occurred. Furthermore, the program counter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is immediately set to zero to begin the exception handling,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and the processor saves the addresses of the register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fetch and instruction decode, ALU, and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memory access stages. Recovering from the interrupt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requires restarting the instructions that occupied these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three stages.</w:t>
      </w:r>
    </w:p>
    <w:p w14:paraId="20EBF37E" w14:textId="5623EB85" w:rsidR="004E243D" w:rsidRPr="004E243D" w:rsidRDefault="004E243D" w:rsidP="004E243D">
      <w:pPr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In addition to dynamic clocking, Strip’s overall performance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depends on memory access time. By removing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the memory access time from the critical logic path,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the true benefit of dynamic clocking can be realized.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 xml:space="preserve">Otherwise, the </w:t>
      </w:r>
      <w:r w:rsidRPr="004E243D">
        <w:rPr>
          <w:rFonts w:ascii="Times New Roman" w:hAnsi="Times New Roman" w:cs="Times New Roman"/>
          <w:sz w:val="20"/>
          <w:szCs w:val="20"/>
        </w:rPr>
        <w:lastRenderedPageBreak/>
        <w:t>instruction memory access would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always be the dominant critical path. If one critical path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is always dominant, then dynamic clocking provides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little improvement over a synchronous architecture.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To minimize the memory access latency, this processor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places small memory buffers in each of the instruction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and data memory paths. Each buffer holds 256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bytes and is reported to have one-half the access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latency of the 8-KByte first-level cache. Obviously,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buffer of only 256 bytes will have a high miss rate,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which nullifies reduced latency. The processor circumvents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the high miss rate, however, by implementing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predictive prefetching from the first-level cache.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With predictive prefetching, the designers determined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 miss rate of 12.75 percent.</w:t>
      </w:r>
    </w:p>
    <w:p w14:paraId="296B3650" w14:textId="4F2FA9AC" w:rsidR="004E243D" w:rsidRPr="004E243D" w:rsidRDefault="004E243D" w:rsidP="004E243D">
      <w:pPr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Overall, predictive prefetching produced the same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memory performance as a pipelined cache scheme, but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predictive prefetching does not increase the load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branch penalty.</w:t>
      </w:r>
    </w:p>
    <w:p w14:paraId="5800EAB0" w14:textId="6E837369" w:rsidR="004E243D" w:rsidRPr="004E243D" w:rsidRDefault="004E243D" w:rsidP="004E243D">
      <w:pPr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The designers determined the processor’s performance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through Spice analysis of the dynamic clocking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structure, and they determined overall system performance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by simulating the clock cycle created by individual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tracking cells. They combined these cycle times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with the percentage of clock cycles during which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particular critical path is dominant.</w:t>
      </w:r>
    </w:p>
    <w:p w14:paraId="03DF1237" w14:textId="557CB37B" w:rsidR="00660532" w:rsidRDefault="004E243D" w:rsidP="004E243D">
      <w:pPr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The end result is a weighted average that describes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the effective clock frequency. For a 2-mm CMOS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process, the designers reported a 63-MHz effective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clock frequency and a 62.5-MIPS performance rating,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based on measuring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average instruction speed.</w:t>
      </w:r>
    </w:p>
    <w:p w14:paraId="2BFE5F09" w14:textId="77777777" w:rsidR="009458D6" w:rsidRDefault="009458D6" w:rsidP="004E243D">
      <w:pPr>
        <w:rPr>
          <w:rFonts w:ascii="Times New Roman" w:hAnsi="Times New Roman" w:cs="Times New Roman"/>
          <w:sz w:val="20"/>
          <w:szCs w:val="20"/>
        </w:rPr>
      </w:pPr>
    </w:p>
    <w:p w14:paraId="096A5F0F" w14:textId="77777777" w:rsidR="004E243D" w:rsidRPr="009458D6" w:rsidRDefault="004E243D" w:rsidP="004E243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458D6">
        <w:rPr>
          <w:rFonts w:ascii="Times New Roman" w:hAnsi="Times New Roman" w:cs="Times New Roman"/>
          <w:i/>
          <w:iCs/>
          <w:sz w:val="20"/>
          <w:szCs w:val="20"/>
        </w:rPr>
        <w:t>Amulet1</w:t>
      </w:r>
    </w:p>
    <w:p w14:paraId="2176176F" w14:textId="3C03058A" w:rsidR="004E243D" w:rsidRPr="004E243D" w:rsidRDefault="004E243D" w:rsidP="006B7CB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The Amulet1 processor</w:t>
      </w:r>
      <w:r w:rsidR="00107E10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first fully functional asynchronous processor and thus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is the most fully developed of those we surveyed.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0D25">
        <w:rPr>
          <w:rFonts w:ascii="Times New Roman" w:hAnsi="Times New Roman" w:cs="Times New Roman"/>
          <w:sz w:val="20"/>
          <w:szCs w:val="20"/>
        </w:rPr>
        <w:t>Amulet1 is a code-compatible asynchronous version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of the Advanced RISC Machine (ARM) processor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developed by Steve Furber and his colleagues at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University of Manchester. It uses a two-phase communication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protocol, with bounded-delay data transmission</w:t>
      </w:r>
      <w:r w:rsidR="00CB3792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900199526"/>
          <w:citation/>
        </w:sdtPr>
        <w:sdtContent>
          <w:r w:rsidR="00CB379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CB3792"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 w:rsidR="00CB379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7B3AFE" w:rsidRPr="007B3AFE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CB3792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4E243D">
        <w:rPr>
          <w:rFonts w:ascii="Times New Roman" w:hAnsi="Times New Roman" w:cs="Times New Roman"/>
          <w:sz w:val="20"/>
          <w:szCs w:val="20"/>
        </w:rPr>
        <w:t>.</w:t>
      </w:r>
    </w:p>
    <w:p w14:paraId="68DAC811" w14:textId="7716C904" w:rsidR="004E243D" w:rsidRPr="004E243D" w:rsidRDefault="004E243D" w:rsidP="0093130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The RISC-like processor comprises the address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interface, register bank, execution unit, and data interface.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In addition, the processor supports two levels of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interrupts and supports the exceptions generated by a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virtual memory system.</w:t>
      </w:r>
    </w:p>
    <w:p w14:paraId="710CF1A5" w14:textId="510D9F66" w:rsidR="004E243D" w:rsidRPr="004E243D" w:rsidRDefault="004E243D" w:rsidP="00216312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Because Amulet1’s asynchronous nature prohibits a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known correlation between the current program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counter value and that of the instruction entering the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execution stage, the Amulet1 processor keeps a record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of the program counter values in a FIFO structure,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called a pc pipe. As each instruction enters the execute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unit, the pc pipe contains the program counter value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for that instruction at the top of the FIFO. If needed,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this value is transferred along with the instruction to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the execute unit. Otherwise, the value is discarded.</w:t>
      </w:r>
    </w:p>
    <w:p w14:paraId="018C41A5" w14:textId="5AC9E734" w:rsidR="004E243D" w:rsidRPr="004E243D" w:rsidRDefault="004E243D" w:rsidP="00413F5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The register bank consists of 30 general-purpose,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32-bit-wide registers. Only 16 are accessible at one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time; the 15th register contains the program counter.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The register bank provides two read ports and one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write port. The Amulet1 eliminates register hazards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with a mechanism called a lock FIFO. Each word of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the FIFO stores the register destination of a pending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write. Since the Amulet1 completes all instructions in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order, the FIFO structure maintains the proper order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of multiple outstanding writes. An operand can be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tested for “pending write” by examining the lock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FIFO. RAW data hazards are eliminated.</w:t>
      </w:r>
    </w:p>
    <w:p w14:paraId="602A6089" w14:textId="1079B4B4" w:rsidR="004E243D" w:rsidRPr="004E243D" w:rsidRDefault="004E243D" w:rsidP="00413F5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The execution unit has three stages. For non</w:t>
      </w:r>
      <w:r w:rsidR="005E0AEB">
        <w:rPr>
          <w:rFonts w:ascii="Times New Roman" w:hAnsi="Times New Roman" w:cs="Times New Roman"/>
          <w:sz w:val="20"/>
          <w:szCs w:val="20"/>
        </w:rPr>
        <w:t>-</w:t>
      </w:r>
      <w:r w:rsidRPr="004E243D">
        <w:rPr>
          <w:rFonts w:ascii="Times New Roman" w:hAnsi="Times New Roman" w:cs="Times New Roman"/>
          <w:sz w:val="20"/>
          <w:szCs w:val="20"/>
        </w:rPr>
        <w:t>multiply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instructions, the asynchronous operation of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pipeline stages lets operands simply pass through the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multiplier stage, with none of the complex bypassing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required in synchronous designs. When a multiply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instruction is encountered, however, the multiplier will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produce the partial product and carries, which are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added in the ALU stage.</w:t>
      </w:r>
    </w:p>
    <w:p w14:paraId="739D2D66" w14:textId="57D7089E" w:rsidR="004E243D" w:rsidRPr="004E243D" w:rsidRDefault="004E243D" w:rsidP="00F13FD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Though the multiply stage will terminate execution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as soon as the input operands allow, the stage may be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active for several cycles, thereby stalling subsequent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instructions. The final execution unit (ALU) stage executes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all remaining logic and arithmetic functions.</w:t>
      </w:r>
    </w:p>
    <w:p w14:paraId="26E6E627" w14:textId="3B9C1F41" w:rsidR="004E243D" w:rsidRPr="004E243D" w:rsidRDefault="004E243D" w:rsidP="00F13FD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lastRenderedPageBreak/>
        <w:t>Lastly, both the execution unit and the data interface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write results to the “write bus,” but because the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units are not synchronized with each other, the processor</w:t>
      </w:r>
      <w:r w:rsidR="002D0D25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arbitrates access to the write bus.</w:t>
      </w:r>
    </w:p>
    <w:p w14:paraId="0653D9BB" w14:textId="211908D5" w:rsidR="004E243D" w:rsidRDefault="004E243D" w:rsidP="009F2E4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4E243D">
        <w:rPr>
          <w:rFonts w:ascii="Times New Roman" w:hAnsi="Times New Roman" w:cs="Times New Roman"/>
          <w:sz w:val="20"/>
          <w:szCs w:val="20"/>
        </w:rPr>
        <w:t>The designers measured the Amulet1’s performance</w:t>
      </w:r>
      <w:r w:rsidR="00D10AEE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at 9K Dhrystones. The Dhrystone test suite, which</w:t>
      </w:r>
      <w:r w:rsidR="00D10AEE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approximates real programs, is a better, more realistic</w:t>
      </w:r>
      <w:r w:rsidR="00D10AEE">
        <w:rPr>
          <w:rFonts w:ascii="Times New Roman" w:hAnsi="Times New Roman" w:cs="Times New Roman"/>
          <w:sz w:val="20"/>
          <w:szCs w:val="20"/>
        </w:rPr>
        <w:t xml:space="preserve"> </w:t>
      </w:r>
      <w:r w:rsidRPr="004E243D">
        <w:rPr>
          <w:rFonts w:ascii="Times New Roman" w:hAnsi="Times New Roman" w:cs="Times New Roman"/>
          <w:sz w:val="20"/>
          <w:szCs w:val="20"/>
        </w:rPr>
        <w:t>test measurement than a simplistic MIPS rating.</w:t>
      </w:r>
    </w:p>
    <w:p w14:paraId="54C86342" w14:textId="0FBE184C" w:rsidR="004E243D" w:rsidRDefault="004E243D" w:rsidP="004E243D">
      <w:pPr>
        <w:rPr>
          <w:rFonts w:ascii="Times New Roman" w:hAnsi="Times New Roman" w:cs="Times New Roman"/>
          <w:sz w:val="20"/>
          <w:szCs w:val="20"/>
        </w:rPr>
      </w:pPr>
    </w:p>
    <w:p w14:paraId="5DFBC6A1" w14:textId="45474FEA" w:rsidR="006A22DE" w:rsidRDefault="00B800AD" w:rsidP="00B800AD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63543">
        <w:rPr>
          <w:rFonts w:ascii="Times New Roman" w:hAnsi="Times New Roman" w:cs="Times New Roman"/>
          <w:b/>
          <w:bCs/>
          <w:sz w:val="20"/>
          <w:szCs w:val="20"/>
        </w:rPr>
        <w:t>COMPARISON</w:t>
      </w:r>
    </w:p>
    <w:p w14:paraId="76C7D7A2" w14:textId="59AAC13D" w:rsidR="00C97029" w:rsidRDefault="006A22DE" w:rsidP="00350B6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</w:t>
      </w:r>
      <w:r w:rsidR="00B800AD" w:rsidRPr="006A22DE">
        <w:rPr>
          <w:rFonts w:ascii="Times New Roman" w:hAnsi="Times New Roman" w:cs="Times New Roman"/>
          <w:sz w:val="20"/>
          <w:szCs w:val="20"/>
        </w:rPr>
        <w:t xml:space="preserve"> 1 compares the performance of five of the</w:t>
      </w:r>
      <w:r w:rsidR="00B800AD" w:rsidRPr="006A22DE">
        <w:rPr>
          <w:rFonts w:ascii="Times New Roman" w:hAnsi="Times New Roman" w:cs="Times New Roman"/>
          <w:sz w:val="20"/>
          <w:szCs w:val="20"/>
        </w:rPr>
        <w:t xml:space="preserve"> </w:t>
      </w:r>
      <w:r w:rsidR="00B800AD" w:rsidRPr="006A22DE">
        <w:rPr>
          <w:rFonts w:ascii="Times New Roman" w:hAnsi="Times New Roman" w:cs="Times New Roman"/>
          <w:sz w:val="20"/>
          <w:szCs w:val="20"/>
        </w:rPr>
        <w:t>surveyed</w:t>
      </w:r>
      <w:r w:rsidR="00442E66">
        <w:rPr>
          <w:rFonts w:ascii="Times New Roman" w:hAnsi="Times New Roman" w:cs="Times New Roman"/>
          <w:sz w:val="20"/>
          <w:szCs w:val="20"/>
        </w:rPr>
        <w:t xml:space="preserve"> </w:t>
      </w:r>
      <w:r w:rsidR="00442E66" w:rsidRPr="006A22DE">
        <w:rPr>
          <w:rFonts w:ascii="Times New Roman" w:hAnsi="Times New Roman" w:cs="Times New Roman"/>
          <w:sz w:val="20"/>
          <w:szCs w:val="20"/>
        </w:rPr>
        <w:t>processors</w:t>
      </w:r>
      <w:r w:rsidR="00B800AD" w:rsidRPr="006A22DE">
        <w:rPr>
          <w:rFonts w:ascii="Times New Roman" w:hAnsi="Times New Roman" w:cs="Times New Roman"/>
          <w:sz w:val="20"/>
          <w:szCs w:val="20"/>
        </w:rPr>
        <w:t>.</w:t>
      </w:r>
    </w:p>
    <w:p w14:paraId="06C42EB6" w14:textId="77777777" w:rsidR="00BB3783" w:rsidRDefault="00BB3783" w:rsidP="00350B68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03C0D322" w14:textId="77777777" w:rsidR="00047F58" w:rsidRDefault="00047F58" w:rsidP="00047F58">
      <w:pPr>
        <w:keepNext/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2A2E404" wp14:editId="383AD084">
            <wp:extent cx="5943600" cy="2987040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237A" w14:textId="7051EDFB" w:rsidR="00F01AFF" w:rsidRDefault="00047F58" w:rsidP="00047F58">
      <w:pPr>
        <w:pStyle w:val="Caption"/>
        <w:jc w:val="center"/>
        <w:rPr>
          <w:i w:val="0"/>
          <w:iCs w:val="0"/>
        </w:rPr>
      </w:pPr>
      <w:r w:rsidRPr="00047F58">
        <w:rPr>
          <w:i w:val="0"/>
          <w:iCs w:val="0"/>
        </w:rPr>
        <w:t xml:space="preserve">Figure </w:t>
      </w:r>
      <w:r w:rsidRPr="00047F58">
        <w:rPr>
          <w:i w:val="0"/>
          <w:iCs w:val="0"/>
        </w:rPr>
        <w:fldChar w:fldCharType="begin"/>
      </w:r>
      <w:r w:rsidRPr="00047F58">
        <w:rPr>
          <w:i w:val="0"/>
          <w:iCs w:val="0"/>
        </w:rPr>
        <w:instrText xml:space="preserve"> SEQ Figure \* ARABIC </w:instrText>
      </w:r>
      <w:r w:rsidRPr="00047F58">
        <w:rPr>
          <w:i w:val="0"/>
          <w:iCs w:val="0"/>
        </w:rPr>
        <w:fldChar w:fldCharType="separate"/>
      </w:r>
      <w:r w:rsidR="00423174">
        <w:rPr>
          <w:i w:val="0"/>
          <w:iCs w:val="0"/>
          <w:noProof/>
        </w:rPr>
        <w:t>1</w:t>
      </w:r>
      <w:r w:rsidRPr="00047F58">
        <w:rPr>
          <w:i w:val="0"/>
          <w:iCs w:val="0"/>
        </w:rPr>
        <w:fldChar w:fldCharType="end"/>
      </w:r>
      <w:r w:rsidRPr="00047F58">
        <w:rPr>
          <w:i w:val="0"/>
          <w:iCs w:val="0"/>
        </w:rPr>
        <w:t>. Performance comparison of five asynchronous processors</w:t>
      </w:r>
    </w:p>
    <w:p w14:paraId="1E437CC7" w14:textId="77777777" w:rsidR="00047F58" w:rsidRPr="00047F58" w:rsidRDefault="00047F58" w:rsidP="00047F58"/>
    <w:p w14:paraId="18D92E3F" w14:textId="7DEE6450" w:rsidR="00B800AD" w:rsidRPr="00B800AD" w:rsidRDefault="00B800AD" w:rsidP="007B5E7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00AD">
        <w:rPr>
          <w:rFonts w:ascii="Times New Roman" w:hAnsi="Times New Roman" w:cs="Times New Roman"/>
          <w:sz w:val="20"/>
          <w:szCs w:val="20"/>
        </w:rPr>
        <w:t>All the processors employ a pipelined architecture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to some degree. Ignoring the Strip processor, 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implements dynamic clocking, the communication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protocol is evenly split between two-phase/bounded</w:t>
      </w:r>
      <w:r w:rsidR="007F768A"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delay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schemes and four-phase/dual-rail schemes.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Except for the NSR processor, all processors were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implemented with CMOS; however, the line geometries,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which directly influence circuit speed, varied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from 0.5 to 2 microns. The variations in the implemented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functionality and analysis method prohibited</w:t>
      </w:r>
      <w:r w:rsidR="00683E23"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a direct quantitative performance comparison, so 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discuss performance in qualitative terms. Of the five,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only Amulet1 was fully functional.</w:t>
      </w:r>
    </w:p>
    <w:p w14:paraId="11E309DD" w14:textId="22344D05" w:rsidR="00B800AD" w:rsidRPr="00B800AD" w:rsidRDefault="00B800AD" w:rsidP="00492CF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00AD">
        <w:rPr>
          <w:rFonts w:ascii="Times New Roman" w:hAnsi="Times New Roman" w:cs="Times New Roman"/>
          <w:sz w:val="20"/>
          <w:szCs w:val="20"/>
        </w:rPr>
        <w:t>We focus chiefly on the FAM, NSR, and Amulet1.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Though the CAP proved that an asynchronous processor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was possible, the underlying architecture has 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real potential. Although simulations show that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Strip processor will operate twice as fast as an equivalent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synchronous processor where both are built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the same technology,9 the architecture is susceptible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to global clock skew problems and doesn’t offer any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savings with power dissipation.</w:t>
      </w:r>
    </w:p>
    <w:p w14:paraId="749ED880" w14:textId="36F11F7C" w:rsidR="00B800AD" w:rsidRPr="00B800AD" w:rsidRDefault="00B800AD" w:rsidP="003C2D6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00AD">
        <w:rPr>
          <w:rFonts w:ascii="Times New Roman" w:hAnsi="Times New Roman" w:cs="Times New Roman"/>
          <w:sz w:val="20"/>
          <w:szCs w:val="20"/>
        </w:rPr>
        <w:t>Of the FAM, NSR, and Amulet1, only the FAM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uses a four-phase communication protocol, yet its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reported propagation delay of only 3.5 ns far exceeds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the performance of the other two processors.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Admittedly, the FAM is an incomplete design and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has the advantage of 0.5-micron line geometries; however,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it challenges the perception that four-phase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inherently slower than two-phase. One reason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four-phase is not inherently slower is that a “bubble”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must exist for data to move through an asynchronous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pipeline. For a four-phase system, the request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lastRenderedPageBreak/>
        <w:t>acknowledge signals returning to the inactive state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analogous to the creation of this bubble. Furthermore,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two-phase control structures are largely implemented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with C-elements and exclusive-OR gates, both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which are slower than the AND</w:t>
      </w:r>
      <w:r w:rsidR="003C1184">
        <w:rPr>
          <w:rFonts w:ascii="Times New Roman" w:hAnsi="Times New Roman" w:cs="Times New Roman"/>
          <w:sz w:val="20"/>
          <w:szCs w:val="20"/>
        </w:rPr>
        <w:t>/</w:t>
      </w:r>
      <w:r w:rsidRPr="00B800AD">
        <w:rPr>
          <w:rFonts w:ascii="Times New Roman" w:hAnsi="Times New Roman" w:cs="Times New Roman"/>
          <w:sz w:val="20"/>
          <w:szCs w:val="20"/>
        </w:rPr>
        <w:t>OR gates making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up the four-phase control structures.</w:t>
      </w:r>
    </w:p>
    <w:p w14:paraId="433B2034" w14:textId="73D65F56" w:rsidR="00B800AD" w:rsidRPr="00B800AD" w:rsidRDefault="00B800AD" w:rsidP="003C2D6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00AD">
        <w:rPr>
          <w:rFonts w:ascii="Times New Roman" w:hAnsi="Times New Roman" w:cs="Times New Roman"/>
          <w:sz w:val="20"/>
          <w:szCs w:val="20"/>
        </w:rPr>
        <w:t>The NSR, FAM, and Amulet1 configurations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similar because of the FIFO structures existing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between computation blocks. The FAM and Amulet1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have only a single register between computation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blocks, which can be regarded as a FIFO of depth one.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The NSR utilizes the FIFO structures to avoid stalling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the entire pipeline by just a single slow instruction. 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incorporating the FIFOs between the pipeline stages,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the NSR continues to process instructions, storing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intermediate results in the FIFOs until the slow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instruction can be completed. The NSR architecture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avoids the excessive branch penalties and load latencies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that would otherwise be created by the FIFOs.</w:t>
      </w:r>
    </w:p>
    <w:p w14:paraId="5F1C9707" w14:textId="48B06806" w:rsidR="00B800AD" w:rsidRPr="00B800AD" w:rsidRDefault="00B800AD" w:rsidP="003259B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00AD">
        <w:rPr>
          <w:rFonts w:ascii="Times New Roman" w:hAnsi="Times New Roman" w:cs="Times New Roman"/>
          <w:sz w:val="20"/>
          <w:szCs w:val="20"/>
        </w:rPr>
        <w:t>The FAM and Amulet1 use the FIFO for a slightly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different reason. Both utilize dynamic logic for computation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blocks and require the register to store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while the computation block is pre</w:t>
      </w:r>
      <w:r w:rsidR="00275A55">
        <w:rPr>
          <w:rFonts w:ascii="Times New Roman" w:hAnsi="Times New Roman" w:cs="Times New Roman"/>
          <w:sz w:val="20"/>
          <w:szCs w:val="20"/>
        </w:rPr>
        <w:t>-</w:t>
      </w:r>
      <w:r w:rsidRPr="00B800AD">
        <w:rPr>
          <w:rFonts w:ascii="Times New Roman" w:hAnsi="Times New Roman" w:cs="Times New Roman"/>
          <w:sz w:val="20"/>
          <w:szCs w:val="20"/>
        </w:rPr>
        <w:t>charged in preparation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for the next calculation. The major difference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is that the dynamic logic, used by the Amulet1 processor,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suffers from charge leakage.</w:t>
      </w:r>
    </w:p>
    <w:p w14:paraId="56535D3E" w14:textId="48F2855B" w:rsidR="00B800AD" w:rsidRPr="00B800AD" w:rsidRDefault="00B800AD" w:rsidP="007C1DA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00AD">
        <w:rPr>
          <w:rFonts w:ascii="Times New Roman" w:hAnsi="Times New Roman" w:cs="Times New Roman"/>
          <w:sz w:val="20"/>
          <w:szCs w:val="20"/>
        </w:rPr>
        <w:t>The Amulet1 requires that the output latch, where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the calculation will be stored, be empty before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computation begins. This method removes any risk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that the result may become invalid due to charge leakage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before it is loaded into the output latch.</w:t>
      </w:r>
    </w:p>
    <w:p w14:paraId="53781945" w14:textId="078FE912" w:rsidR="00B800AD" w:rsidRPr="00B800AD" w:rsidRDefault="00B800AD" w:rsidP="003C5DA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00AD">
        <w:rPr>
          <w:rFonts w:ascii="Times New Roman" w:hAnsi="Times New Roman" w:cs="Times New Roman"/>
          <w:sz w:val="20"/>
          <w:szCs w:val="20"/>
        </w:rPr>
        <w:t>In contrast, the FAM uses a dynamic logic family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that does not suffer from charge leakage. Though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elimination of the charge leakage likely increases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gate delay, the control logic and the fact that the computation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can begin before the output latch is empty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allow the FAM to expedite processing.</w:t>
      </w:r>
    </w:p>
    <w:p w14:paraId="0AB6C68C" w14:textId="2B28BB6C" w:rsidR="00B800AD" w:rsidRDefault="00B800AD" w:rsidP="002F4D9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00AD">
        <w:rPr>
          <w:rFonts w:ascii="Times New Roman" w:hAnsi="Times New Roman" w:cs="Times New Roman"/>
          <w:sz w:val="20"/>
          <w:szCs w:val="20"/>
        </w:rPr>
        <w:t>The FAM architecture is essentially a compromise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between the NSR and Amulet1. The FAM lets all computation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stages be active yet it contains an identical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number of latches between computation stages as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 xml:space="preserve">Amulet1. Thus, a slow instruction in the FAM </w:t>
      </w:r>
      <w:r>
        <w:rPr>
          <w:rFonts w:ascii="Times New Roman" w:hAnsi="Times New Roman" w:cs="Times New Roman"/>
          <w:sz w:val="20"/>
          <w:szCs w:val="20"/>
        </w:rPr>
        <w:t xml:space="preserve">pipeline </w:t>
      </w:r>
      <w:r w:rsidRPr="00B800AD">
        <w:rPr>
          <w:rFonts w:ascii="Times New Roman" w:hAnsi="Times New Roman" w:cs="Times New Roman"/>
          <w:sz w:val="20"/>
          <w:szCs w:val="20"/>
        </w:rPr>
        <w:t>will still allow some useful work to complete in preceding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stages of the pipeline without increasing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AD">
        <w:rPr>
          <w:rFonts w:ascii="Times New Roman" w:hAnsi="Times New Roman" w:cs="Times New Roman"/>
          <w:sz w:val="20"/>
          <w:szCs w:val="20"/>
        </w:rPr>
        <w:t>branch penalty or load latency.</w:t>
      </w:r>
    </w:p>
    <w:p w14:paraId="0FE59A46" w14:textId="77777777" w:rsidR="001955A8" w:rsidRPr="00CE2B30" w:rsidRDefault="001955A8" w:rsidP="00CE2B3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88AC1B" w14:textId="77777777" w:rsidR="00BD46E7" w:rsidRDefault="00233435" w:rsidP="00BD46E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33435">
        <w:rPr>
          <w:rFonts w:ascii="Times New Roman" w:hAnsi="Times New Roman" w:cs="Times New Roman"/>
          <w:b/>
          <w:bCs/>
          <w:sz w:val="20"/>
          <w:szCs w:val="20"/>
        </w:rPr>
        <w:t>CONCLUSION</w:t>
      </w:r>
      <w:r w:rsidR="00BD46E7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432F669B" w14:textId="3F3E54E7" w:rsidR="00DA5023" w:rsidRPr="00DA5023" w:rsidRDefault="00DA5023" w:rsidP="00A228A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A5023">
        <w:rPr>
          <w:rFonts w:ascii="Times New Roman" w:hAnsi="Times New Roman" w:cs="Times New Roman"/>
          <w:sz w:val="20"/>
          <w:szCs w:val="20"/>
        </w:rPr>
        <w:t>Though asynchronous processors may not match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the performance of synchronous processors now,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condition generating the research into asynchronous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processors will grow more prevalent as device geometries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continue to shrink. In the meantime, processors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may follow a locally synchronous, globally asynchronous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approach where individual functional units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use a local clock signal but are asynchronous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other functional units on the circuit die. The problem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with clock distribution is thereby minimized while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processor retains the advantages of a synchronous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DA5023">
        <w:rPr>
          <w:rFonts w:ascii="Times New Roman" w:hAnsi="Times New Roman" w:cs="Times New Roman"/>
          <w:sz w:val="20"/>
          <w:szCs w:val="20"/>
        </w:rPr>
        <w:t>One possible approach may perform instruction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encoding and issue asynchronously, but the instructions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themselves will be distributed to synchronous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execution units.</w:t>
      </w:r>
    </w:p>
    <w:p w14:paraId="41F8B29E" w14:textId="32C13D79" w:rsidR="007F3C88" w:rsidRDefault="00DA5023" w:rsidP="007B3AF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DA5023">
        <w:rPr>
          <w:rFonts w:ascii="Times New Roman" w:hAnsi="Times New Roman" w:cs="Times New Roman"/>
          <w:sz w:val="20"/>
          <w:szCs w:val="20"/>
        </w:rPr>
        <w:t>In general, asynchronous methodology may be beneficial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to those functions that are simplistic to 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sequentially but complex to do in parallel. Asynchronous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methodology can exploit the simplicity provided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by sequential computation while attaining performance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benefits by beginning the next computation 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soon as the previous one is completed, instead of having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A5023">
        <w:rPr>
          <w:rFonts w:ascii="Times New Roman" w:hAnsi="Times New Roman" w:cs="Times New Roman"/>
          <w:sz w:val="20"/>
          <w:szCs w:val="20"/>
        </w:rPr>
        <w:t>to wait for the next clock pulse.</w:t>
      </w:r>
    </w:p>
    <w:p w14:paraId="3A6015BC" w14:textId="132EB1C7" w:rsidR="007B3AFE" w:rsidRDefault="007B3AFE" w:rsidP="007B3AFE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0166E907" w14:textId="64065AD4" w:rsidR="007B3AFE" w:rsidRDefault="007B3AFE" w:rsidP="007B3AFE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62D75413" w14:textId="79C15921" w:rsidR="007B3AFE" w:rsidRDefault="007B3AFE" w:rsidP="007B3AFE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09854D57" w14:textId="59F4A9F1" w:rsidR="007B3AFE" w:rsidRDefault="007B3AFE" w:rsidP="007B3AFE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A286A41" w14:textId="77777777" w:rsidR="007B3AFE" w:rsidRPr="001D6444" w:rsidRDefault="007B3AFE" w:rsidP="007B3AFE">
      <w:pPr>
        <w:ind w:firstLine="720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267904"/>
        <w:docPartObj>
          <w:docPartGallery w:val="Bibliographies"/>
          <w:docPartUnique/>
        </w:docPartObj>
      </w:sdtPr>
      <w:sdtEndPr/>
      <w:sdtContent>
        <w:p w14:paraId="23A9D781" w14:textId="175727BF" w:rsidR="00520F67" w:rsidRPr="00520F67" w:rsidRDefault="00520F67" w:rsidP="00F94181">
          <w:pPr>
            <w:pStyle w:val="Heading1"/>
            <w:numPr>
              <w:ilvl w:val="0"/>
              <w:numId w:val="4"/>
            </w:numPr>
            <w:jc w:val="center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520F67"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0A78AC5B" w14:textId="77777777" w:rsidR="007B3AFE" w:rsidRDefault="00520F6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040"/>
              </w:tblGrid>
              <w:tr w:rsidR="007B3AFE" w14:paraId="03891B23" w14:textId="77777777">
                <w:trPr>
                  <w:divId w:val="3411323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BE069C" w14:textId="2E18DA3A" w:rsidR="007B3AFE" w:rsidRPr="007B3AFE" w:rsidRDefault="007B3AF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</w:pPr>
                    <w:r w:rsidRPr="007B3AFE"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106897" w14:textId="77777777" w:rsidR="007B3AFE" w:rsidRPr="007B3AFE" w:rsidRDefault="007B3AF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</w:pPr>
                    <w:r w:rsidRPr="007B3AFE"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  <w:t xml:space="preserve">C. V. Ramamoorthy and G. S. Ho, "Performance Evaluation of Asynchronous Concurrent Systems Using Petri Nets," </w:t>
                    </w:r>
                    <w:r w:rsidRPr="007B3AFE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1"/>
                        <w:szCs w:val="21"/>
                      </w:rPr>
                      <w:t xml:space="preserve">IEEE Transactions on Software Engineering, </w:t>
                    </w:r>
                    <w:r w:rsidRPr="007B3AFE"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  <w:t xml:space="preserve">Vols. SE-6, no. 5, pp. 440-449, 1980. </w:t>
                    </w:r>
                  </w:p>
                </w:tc>
              </w:tr>
              <w:tr w:rsidR="007B3AFE" w14:paraId="27472E05" w14:textId="77777777">
                <w:trPr>
                  <w:divId w:val="3411323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E2BC9F" w14:textId="77777777" w:rsidR="007B3AFE" w:rsidRPr="007B3AFE" w:rsidRDefault="007B3AF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</w:pPr>
                    <w:r w:rsidRPr="007B3AFE"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AEE5D" w14:textId="77777777" w:rsidR="007B3AFE" w:rsidRPr="007B3AFE" w:rsidRDefault="007B3AFE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</w:pPr>
                    <w:r w:rsidRPr="007B3AFE"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  <w:t xml:space="preserve">T. Werner and V. Akella, "Asynchronous Processor Survey," </w:t>
                    </w:r>
                    <w:r w:rsidRPr="007B3AFE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1"/>
                        <w:szCs w:val="21"/>
                      </w:rPr>
                      <w:t xml:space="preserve">Computer, </w:t>
                    </w:r>
                    <w:r w:rsidRPr="007B3AFE">
                      <w:rPr>
                        <w:rFonts w:ascii="Times New Roman" w:hAnsi="Times New Roman" w:cs="Times New Roman"/>
                        <w:noProof/>
                        <w:sz w:val="21"/>
                        <w:szCs w:val="21"/>
                      </w:rPr>
                      <w:t xml:space="preserve">vol. 30, no. 11, pp. 67-76, 1997. </w:t>
                    </w:r>
                  </w:p>
                </w:tc>
              </w:tr>
            </w:tbl>
            <w:p w14:paraId="70BD2D30" w14:textId="77777777" w:rsidR="007B3AFE" w:rsidRDefault="007B3AFE">
              <w:pPr>
                <w:divId w:val="341132384"/>
                <w:rPr>
                  <w:rFonts w:eastAsia="Times New Roman"/>
                  <w:noProof/>
                </w:rPr>
              </w:pPr>
            </w:p>
            <w:p w14:paraId="45BD425C" w14:textId="2093E80F" w:rsidR="00520F67" w:rsidRDefault="00520F6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319478" w14:textId="5460E123" w:rsidR="00CC0636" w:rsidRDefault="00CC0636" w:rsidP="00F135A5"/>
    <w:p w14:paraId="6865BAB0" w14:textId="77777777" w:rsidR="006F4587" w:rsidRPr="00D1642E" w:rsidRDefault="006F4587" w:rsidP="00D1642E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6F4587" w:rsidRPr="00D1642E" w:rsidSect="004C41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E64"/>
    <w:multiLevelType w:val="hybridMultilevel"/>
    <w:tmpl w:val="3E8E5B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31AB"/>
    <w:multiLevelType w:val="hybridMultilevel"/>
    <w:tmpl w:val="CDEA3946"/>
    <w:lvl w:ilvl="0" w:tplc="258CE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17F93"/>
    <w:multiLevelType w:val="hybridMultilevel"/>
    <w:tmpl w:val="FF74B5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075C6B"/>
    <w:multiLevelType w:val="hybridMultilevel"/>
    <w:tmpl w:val="7C94A7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F7BFF"/>
    <w:multiLevelType w:val="hybridMultilevel"/>
    <w:tmpl w:val="5AC0F3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DE4FA2"/>
    <w:multiLevelType w:val="hybridMultilevel"/>
    <w:tmpl w:val="63A40C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54AF9"/>
    <w:multiLevelType w:val="hybridMultilevel"/>
    <w:tmpl w:val="E66405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74BF4"/>
    <w:multiLevelType w:val="hybridMultilevel"/>
    <w:tmpl w:val="32C063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1D2AF8"/>
    <w:multiLevelType w:val="hybridMultilevel"/>
    <w:tmpl w:val="B38EF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CA"/>
    <w:multiLevelType w:val="hybridMultilevel"/>
    <w:tmpl w:val="812A8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469A"/>
    <w:multiLevelType w:val="hybridMultilevel"/>
    <w:tmpl w:val="9C68C6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5387F"/>
    <w:multiLevelType w:val="hybridMultilevel"/>
    <w:tmpl w:val="2E0E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63D8"/>
    <w:multiLevelType w:val="hybridMultilevel"/>
    <w:tmpl w:val="8DEE6F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637C93"/>
    <w:multiLevelType w:val="hybridMultilevel"/>
    <w:tmpl w:val="C458D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35ED7"/>
    <w:multiLevelType w:val="hybridMultilevel"/>
    <w:tmpl w:val="3B8E1A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B3493E"/>
    <w:multiLevelType w:val="hybridMultilevel"/>
    <w:tmpl w:val="0B807B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901B1"/>
    <w:multiLevelType w:val="hybridMultilevel"/>
    <w:tmpl w:val="14F427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B7C4F"/>
    <w:multiLevelType w:val="hybridMultilevel"/>
    <w:tmpl w:val="54688E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197088"/>
    <w:multiLevelType w:val="hybridMultilevel"/>
    <w:tmpl w:val="CCB6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613F0"/>
    <w:multiLevelType w:val="hybridMultilevel"/>
    <w:tmpl w:val="B582C2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65D0B"/>
    <w:multiLevelType w:val="hybridMultilevel"/>
    <w:tmpl w:val="590A3B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3B3BD7"/>
    <w:multiLevelType w:val="hybridMultilevel"/>
    <w:tmpl w:val="240AFBC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A10791"/>
    <w:multiLevelType w:val="hybridMultilevel"/>
    <w:tmpl w:val="CF22E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DD272C"/>
    <w:multiLevelType w:val="hybridMultilevel"/>
    <w:tmpl w:val="E62CBF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9"/>
  </w:num>
  <w:num w:numId="5">
    <w:abstractNumId w:val="11"/>
  </w:num>
  <w:num w:numId="6">
    <w:abstractNumId w:val="5"/>
  </w:num>
  <w:num w:numId="7">
    <w:abstractNumId w:val="0"/>
  </w:num>
  <w:num w:numId="8">
    <w:abstractNumId w:val="13"/>
  </w:num>
  <w:num w:numId="9">
    <w:abstractNumId w:val="9"/>
  </w:num>
  <w:num w:numId="10">
    <w:abstractNumId w:val="14"/>
  </w:num>
  <w:num w:numId="11">
    <w:abstractNumId w:val="7"/>
  </w:num>
  <w:num w:numId="12">
    <w:abstractNumId w:val="20"/>
  </w:num>
  <w:num w:numId="13">
    <w:abstractNumId w:val="4"/>
  </w:num>
  <w:num w:numId="14">
    <w:abstractNumId w:val="2"/>
  </w:num>
  <w:num w:numId="15">
    <w:abstractNumId w:val="23"/>
  </w:num>
  <w:num w:numId="16">
    <w:abstractNumId w:val="15"/>
  </w:num>
  <w:num w:numId="17">
    <w:abstractNumId w:val="1"/>
  </w:num>
  <w:num w:numId="18">
    <w:abstractNumId w:val="6"/>
  </w:num>
  <w:num w:numId="19">
    <w:abstractNumId w:val="18"/>
  </w:num>
  <w:num w:numId="20">
    <w:abstractNumId w:val="22"/>
  </w:num>
  <w:num w:numId="21">
    <w:abstractNumId w:val="10"/>
  </w:num>
  <w:num w:numId="22">
    <w:abstractNumId w:val="17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C6"/>
    <w:rsid w:val="000031B6"/>
    <w:rsid w:val="00004026"/>
    <w:rsid w:val="00006813"/>
    <w:rsid w:val="00006B4E"/>
    <w:rsid w:val="00010CAF"/>
    <w:rsid w:val="00012297"/>
    <w:rsid w:val="00013DE9"/>
    <w:rsid w:val="00020D5D"/>
    <w:rsid w:val="000212C2"/>
    <w:rsid w:val="000304F9"/>
    <w:rsid w:val="00037B1F"/>
    <w:rsid w:val="00042BA4"/>
    <w:rsid w:val="00047F58"/>
    <w:rsid w:val="00050FEE"/>
    <w:rsid w:val="00051B97"/>
    <w:rsid w:val="00060A85"/>
    <w:rsid w:val="00063FD3"/>
    <w:rsid w:val="0007353A"/>
    <w:rsid w:val="00075829"/>
    <w:rsid w:val="00080802"/>
    <w:rsid w:val="0008301E"/>
    <w:rsid w:val="00083A4F"/>
    <w:rsid w:val="0009084D"/>
    <w:rsid w:val="00096BF2"/>
    <w:rsid w:val="00097388"/>
    <w:rsid w:val="000A0887"/>
    <w:rsid w:val="000A390E"/>
    <w:rsid w:val="000A6B70"/>
    <w:rsid w:val="000B6870"/>
    <w:rsid w:val="000B70F5"/>
    <w:rsid w:val="000B73CE"/>
    <w:rsid w:val="000B74E7"/>
    <w:rsid w:val="000C09DC"/>
    <w:rsid w:val="000C15CB"/>
    <w:rsid w:val="000C2B82"/>
    <w:rsid w:val="000C3351"/>
    <w:rsid w:val="000C490C"/>
    <w:rsid w:val="000C7223"/>
    <w:rsid w:val="000D115F"/>
    <w:rsid w:val="000D332B"/>
    <w:rsid w:val="000D625C"/>
    <w:rsid w:val="000E3116"/>
    <w:rsid w:val="000E335F"/>
    <w:rsid w:val="000E5F43"/>
    <w:rsid w:val="000F18AD"/>
    <w:rsid w:val="000F63A4"/>
    <w:rsid w:val="000F6DB2"/>
    <w:rsid w:val="000F7422"/>
    <w:rsid w:val="000F74BC"/>
    <w:rsid w:val="0010188B"/>
    <w:rsid w:val="001038A3"/>
    <w:rsid w:val="00104B9F"/>
    <w:rsid w:val="00107E10"/>
    <w:rsid w:val="00112739"/>
    <w:rsid w:val="00115D0A"/>
    <w:rsid w:val="00116CC3"/>
    <w:rsid w:val="00117817"/>
    <w:rsid w:val="001215D4"/>
    <w:rsid w:val="0012273B"/>
    <w:rsid w:val="00127D84"/>
    <w:rsid w:val="00130A22"/>
    <w:rsid w:val="00130A52"/>
    <w:rsid w:val="001311F1"/>
    <w:rsid w:val="001331F9"/>
    <w:rsid w:val="00137127"/>
    <w:rsid w:val="00137ED3"/>
    <w:rsid w:val="00144685"/>
    <w:rsid w:val="00145AA5"/>
    <w:rsid w:val="001468AF"/>
    <w:rsid w:val="00153ADF"/>
    <w:rsid w:val="001542FB"/>
    <w:rsid w:val="00155A31"/>
    <w:rsid w:val="00157A5A"/>
    <w:rsid w:val="00162564"/>
    <w:rsid w:val="00165183"/>
    <w:rsid w:val="00170E2D"/>
    <w:rsid w:val="00184C5A"/>
    <w:rsid w:val="00186D1F"/>
    <w:rsid w:val="001907EF"/>
    <w:rsid w:val="00193E29"/>
    <w:rsid w:val="00194DEF"/>
    <w:rsid w:val="001953DD"/>
    <w:rsid w:val="001955A8"/>
    <w:rsid w:val="00196D2A"/>
    <w:rsid w:val="001A16AA"/>
    <w:rsid w:val="001A190B"/>
    <w:rsid w:val="001A221E"/>
    <w:rsid w:val="001A282D"/>
    <w:rsid w:val="001A5DB9"/>
    <w:rsid w:val="001B5EE9"/>
    <w:rsid w:val="001B7F43"/>
    <w:rsid w:val="001C0386"/>
    <w:rsid w:val="001C3441"/>
    <w:rsid w:val="001C3753"/>
    <w:rsid w:val="001C5332"/>
    <w:rsid w:val="001D2669"/>
    <w:rsid w:val="001D4954"/>
    <w:rsid w:val="001D6444"/>
    <w:rsid w:val="001E0568"/>
    <w:rsid w:val="001E5B9E"/>
    <w:rsid w:val="001E680A"/>
    <w:rsid w:val="001F19B4"/>
    <w:rsid w:val="001F7496"/>
    <w:rsid w:val="00203C6E"/>
    <w:rsid w:val="002054F7"/>
    <w:rsid w:val="002075DE"/>
    <w:rsid w:val="00210918"/>
    <w:rsid w:val="00216312"/>
    <w:rsid w:val="00225A70"/>
    <w:rsid w:val="00231972"/>
    <w:rsid w:val="002321AB"/>
    <w:rsid w:val="00233435"/>
    <w:rsid w:val="00242D54"/>
    <w:rsid w:val="002438FD"/>
    <w:rsid w:val="00244485"/>
    <w:rsid w:val="00245DE8"/>
    <w:rsid w:val="00250AB7"/>
    <w:rsid w:val="0025147F"/>
    <w:rsid w:val="00251F5E"/>
    <w:rsid w:val="00252032"/>
    <w:rsid w:val="002552FB"/>
    <w:rsid w:val="002568CC"/>
    <w:rsid w:val="00256AF1"/>
    <w:rsid w:val="00267F04"/>
    <w:rsid w:val="002723CB"/>
    <w:rsid w:val="0027392E"/>
    <w:rsid w:val="00274157"/>
    <w:rsid w:val="00275479"/>
    <w:rsid w:val="00275A55"/>
    <w:rsid w:val="0028054C"/>
    <w:rsid w:val="002836C3"/>
    <w:rsid w:val="00286F64"/>
    <w:rsid w:val="00287832"/>
    <w:rsid w:val="00293CBF"/>
    <w:rsid w:val="00294759"/>
    <w:rsid w:val="00296493"/>
    <w:rsid w:val="002968EB"/>
    <w:rsid w:val="002A1B98"/>
    <w:rsid w:val="002A35B3"/>
    <w:rsid w:val="002A3BAE"/>
    <w:rsid w:val="002A3CD1"/>
    <w:rsid w:val="002A43A3"/>
    <w:rsid w:val="002A4634"/>
    <w:rsid w:val="002A4FC6"/>
    <w:rsid w:val="002B0D8C"/>
    <w:rsid w:val="002B688D"/>
    <w:rsid w:val="002B75BE"/>
    <w:rsid w:val="002C03D9"/>
    <w:rsid w:val="002D0D25"/>
    <w:rsid w:val="002D457F"/>
    <w:rsid w:val="002D6E51"/>
    <w:rsid w:val="002D765B"/>
    <w:rsid w:val="002D7F0F"/>
    <w:rsid w:val="002E01F2"/>
    <w:rsid w:val="002E06B3"/>
    <w:rsid w:val="002E0F5C"/>
    <w:rsid w:val="002E31E5"/>
    <w:rsid w:val="002F1DE2"/>
    <w:rsid w:val="002F4128"/>
    <w:rsid w:val="002F47B6"/>
    <w:rsid w:val="002F4D99"/>
    <w:rsid w:val="002F6993"/>
    <w:rsid w:val="0030008F"/>
    <w:rsid w:val="003063C2"/>
    <w:rsid w:val="00306F37"/>
    <w:rsid w:val="003116CC"/>
    <w:rsid w:val="00311AF1"/>
    <w:rsid w:val="003141B7"/>
    <w:rsid w:val="00317203"/>
    <w:rsid w:val="00321522"/>
    <w:rsid w:val="003259B0"/>
    <w:rsid w:val="00327B21"/>
    <w:rsid w:val="003318E3"/>
    <w:rsid w:val="003329FE"/>
    <w:rsid w:val="00332BE6"/>
    <w:rsid w:val="00333B56"/>
    <w:rsid w:val="0033400C"/>
    <w:rsid w:val="0034213C"/>
    <w:rsid w:val="00344A9D"/>
    <w:rsid w:val="00350B68"/>
    <w:rsid w:val="00353AF6"/>
    <w:rsid w:val="0035750F"/>
    <w:rsid w:val="0036588E"/>
    <w:rsid w:val="00370841"/>
    <w:rsid w:val="00371CB4"/>
    <w:rsid w:val="003736DA"/>
    <w:rsid w:val="00383EDE"/>
    <w:rsid w:val="00384246"/>
    <w:rsid w:val="003923B9"/>
    <w:rsid w:val="00393E81"/>
    <w:rsid w:val="0039407B"/>
    <w:rsid w:val="00395F27"/>
    <w:rsid w:val="003968B8"/>
    <w:rsid w:val="00396D31"/>
    <w:rsid w:val="003A5C43"/>
    <w:rsid w:val="003B0837"/>
    <w:rsid w:val="003B0935"/>
    <w:rsid w:val="003B272E"/>
    <w:rsid w:val="003B277E"/>
    <w:rsid w:val="003B2FB0"/>
    <w:rsid w:val="003B4EA3"/>
    <w:rsid w:val="003B6B3F"/>
    <w:rsid w:val="003C03D8"/>
    <w:rsid w:val="003C1184"/>
    <w:rsid w:val="003C16F6"/>
    <w:rsid w:val="003C2D69"/>
    <w:rsid w:val="003C5DA7"/>
    <w:rsid w:val="003C6E8A"/>
    <w:rsid w:val="003C70A6"/>
    <w:rsid w:val="003C7B58"/>
    <w:rsid w:val="003D42A4"/>
    <w:rsid w:val="003D7009"/>
    <w:rsid w:val="003E27A0"/>
    <w:rsid w:val="003E360B"/>
    <w:rsid w:val="003E3B53"/>
    <w:rsid w:val="003E3FE6"/>
    <w:rsid w:val="003E5534"/>
    <w:rsid w:val="003F2222"/>
    <w:rsid w:val="003F4874"/>
    <w:rsid w:val="003F4AC2"/>
    <w:rsid w:val="004023F2"/>
    <w:rsid w:val="00404BCF"/>
    <w:rsid w:val="0040742E"/>
    <w:rsid w:val="00413F57"/>
    <w:rsid w:val="00423174"/>
    <w:rsid w:val="00430260"/>
    <w:rsid w:val="0043163D"/>
    <w:rsid w:val="00433A94"/>
    <w:rsid w:val="004419B8"/>
    <w:rsid w:val="00442E66"/>
    <w:rsid w:val="00443DFA"/>
    <w:rsid w:val="0044532B"/>
    <w:rsid w:val="0044557E"/>
    <w:rsid w:val="00461CC3"/>
    <w:rsid w:val="00464376"/>
    <w:rsid w:val="004675DC"/>
    <w:rsid w:val="00470346"/>
    <w:rsid w:val="00471B31"/>
    <w:rsid w:val="004736F4"/>
    <w:rsid w:val="00474155"/>
    <w:rsid w:val="004759CB"/>
    <w:rsid w:val="00475F7C"/>
    <w:rsid w:val="00480868"/>
    <w:rsid w:val="0048628A"/>
    <w:rsid w:val="004902E0"/>
    <w:rsid w:val="0049120D"/>
    <w:rsid w:val="00492CFD"/>
    <w:rsid w:val="00492D93"/>
    <w:rsid w:val="004979B1"/>
    <w:rsid w:val="004A03AF"/>
    <w:rsid w:val="004A3EDC"/>
    <w:rsid w:val="004A570C"/>
    <w:rsid w:val="004B3A05"/>
    <w:rsid w:val="004B7403"/>
    <w:rsid w:val="004C0A2B"/>
    <w:rsid w:val="004C28F7"/>
    <w:rsid w:val="004C41F3"/>
    <w:rsid w:val="004D11E0"/>
    <w:rsid w:val="004E12D2"/>
    <w:rsid w:val="004E243D"/>
    <w:rsid w:val="004E597D"/>
    <w:rsid w:val="004F341C"/>
    <w:rsid w:val="004F7D72"/>
    <w:rsid w:val="00500E88"/>
    <w:rsid w:val="00511B85"/>
    <w:rsid w:val="0051265E"/>
    <w:rsid w:val="005147C3"/>
    <w:rsid w:val="00514FEE"/>
    <w:rsid w:val="00516E05"/>
    <w:rsid w:val="00517063"/>
    <w:rsid w:val="00520AB7"/>
    <w:rsid w:val="00520F67"/>
    <w:rsid w:val="00521525"/>
    <w:rsid w:val="0052552B"/>
    <w:rsid w:val="00532929"/>
    <w:rsid w:val="00532A2B"/>
    <w:rsid w:val="005334C3"/>
    <w:rsid w:val="00536232"/>
    <w:rsid w:val="00537510"/>
    <w:rsid w:val="005402BD"/>
    <w:rsid w:val="005403F6"/>
    <w:rsid w:val="00542CB2"/>
    <w:rsid w:val="0055062D"/>
    <w:rsid w:val="00553506"/>
    <w:rsid w:val="00553A6C"/>
    <w:rsid w:val="00553F35"/>
    <w:rsid w:val="00554ED1"/>
    <w:rsid w:val="00555E6E"/>
    <w:rsid w:val="00560215"/>
    <w:rsid w:val="0056343F"/>
    <w:rsid w:val="005643A5"/>
    <w:rsid w:val="00565009"/>
    <w:rsid w:val="005660AE"/>
    <w:rsid w:val="00573B86"/>
    <w:rsid w:val="005767D2"/>
    <w:rsid w:val="00580A18"/>
    <w:rsid w:val="00580DD4"/>
    <w:rsid w:val="00581B4C"/>
    <w:rsid w:val="0058677F"/>
    <w:rsid w:val="00586FB6"/>
    <w:rsid w:val="005920BA"/>
    <w:rsid w:val="00593989"/>
    <w:rsid w:val="00594312"/>
    <w:rsid w:val="00595A46"/>
    <w:rsid w:val="005A12FA"/>
    <w:rsid w:val="005A1638"/>
    <w:rsid w:val="005A3C33"/>
    <w:rsid w:val="005A6274"/>
    <w:rsid w:val="005B0E08"/>
    <w:rsid w:val="005B3A18"/>
    <w:rsid w:val="005B59AC"/>
    <w:rsid w:val="005C4DBB"/>
    <w:rsid w:val="005C4FD7"/>
    <w:rsid w:val="005C790B"/>
    <w:rsid w:val="005D073C"/>
    <w:rsid w:val="005D108A"/>
    <w:rsid w:val="005D17D9"/>
    <w:rsid w:val="005D233B"/>
    <w:rsid w:val="005D3335"/>
    <w:rsid w:val="005D4778"/>
    <w:rsid w:val="005D7384"/>
    <w:rsid w:val="005E0AEB"/>
    <w:rsid w:val="005E1F3F"/>
    <w:rsid w:val="005F06FC"/>
    <w:rsid w:val="005F22D4"/>
    <w:rsid w:val="005F325A"/>
    <w:rsid w:val="006014D3"/>
    <w:rsid w:val="006023B7"/>
    <w:rsid w:val="0060245B"/>
    <w:rsid w:val="00604A0F"/>
    <w:rsid w:val="00611EB1"/>
    <w:rsid w:val="006125C5"/>
    <w:rsid w:val="00617CF1"/>
    <w:rsid w:val="006336C9"/>
    <w:rsid w:val="006358A4"/>
    <w:rsid w:val="00635B95"/>
    <w:rsid w:val="00640CD5"/>
    <w:rsid w:val="006431BA"/>
    <w:rsid w:val="00643FC5"/>
    <w:rsid w:val="0065030B"/>
    <w:rsid w:val="006533EE"/>
    <w:rsid w:val="00653730"/>
    <w:rsid w:val="00660532"/>
    <w:rsid w:val="00666A5C"/>
    <w:rsid w:val="00667754"/>
    <w:rsid w:val="0067392B"/>
    <w:rsid w:val="006742AD"/>
    <w:rsid w:val="00674FF3"/>
    <w:rsid w:val="00676082"/>
    <w:rsid w:val="00683E23"/>
    <w:rsid w:val="0069084A"/>
    <w:rsid w:val="0069404E"/>
    <w:rsid w:val="00694F3A"/>
    <w:rsid w:val="00697E88"/>
    <w:rsid w:val="006A22DE"/>
    <w:rsid w:val="006A3EE2"/>
    <w:rsid w:val="006A7204"/>
    <w:rsid w:val="006A7257"/>
    <w:rsid w:val="006A7DEF"/>
    <w:rsid w:val="006B7A58"/>
    <w:rsid w:val="006B7CBF"/>
    <w:rsid w:val="006C16CE"/>
    <w:rsid w:val="006C6D67"/>
    <w:rsid w:val="006C71E3"/>
    <w:rsid w:val="006C7B15"/>
    <w:rsid w:val="006D5E7B"/>
    <w:rsid w:val="006D6794"/>
    <w:rsid w:val="006D7145"/>
    <w:rsid w:val="006E35AB"/>
    <w:rsid w:val="006E545F"/>
    <w:rsid w:val="006E6CEE"/>
    <w:rsid w:val="006F1196"/>
    <w:rsid w:val="006F4587"/>
    <w:rsid w:val="006F6444"/>
    <w:rsid w:val="007026C7"/>
    <w:rsid w:val="00703D42"/>
    <w:rsid w:val="00707B0E"/>
    <w:rsid w:val="00711398"/>
    <w:rsid w:val="00714F38"/>
    <w:rsid w:val="00725679"/>
    <w:rsid w:val="00725C5D"/>
    <w:rsid w:val="00726405"/>
    <w:rsid w:val="00727E98"/>
    <w:rsid w:val="0073400B"/>
    <w:rsid w:val="0074121B"/>
    <w:rsid w:val="00743387"/>
    <w:rsid w:val="00744132"/>
    <w:rsid w:val="00746593"/>
    <w:rsid w:val="00747AB8"/>
    <w:rsid w:val="00750E87"/>
    <w:rsid w:val="00756051"/>
    <w:rsid w:val="00762D16"/>
    <w:rsid w:val="00763FF1"/>
    <w:rsid w:val="00774ED4"/>
    <w:rsid w:val="00777205"/>
    <w:rsid w:val="007833D5"/>
    <w:rsid w:val="00783FE9"/>
    <w:rsid w:val="007842D9"/>
    <w:rsid w:val="00784B6A"/>
    <w:rsid w:val="007876C9"/>
    <w:rsid w:val="00790D2C"/>
    <w:rsid w:val="007917E2"/>
    <w:rsid w:val="007A044F"/>
    <w:rsid w:val="007A0F8F"/>
    <w:rsid w:val="007A2611"/>
    <w:rsid w:val="007A2DD9"/>
    <w:rsid w:val="007B2A69"/>
    <w:rsid w:val="007B3AFE"/>
    <w:rsid w:val="007B5E74"/>
    <w:rsid w:val="007B782F"/>
    <w:rsid w:val="007C02FB"/>
    <w:rsid w:val="007C0702"/>
    <w:rsid w:val="007C1DA9"/>
    <w:rsid w:val="007C5658"/>
    <w:rsid w:val="007D02BF"/>
    <w:rsid w:val="007D2871"/>
    <w:rsid w:val="007D41C9"/>
    <w:rsid w:val="007D46FF"/>
    <w:rsid w:val="007D6BED"/>
    <w:rsid w:val="007E28D6"/>
    <w:rsid w:val="007E3222"/>
    <w:rsid w:val="007E647E"/>
    <w:rsid w:val="007E7FC3"/>
    <w:rsid w:val="007F008B"/>
    <w:rsid w:val="007F209C"/>
    <w:rsid w:val="007F3070"/>
    <w:rsid w:val="007F3C88"/>
    <w:rsid w:val="007F3F8A"/>
    <w:rsid w:val="007F6818"/>
    <w:rsid w:val="007F7655"/>
    <w:rsid w:val="007F768A"/>
    <w:rsid w:val="00803125"/>
    <w:rsid w:val="008053B8"/>
    <w:rsid w:val="00805DFD"/>
    <w:rsid w:val="0081323D"/>
    <w:rsid w:val="008140AB"/>
    <w:rsid w:val="008271B6"/>
    <w:rsid w:val="00831F6A"/>
    <w:rsid w:val="00833A35"/>
    <w:rsid w:val="00841842"/>
    <w:rsid w:val="008459AE"/>
    <w:rsid w:val="00845D28"/>
    <w:rsid w:val="00846E70"/>
    <w:rsid w:val="00847D37"/>
    <w:rsid w:val="0085004D"/>
    <w:rsid w:val="00850BE5"/>
    <w:rsid w:val="00862006"/>
    <w:rsid w:val="0086244E"/>
    <w:rsid w:val="0086267C"/>
    <w:rsid w:val="00862D7F"/>
    <w:rsid w:val="00863E85"/>
    <w:rsid w:val="00870EB6"/>
    <w:rsid w:val="0087168B"/>
    <w:rsid w:val="00876AAF"/>
    <w:rsid w:val="00877656"/>
    <w:rsid w:val="008826F1"/>
    <w:rsid w:val="00887CBD"/>
    <w:rsid w:val="00892273"/>
    <w:rsid w:val="008938B4"/>
    <w:rsid w:val="00894EB1"/>
    <w:rsid w:val="008977EE"/>
    <w:rsid w:val="008A387D"/>
    <w:rsid w:val="008A544F"/>
    <w:rsid w:val="008B30B9"/>
    <w:rsid w:val="008B3A76"/>
    <w:rsid w:val="008B4DDE"/>
    <w:rsid w:val="008B52E5"/>
    <w:rsid w:val="008B793B"/>
    <w:rsid w:val="008D0F3F"/>
    <w:rsid w:val="008D2D94"/>
    <w:rsid w:val="008D3757"/>
    <w:rsid w:val="008D3EE9"/>
    <w:rsid w:val="008D5B8A"/>
    <w:rsid w:val="008D5D9E"/>
    <w:rsid w:val="008D77FA"/>
    <w:rsid w:val="008E4AC5"/>
    <w:rsid w:val="008E7C68"/>
    <w:rsid w:val="008F44A6"/>
    <w:rsid w:val="008F5B9B"/>
    <w:rsid w:val="008F6109"/>
    <w:rsid w:val="009030F5"/>
    <w:rsid w:val="00903A1A"/>
    <w:rsid w:val="00906E86"/>
    <w:rsid w:val="0090756A"/>
    <w:rsid w:val="009117D6"/>
    <w:rsid w:val="00916774"/>
    <w:rsid w:val="00916BE5"/>
    <w:rsid w:val="00922BEC"/>
    <w:rsid w:val="00925332"/>
    <w:rsid w:val="00931303"/>
    <w:rsid w:val="009365F7"/>
    <w:rsid w:val="00940292"/>
    <w:rsid w:val="00941E0A"/>
    <w:rsid w:val="00943639"/>
    <w:rsid w:val="009458D6"/>
    <w:rsid w:val="0094651D"/>
    <w:rsid w:val="00950EFE"/>
    <w:rsid w:val="00953877"/>
    <w:rsid w:val="0096198D"/>
    <w:rsid w:val="00962643"/>
    <w:rsid w:val="00963543"/>
    <w:rsid w:val="0096431E"/>
    <w:rsid w:val="00967D55"/>
    <w:rsid w:val="00975A55"/>
    <w:rsid w:val="009801BB"/>
    <w:rsid w:val="00987C4F"/>
    <w:rsid w:val="00987D62"/>
    <w:rsid w:val="009905E9"/>
    <w:rsid w:val="009958C9"/>
    <w:rsid w:val="009A0466"/>
    <w:rsid w:val="009A55A9"/>
    <w:rsid w:val="009A6F67"/>
    <w:rsid w:val="009B067A"/>
    <w:rsid w:val="009B1F9E"/>
    <w:rsid w:val="009C04F5"/>
    <w:rsid w:val="009C2A9E"/>
    <w:rsid w:val="009C2E87"/>
    <w:rsid w:val="009C30AF"/>
    <w:rsid w:val="009C4562"/>
    <w:rsid w:val="009C67C2"/>
    <w:rsid w:val="009D0E72"/>
    <w:rsid w:val="009D0FF2"/>
    <w:rsid w:val="009D6F5F"/>
    <w:rsid w:val="009E789C"/>
    <w:rsid w:val="009F2E43"/>
    <w:rsid w:val="009F4407"/>
    <w:rsid w:val="009F4DA9"/>
    <w:rsid w:val="00A00867"/>
    <w:rsid w:val="00A10A82"/>
    <w:rsid w:val="00A11236"/>
    <w:rsid w:val="00A173BF"/>
    <w:rsid w:val="00A211B6"/>
    <w:rsid w:val="00A228AD"/>
    <w:rsid w:val="00A233ED"/>
    <w:rsid w:val="00A23A00"/>
    <w:rsid w:val="00A25ADA"/>
    <w:rsid w:val="00A32600"/>
    <w:rsid w:val="00A32DFC"/>
    <w:rsid w:val="00A34448"/>
    <w:rsid w:val="00A36410"/>
    <w:rsid w:val="00A41523"/>
    <w:rsid w:val="00A41ABE"/>
    <w:rsid w:val="00A44572"/>
    <w:rsid w:val="00A632F4"/>
    <w:rsid w:val="00A64D69"/>
    <w:rsid w:val="00A66B8B"/>
    <w:rsid w:val="00A72256"/>
    <w:rsid w:val="00A73B78"/>
    <w:rsid w:val="00A86711"/>
    <w:rsid w:val="00A87BC6"/>
    <w:rsid w:val="00A91CFB"/>
    <w:rsid w:val="00A92897"/>
    <w:rsid w:val="00A93FA4"/>
    <w:rsid w:val="00A9512F"/>
    <w:rsid w:val="00A96BFF"/>
    <w:rsid w:val="00AA1358"/>
    <w:rsid w:val="00AA27A4"/>
    <w:rsid w:val="00AA537D"/>
    <w:rsid w:val="00AA6365"/>
    <w:rsid w:val="00AB2024"/>
    <w:rsid w:val="00AB62AB"/>
    <w:rsid w:val="00AC12FB"/>
    <w:rsid w:val="00AC68B9"/>
    <w:rsid w:val="00AC713B"/>
    <w:rsid w:val="00AD03EC"/>
    <w:rsid w:val="00AD1091"/>
    <w:rsid w:val="00AD2578"/>
    <w:rsid w:val="00AD31C1"/>
    <w:rsid w:val="00AD536C"/>
    <w:rsid w:val="00AD54E1"/>
    <w:rsid w:val="00AE0D14"/>
    <w:rsid w:val="00AE12B7"/>
    <w:rsid w:val="00AE4E86"/>
    <w:rsid w:val="00AE6805"/>
    <w:rsid w:val="00AF2384"/>
    <w:rsid w:val="00B02F97"/>
    <w:rsid w:val="00B15ABE"/>
    <w:rsid w:val="00B1773A"/>
    <w:rsid w:val="00B22918"/>
    <w:rsid w:val="00B26060"/>
    <w:rsid w:val="00B3093E"/>
    <w:rsid w:val="00B32627"/>
    <w:rsid w:val="00B36D7D"/>
    <w:rsid w:val="00B575CA"/>
    <w:rsid w:val="00B613A2"/>
    <w:rsid w:val="00B6212F"/>
    <w:rsid w:val="00B800AD"/>
    <w:rsid w:val="00B85078"/>
    <w:rsid w:val="00B85E6E"/>
    <w:rsid w:val="00B87304"/>
    <w:rsid w:val="00B976D7"/>
    <w:rsid w:val="00BA2CDE"/>
    <w:rsid w:val="00BA6AA2"/>
    <w:rsid w:val="00BB3783"/>
    <w:rsid w:val="00BC7409"/>
    <w:rsid w:val="00BD46E7"/>
    <w:rsid w:val="00BE02D2"/>
    <w:rsid w:val="00BE2BC7"/>
    <w:rsid w:val="00BE3A90"/>
    <w:rsid w:val="00BE40AE"/>
    <w:rsid w:val="00BE47FE"/>
    <w:rsid w:val="00BF0B86"/>
    <w:rsid w:val="00BF6BC4"/>
    <w:rsid w:val="00C011FB"/>
    <w:rsid w:val="00C01877"/>
    <w:rsid w:val="00C02067"/>
    <w:rsid w:val="00C0215E"/>
    <w:rsid w:val="00C0276E"/>
    <w:rsid w:val="00C039DE"/>
    <w:rsid w:val="00C06FB4"/>
    <w:rsid w:val="00C0706B"/>
    <w:rsid w:val="00C22A2A"/>
    <w:rsid w:val="00C30C81"/>
    <w:rsid w:val="00C30E75"/>
    <w:rsid w:val="00C315CE"/>
    <w:rsid w:val="00C3288B"/>
    <w:rsid w:val="00C332B5"/>
    <w:rsid w:val="00C3574A"/>
    <w:rsid w:val="00C37580"/>
    <w:rsid w:val="00C37B58"/>
    <w:rsid w:val="00C42A35"/>
    <w:rsid w:val="00C47919"/>
    <w:rsid w:val="00C64226"/>
    <w:rsid w:val="00C65AD9"/>
    <w:rsid w:val="00C7564E"/>
    <w:rsid w:val="00C80304"/>
    <w:rsid w:val="00C836C4"/>
    <w:rsid w:val="00C83A08"/>
    <w:rsid w:val="00C97029"/>
    <w:rsid w:val="00CA5950"/>
    <w:rsid w:val="00CA70BB"/>
    <w:rsid w:val="00CB18D0"/>
    <w:rsid w:val="00CB246C"/>
    <w:rsid w:val="00CB3792"/>
    <w:rsid w:val="00CC0261"/>
    <w:rsid w:val="00CC0636"/>
    <w:rsid w:val="00CC0A64"/>
    <w:rsid w:val="00CC7FF1"/>
    <w:rsid w:val="00CD0637"/>
    <w:rsid w:val="00CD25A6"/>
    <w:rsid w:val="00CD3CCE"/>
    <w:rsid w:val="00CD56DD"/>
    <w:rsid w:val="00CD6F47"/>
    <w:rsid w:val="00CE2B30"/>
    <w:rsid w:val="00CE5DD6"/>
    <w:rsid w:val="00CE648B"/>
    <w:rsid w:val="00CF008A"/>
    <w:rsid w:val="00CF408E"/>
    <w:rsid w:val="00D01CFF"/>
    <w:rsid w:val="00D02D2B"/>
    <w:rsid w:val="00D037A1"/>
    <w:rsid w:val="00D10AEE"/>
    <w:rsid w:val="00D11520"/>
    <w:rsid w:val="00D115C3"/>
    <w:rsid w:val="00D11873"/>
    <w:rsid w:val="00D12735"/>
    <w:rsid w:val="00D14A29"/>
    <w:rsid w:val="00D15D26"/>
    <w:rsid w:val="00D1642E"/>
    <w:rsid w:val="00D20609"/>
    <w:rsid w:val="00D23FB2"/>
    <w:rsid w:val="00D2597B"/>
    <w:rsid w:val="00D27E32"/>
    <w:rsid w:val="00D30D55"/>
    <w:rsid w:val="00D335FC"/>
    <w:rsid w:val="00D51388"/>
    <w:rsid w:val="00D51A2A"/>
    <w:rsid w:val="00D55589"/>
    <w:rsid w:val="00D56CD1"/>
    <w:rsid w:val="00D62C37"/>
    <w:rsid w:val="00D63C11"/>
    <w:rsid w:val="00D70D19"/>
    <w:rsid w:val="00D7387B"/>
    <w:rsid w:val="00D828F5"/>
    <w:rsid w:val="00D90C2E"/>
    <w:rsid w:val="00D939FC"/>
    <w:rsid w:val="00D94934"/>
    <w:rsid w:val="00D966DA"/>
    <w:rsid w:val="00DA5023"/>
    <w:rsid w:val="00DB2160"/>
    <w:rsid w:val="00DB37DA"/>
    <w:rsid w:val="00DB417F"/>
    <w:rsid w:val="00DB5544"/>
    <w:rsid w:val="00DB5825"/>
    <w:rsid w:val="00DB7FF4"/>
    <w:rsid w:val="00DC01FB"/>
    <w:rsid w:val="00DC141D"/>
    <w:rsid w:val="00DC145D"/>
    <w:rsid w:val="00DC6DBB"/>
    <w:rsid w:val="00DC75BB"/>
    <w:rsid w:val="00DC7D3C"/>
    <w:rsid w:val="00DD49DE"/>
    <w:rsid w:val="00DD5B52"/>
    <w:rsid w:val="00DD5EAD"/>
    <w:rsid w:val="00DD6E1F"/>
    <w:rsid w:val="00DE050A"/>
    <w:rsid w:val="00DE22C6"/>
    <w:rsid w:val="00DE4F0B"/>
    <w:rsid w:val="00E01528"/>
    <w:rsid w:val="00E0192B"/>
    <w:rsid w:val="00E023AA"/>
    <w:rsid w:val="00E0744E"/>
    <w:rsid w:val="00E11E8C"/>
    <w:rsid w:val="00E15C90"/>
    <w:rsid w:val="00E21742"/>
    <w:rsid w:val="00E25F10"/>
    <w:rsid w:val="00E301E4"/>
    <w:rsid w:val="00E30B9C"/>
    <w:rsid w:val="00E37897"/>
    <w:rsid w:val="00E4337C"/>
    <w:rsid w:val="00E47780"/>
    <w:rsid w:val="00E50301"/>
    <w:rsid w:val="00E50E4D"/>
    <w:rsid w:val="00E610D7"/>
    <w:rsid w:val="00E612B1"/>
    <w:rsid w:val="00E616D5"/>
    <w:rsid w:val="00E65B9F"/>
    <w:rsid w:val="00E729C8"/>
    <w:rsid w:val="00E72C53"/>
    <w:rsid w:val="00E72E2D"/>
    <w:rsid w:val="00E73BE2"/>
    <w:rsid w:val="00E73F6B"/>
    <w:rsid w:val="00E74154"/>
    <w:rsid w:val="00E756BC"/>
    <w:rsid w:val="00E774CC"/>
    <w:rsid w:val="00E80563"/>
    <w:rsid w:val="00E81E0B"/>
    <w:rsid w:val="00E84930"/>
    <w:rsid w:val="00E8622D"/>
    <w:rsid w:val="00E92065"/>
    <w:rsid w:val="00E94B2F"/>
    <w:rsid w:val="00E97DAB"/>
    <w:rsid w:val="00EA168F"/>
    <w:rsid w:val="00EA2103"/>
    <w:rsid w:val="00EB2C0A"/>
    <w:rsid w:val="00EB5709"/>
    <w:rsid w:val="00EB5C7D"/>
    <w:rsid w:val="00EB68C9"/>
    <w:rsid w:val="00EC18A4"/>
    <w:rsid w:val="00EC5DEB"/>
    <w:rsid w:val="00ED056D"/>
    <w:rsid w:val="00ED258F"/>
    <w:rsid w:val="00ED641A"/>
    <w:rsid w:val="00ED6B5A"/>
    <w:rsid w:val="00ED761E"/>
    <w:rsid w:val="00EE0A35"/>
    <w:rsid w:val="00EE515F"/>
    <w:rsid w:val="00EF019F"/>
    <w:rsid w:val="00EF1AE7"/>
    <w:rsid w:val="00EF574C"/>
    <w:rsid w:val="00EF594B"/>
    <w:rsid w:val="00EF6155"/>
    <w:rsid w:val="00EF750A"/>
    <w:rsid w:val="00F00356"/>
    <w:rsid w:val="00F01AFF"/>
    <w:rsid w:val="00F0455C"/>
    <w:rsid w:val="00F05DE3"/>
    <w:rsid w:val="00F06E18"/>
    <w:rsid w:val="00F10E07"/>
    <w:rsid w:val="00F135A5"/>
    <w:rsid w:val="00F13FD3"/>
    <w:rsid w:val="00F14AFA"/>
    <w:rsid w:val="00F1668A"/>
    <w:rsid w:val="00F2678E"/>
    <w:rsid w:val="00F278E7"/>
    <w:rsid w:val="00F35457"/>
    <w:rsid w:val="00F40A9A"/>
    <w:rsid w:val="00F4375A"/>
    <w:rsid w:val="00F50A16"/>
    <w:rsid w:val="00F5136A"/>
    <w:rsid w:val="00F520AE"/>
    <w:rsid w:val="00F559A9"/>
    <w:rsid w:val="00F658A2"/>
    <w:rsid w:val="00F67186"/>
    <w:rsid w:val="00F7235F"/>
    <w:rsid w:val="00F73C73"/>
    <w:rsid w:val="00F7766C"/>
    <w:rsid w:val="00F812FD"/>
    <w:rsid w:val="00F85418"/>
    <w:rsid w:val="00F90FA8"/>
    <w:rsid w:val="00F94181"/>
    <w:rsid w:val="00F95A0F"/>
    <w:rsid w:val="00FA1BCA"/>
    <w:rsid w:val="00FA44D6"/>
    <w:rsid w:val="00FA6090"/>
    <w:rsid w:val="00FA73AC"/>
    <w:rsid w:val="00FB0491"/>
    <w:rsid w:val="00FB26E7"/>
    <w:rsid w:val="00FB2BB0"/>
    <w:rsid w:val="00FB433C"/>
    <w:rsid w:val="00FB4AB2"/>
    <w:rsid w:val="00FB649E"/>
    <w:rsid w:val="00FC08E4"/>
    <w:rsid w:val="00FC2327"/>
    <w:rsid w:val="00FC4887"/>
    <w:rsid w:val="00FC6A94"/>
    <w:rsid w:val="00FC7537"/>
    <w:rsid w:val="00FD22DC"/>
    <w:rsid w:val="00FD663A"/>
    <w:rsid w:val="00FE4011"/>
    <w:rsid w:val="00FE4FB9"/>
    <w:rsid w:val="00FF2D29"/>
    <w:rsid w:val="00FF4DAF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BE74"/>
  <w15:chartTrackingRefBased/>
  <w15:docId w15:val="{5B41EDAD-2722-4945-BFB9-086E3894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EE"/>
  </w:style>
  <w:style w:type="paragraph" w:styleId="Heading1">
    <w:name w:val="heading 1"/>
    <w:basedOn w:val="Normal"/>
    <w:next w:val="Normal"/>
    <w:link w:val="Heading1Char"/>
    <w:uiPriority w:val="9"/>
    <w:qFormat/>
    <w:rsid w:val="00CC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58677F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164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1ABE"/>
  </w:style>
  <w:style w:type="character" w:styleId="BookTitle">
    <w:name w:val="Book Title"/>
    <w:basedOn w:val="DefaultParagraphFont"/>
    <w:uiPriority w:val="33"/>
    <w:qFormat/>
    <w:rsid w:val="00EB5C7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A6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E68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{F260F45C-7BDC-4F3D-877F-71C4B2C6365B}</b:Guid>
    <b:Title>Asynchronous Processor Survey</b:Title>
    <b:Year>1997</b:Year>
    <b:Author>
      <b:Author>
        <b:NameList>
          <b:Person>
            <b:Last>Werner</b:Last>
            <b:First>T</b:First>
          </b:Person>
          <b:Person>
            <b:Last>Akella</b:Last>
            <b:First>V</b:First>
          </b:Person>
        </b:NameList>
      </b:Author>
    </b:Author>
    <b:JournalName>Computer</b:JournalName>
    <b:Pages>67-76</b:Pages>
    <b:Volume>30</b:Volume>
    <b:Issue>11</b:Issue>
    <b:RefOrder>2</b:RefOrder>
  </b:Source>
  <b:Source>
    <b:Tag>3</b:Tag>
    <b:SourceType>JournalArticle</b:SourceType>
    <b:Guid>{A6831D05-80D1-491D-86B9-375E3B028083}</b:Guid>
    <b:Title>Performance Evaluation of Asynchronous Concurrent Systems Using Petri Nets</b:Title>
    <b:JournalName>IEEE Transactions on Software Engineering</b:JournalName>
    <b:Year>1980</b:Year>
    <b:Pages>440-449</b:Pages>
    <b:Volume>SE-6</b:Volume>
    <b:Issue>5</b:Issue>
    <b:Author>
      <b:Author>
        <b:NameList>
          <b:Person>
            <b:Last>Ramamoorthy</b:Last>
            <b:Middle>V</b:Middle>
            <b:First>C</b:First>
          </b:Person>
          <b:Person>
            <b:Last>Ho</b:Last>
            <b:Middle>S</b:Middle>
            <b:First>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4942C25-BF2A-4FE6-BA90-5CC70AA0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3811</Words>
  <Characters>21726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Nicolae-Andrei VASILE (94729)</dc:creator>
  <cp:keywords/>
  <dc:description/>
  <cp:lastModifiedBy>Nicolae-Andrei Vasile</cp:lastModifiedBy>
  <cp:revision>1667</cp:revision>
  <cp:lastPrinted>2022-05-25T21:58:00Z</cp:lastPrinted>
  <dcterms:created xsi:type="dcterms:W3CDTF">2022-05-09T13:20:00Z</dcterms:created>
  <dcterms:modified xsi:type="dcterms:W3CDTF">2022-05-25T21:58:00Z</dcterms:modified>
</cp:coreProperties>
</file>