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64486</w:t>
            </w:r>
          </w:p>
        </w:tc>
        <w:tc>
          <w:tcPr/>
          <w:p w:rsidR="00000000" w:rsidDel="00000000" w:rsidP="00000000" w:rsidRDefault="00000000" w:rsidRPr="00000000" w14:paraId="00000016">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194793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1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4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4">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6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bookmarkStart w:colFirst="0" w:colLast="0" w:name="_heading=h.ch5uphkkf8h" w:id="7"/>
            <w:bookmarkEnd w:id="7"/>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efefef"/>
                <w:sz w:val="20"/>
                <w:szCs w:val="20"/>
                <w:rtl w:val="0"/>
              </w:rPr>
              <w:t xml:space="preserve"> </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1° e 2° quadrimestre</w:t>
            </w:r>
          </w:p>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Collegamento competenze in uscita dalla scuola secondaria di I grado (test di ingresso).</w:t>
            </w:r>
          </w:p>
          <w:p w:rsidR="00000000" w:rsidDel="00000000" w:rsidP="00000000" w:rsidRDefault="00000000" w:rsidRPr="00000000" w14:paraId="0000007F">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8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81">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ausiliari</w:t>
            </w:r>
            <w:r w:rsidDel="00000000" w:rsidR="00000000" w:rsidRPr="00000000">
              <w:rPr>
                <w:rtl w:val="0"/>
              </w:rPr>
            </w:r>
          </w:p>
          <w:p w:rsidR="00000000" w:rsidDel="00000000" w:rsidP="00000000" w:rsidRDefault="00000000" w:rsidRPr="00000000" w14:paraId="00000082">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present.</w:t>
            </w:r>
            <w:r w:rsidDel="00000000" w:rsidR="00000000" w:rsidRPr="00000000">
              <w:rPr>
                <w:rtl w:val="0"/>
              </w:rPr>
            </w:r>
          </w:p>
          <w:p w:rsidR="00000000" w:rsidDel="00000000" w:rsidP="00000000" w:rsidRDefault="00000000" w:rsidRPr="00000000" w14:paraId="0000008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perfect</w:t>
            </w:r>
          </w:p>
          <w:p w:rsidR="00000000" w:rsidDel="00000000" w:rsidP="00000000" w:rsidRDefault="00000000" w:rsidRPr="00000000" w14:paraId="0000008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continuous.</w:t>
            </w:r>
            <w:r w:rsidDel="00000000" w:rsidR="00000000" w:rsidRPr="00000000">
              <w:rPr>
                <w:rtl w:val="0"/>
              </w:rPr>
            </w:r>
          </w:p>
          <w:p w:rsidR="00000000" w:rsidDel="00000000" w:rsidP="00000000" w:rsidRDefault="00000000" w:rsidRPr="00000000" w14:paraId="00000085">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determinativi.</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indeterminativi.</w:t>
            </w:r>
            <w:r w:rsidDel="00000000" w:rsidR="00000000" w:rsidRPr="00000000">
              <w:rPr>
                <w:rtl w:val="0"/>
              </w:rPr>
            </w:r>
          </w:p>
          <w:p w:rsidR="00000000" w:rsidDel="00000000" w:rsidP="00000000" w:rsidRDefault="00000000" w:rsidRPr="00000000" w14:paraId="0000008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Genitivo sassone.</w:t>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Plurale semplice ed irregolare.</w:t>
            </w:r>
            <w:r w:rsidDel="00000000" w:rsidR="00000000" w:rsidRPr="00000000">
              <w:rPr>
                <w:rtl w:val="0"/>
              </w:rPr>
            </w:r>
          </w:p>
          <w:p w:rsidR="00000000" w:rsidDel="00000000" w:rsidP="00000000" w:rsidRDefault="00000000" w:rsidRPr="00000000" w14:paraId="0000008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tempo</w: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luogo</w:t>
            </w:r>
            <w:r w:rsidDel="00000000" w:rsidR="00000000" w:rsidRPr="00000000">
              <w:rPr>
                <w:rtl w:val="0"/>
              </w:rPr>
            </w:r>
          </w:p>
          <w:p w:rsidR="00000000" w:rsidDel="00000000" w:rsidP="00000000" w:rsidRDefault="00000000" w:rsidRPr="00000000" w14:paraId="0000008B">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Partitivo</w:t>
            </w:r>
          </w:p>
          <w:p w:rsidR="00000000" w:rsidDel="00000000" w:rsidP="00000000" w:rsidRDefault="00000000" w:rsidRPr="00000000" w14:paraId="0000008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past.</w:t>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Past continuous.</w:t>
            </w: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irregolari </w:t>
            </w:r>
            <w:r w:rsidDel="00000000" w:rsidR="00000000" w:rsidRPr="00000000">
              <w:rPr>
                <w:rtl w:val="0"/>
              </w:rPr>
            </w:r>
          </w:p>
          <w:p w:rsidR="00000000" w:rsidDel="00000000" w:rsidP="00000000" w:rsidRDefault="00000000" w:rsidRPr="00000000" w14:paraId="0000008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personali e possessivi.</w:t>
            </w:r>
            <w:r w:rsidDel="00000000" w:rsidR="00000000" w:rsidRPr="00000000">
              <w:rPr>
                <w:rtl w:val="0"/>
              </w:rPr>
            </w:r>
          </w:p>
          <w:p w:rsidR="00000000" w:rsidDel="00000000" w:rsidP="00000000" w:rsidRDefault="00000000" w:rsidRPr="00000000" w14:paraId="0000009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indefiniti.</w:t>
            </w:r>
            <w:r w:rsidDel="00000000" w:rsidR="00000000" w:rsidRPr="00000000">
              <w:rPr>
                <w:rtl w:val="0"/>
              </w:rPr>
            </w:r>
          </w:p>
          <w:p w:rsidR="00000000" w:rsidDel="00000000" w:rsidP="00000000" w:rsidRDefault="00000000" w:rsidRPr="00000000" w14:paraId="00000091">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Forme della lingua:</w:t>
            </w:r>
          </w:p>
          <w:p w:rsidR="00000000" w:rsidDel="00000000" w:rsidP="00000000" w:rsidRDefault="00000000" w:rsidRPr="00000000" w14:paraId="0000009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Presentazioni.</w:t>
            </w:r>
            <w:r w:rsidDel="00000000" w:rsidR="00000000" w:rsidRPr="00000000">
              <w:rPr>
                <w:rtl w:val="0"/>
              </w:rPr>
            </w:r>
          </w:p>
          <w:p w:rsidR="00000000" w:rsidDel="00000000" w:rsidP="00000000" w:rsidRDefault="00000000" w:rsidRPr="00000000" w14:paraId="0000009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dell’ora.</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Forme di saluto.</w:t>
            </w:r>
            <w:r w:rsidDel="00000000" w:rsidR="00000000" w:rsidRPr="00000000">
              <w:rPr>
                <w:rtl w:val="0"/>
              </w:rPr>
            </w:r>
          </w:p>
          <w:p w:rsidR="00000000" w:rsidDel="00000000" w:rsidP="00000000" w:rsidRDefault="00000000" w:rsidRPr="00000000" w14:paraId="00000096">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fisicamente e caratterialmente le persone</w:t>
            </w:r>
          </w:p>
          <w:p w:rsidR="00000000" w:rsidDel="00000000" w:rsidP="00000000" w:rsidRDefault="00000000" w:rsidRPr="00000000" w14:paraId="0000009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descrizione di ambienti (casa, scuola,....)</w:t>
            </w:r>
          </w:p>
          <w:p w:rsidR="00000000" w:rsidDel="00000000" w:rsidP="00000000" w:rsidRDefault="00000000" w:rsidRPr="00000000" w14:paraId="00000098">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attività scolastiche e di tempo libero</w:t>
            </w:r>
          </w:p>
          <w:p w:rsidR="00000000" w:rsidDel="00000000" w:rsidP="00000000" w:rsidRDefault="00000000" w:rsidRPr="00000000" w14:paraId="0000009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 chiedere e dare indicazioni</w:t>
            </w:r>
          </w:p>
          <w:p w:rsidR="00000000" w:rsidDel="00000000" w:rsidP="00000000" w:rsidRDefault="00000000" w:rsidRPr="00000000" w14:paraId="0000009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B">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9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brani su situazioni di vita quotidiana.</w:t>
            </w:r>
            <w:r w:rsidDel="00000000" w:rsidR="00000000" w:rsidRPr="00000000">
              <w:rPr>
                <w:rtl w:val="0"/>
              </w:rPr>
            </w:r>
          </w:p>
          <w:p w:rsidR="00000000" w:rsidDel="00000000" w:rsidP="00000000" w:rsidRDefault="00000000" w:rsidRPr="00000000" w14:paraId="0000009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p>
          <w:p w:rsidR="00000000" w:rsidDel="00000000" w:rsidP="00000000" w:rsidRDefault="00000000" w:rsidRPr="00000000" w14:paraId="0000009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Glossario tecnico relativo al settore di riferimento</w:t>
            </w:r>
          </w:p>
          <w:p w:rsidR="00000000" w:rsidDel="00000000" w:rsidP="00000000" w:rsidRDefault="00000000" w:rsidRPr="00000000" w14:paraId="000000A1">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Lessico specifico relativo del settore di riferimento.</w:t>
            </w:r>
            <w:r w:rsidDel="00000000" w:rsidR="00000000" w:rsidRPr="00000000">
              <w:rPr>
                <w:rtl w:val="0"/>
              </w:rPr>
            </w:r>
          </w:p>
          <w:p w:rsidR="00000000" w:rsidDel="00000000" w:rsidP="00000000" w:rsidRDefault="00000000" w:rsidRPr="00000000" w14:paraId="000000A2">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3">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A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Esercitazioni relative a fotocopie su argomenti di interesse generale</w:t>
            </w:r>
            <w:r w:rsidDel="00000000" w:rsidR="00000000" w:rsidRPr="00000000">
              <w:rPr>
                <w:rtl w:val="0"/>
              </w:rPr>
            </w:r>
          </w:p>
          <w:p w:rsidR="00000000" w:rsidDel="00000000" w:rsidP="00000000" w:rsidRDefault="00000000" w:rsidRPr="00000000" w14:paraId="000000A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Semplici relazioni, descrizioni e riassunti su video in lingua</w:t>
            </w:r>
          </w:p>
          <w:p w:rsidR="00000000" w:rsidDel="00000000" w:rsidP="00000000" w:rsidRDefault="00000000" w:rsidRPr="00000000" w14:paraId="000000A6">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Tahoma" w:cs="Tahoma" w:eastAsia="Tahoma" w:hAnsi="Tahoma"/>
                <w:color w:val="ff0000"/>
                <w:sz w:val="24"/>
                <w:szCs w:val="24"/>
                <w:highlight w:val="yellow"/>
                <w:rtl w:val="0"/>
              </w:rPr>
              <w:t xml:space="preserve"> </w:t>
            </w:r>
            <w:r w:rsidDel="00000000" w:rsidR="00000000" w:rsidRPr="00000000">
              <w:rPr>
                <w:rFonts w:ascii="Tahoma" w:cs="Tahoma" w:eastAsia="Tahoma" w:hAnsi="Tahoma"/>
                <w:sz w:val="24"/>
                <w:szCs w:val="24"/>
                <w:highlight w:val="yellow"/>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A8">
            <w:pPr>
              <w:spacing w:line="240" w:lineRule="auto"/>
              <w:jc w:val="both"/>
              <w:rPr>
                <w:rFonts w:ascii="Tahoma" w:cs="Tahoma" w:eastAsia="Tahoma" w:hAnsi="Tahoma"/>
                <w:sz w:val="24"/>
                <w:szCs w:val="24"/>
                <w:highlight w:val="yellow"/>
              </w:rPr>
            </w:pPr>
            <w:bookmarkStart w:colFirst="0" w:colLast="0" w:name="_heading=h.sguajetxwv8t" w:id="8"/>
            <w:bookmarkEnd w:id="8"/>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highlight w:val="yellow"/>
              </w:rPr>
            </w:pPr>
            <w:bookmarkStart w:colFirst="0" w:colLast="0" w:name="_heading=h.oic3759g6ymr" w:id="9"/>
            <w:bookmarkEnd w:id="9"/>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AA">
            <w:pPr>
              <w:spacing w:line="240" w:lineRule="auto"/>
              <w:jc w:val="both"/>
              <w:rPr>
                <w:rFonts w:ascii="Tahoma" w:cs="Tahoma" w:eastAsia="Tahoma" w:hAnsi="Tahoma"/>
                <w:sz w:val="24"/>
                <w:szCs w:val="24"/>
                <w:highlight w:val="yellow"/>
              </w:rPr>
            </w:pPr>
            <w:bookmarkStart w:colFirst="0" w:colLast="0" w:name="_heading=h.ch5uphkkf8h" w:id="7"/>
            <w:bookmarkEnd w:id="7"/>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B">
            <w:pPr>
              <w:numPr>
                <w:ilvl w:val="0"/>
                <w:numId w:val="7"/>
              </w:numPr>
              <w:spacing w:before="240" w:lineRule="auto"/>
              <w:ind w:left="720" w:hanging="360"/>
              <w:jc w:val="both"/>
              <w:rPr>
                <w:rFonts w:ascii="Tahoma" w:cs="Tahoma" w:eastAsia="Tahoma" w:hAnsi="Tahoma"/>
                <w:sz w:val="24"/>
                <w:szCs w:val="24"/>
                <w:highlight w:val="yellow"/>
              </w:rPr>
            </w:pPr>
            <w:bookmarkStart w:colFirst="0" w:colLast="0" w:name="_heading=h.btpq8se7bct7" w:id="10"/>
            <w:bookmarkEnd w:id="10"/>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AC">
            <w:pPr>
              <w:numPr>
                <w:ilvl w:val="0"/>
                <w:numId w:val="7"/>
              </w:numPr>
              <w:ind w:left="720" w:hanging="360"/>
              <w:jc w:val="both"/>
              <w:rPr>
                <w:rFonts w:ascii="Tahoma" w:cs="Tahoma" w:eastAsia="Tahoma" w:hAnsi="Tahoma"/>
                <w:sz w:val="24"/>
                <w:szCs w:val="24"/>
                <w:highlight w:val="yellow"/>
              </w:rPr>
            </w:pPr>
            <w:bookmarkStart w:colFirst="0" w:colLast="0" w:name="_heading=h.6us4i4crvgvt" w:id="11"/>
            <w:bookmarkEnd w:id="11"/>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AD">
            <w:pPr>
              <w:widowControl w:val="0"/>
              <w:numPr>
                <w:ilvl w:val="0"/>
                <w:numId w:val="7"/>
              </w:numPr>
              <w:spacing w:line="240" w:lineRule="auto"/>
              <w:ind w:left="720" w:hanging="360"/>
              <w:rPr>
                <w:rFonts w:ascii="Tahoma" w:cs="Tahoma" w:eastAsia="Tahoma" w:hAnsi="Tahoma"/>
                <w:color w:val="efefef"/>
                <w:sz w:val="24"/>
                <w:szCs w:val="24"/>
                <w:highlight w:val="yellow"/>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color w:val="efefef"/>
                <w:sz w:val="24"/>
                <w:szCs w:val="24"/>
                <w:highlight w:val="yellow"/>
                <w:rtl w:val="0"/>
              </w:rPr>
              <w:t xml:space="preserve"> </w:t>
            </w:r>
          </w:p>
          <w:p w:rsidR="00000000" w:rsidDel="00000000" w:rsidP="00000000" w:rsidRDefault="00000000" w:rsidRPr="00000000" w14:paraId="000000AE">
            <w:pPr>
              <w:widowControl w:val="0"/>
              <w:spacing w:line="240" w:lineRule="auto"/>
              <w:rPr>
                <w:rFonts w:ascii="Verdana" w:cs="Verdana" w:eastAsia="Verdana" w:hAnsi="Verdana"/>
                <w:color w:val="efefef"/>
                <w:sz w:val="20"/>
                <w:szCs w:val="20"/>
              </w:rPr>
            </w:pPr>
            <w:bookmarkStart w:colFirst="0" w:colLast="0" w:name="_heading=h.ba7vvo4nledv" w:id="12"/>
            <w:bookmarkEnd w:id="12"/>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9">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BA">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BB">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3"/>
            <w:bookmarkEnd w:id="13"/>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4"/>
            <w:bookmarkEnd w:id="14"/>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w:t>
            </w:r>
          </w:p>
          <w:p w:rsidR="00000000" w:rsidDel="00000000" w:rsidP="00000000" w:rsidRDefault="00000000" w:rsidRPr="00000000" w14:paraId="000000C8">
            <w:pPr>
              <w:widowControl w:val="0"/>
              <w:spacing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C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5">
            <w:pPr>
              <w:widowControl w:val="0"/>
              <w:spacing w:line="240" w:lineRule="auto"/>
              <w:ind w:left="72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5"/>
            <w:bookmarkEnd w:id="15"/>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D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6"/>
            <w:bookmarkEnd w:id="16"/>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E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E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E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E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E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E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E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FA">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FB">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0FC">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FD">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0FE">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7"/>
            <w:bookmarkEnd w:id="17"/>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8"/>
            <w:bookmarkEnd w:id="18"/>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0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0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0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9"/>
            <w:bookmarkEnd w:id="19"/>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20"/>
            <w:bookmarkEnd w:id="20"/>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2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2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2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2D">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1"/>
            <w:bookmarkEnd w:id="21"/>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4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2"/>
            <w:bookmarkEnd w:id="22"/>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4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4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4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4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4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4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4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4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4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5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5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sz w:val="20"/>
                <w:szCs w:val="20"/>
                <w:highlight w:val="yellow"/>
              </w:rPr>
            </w:pPr>
            <w:r w:rsidDel="00000000" w:rsidR="00000000" w:rsidRPr="00000000">
              <w:rPr>
                <w:sz w:val="20"/>
                <w:szCs w:val="20"/>
                <w:highlight w:val="yellow"/>
                <w:rtl w:val="0"/>
              </w:rPr>
              <w:t xml:space="preserve">I Anno</w:t>
            </w:r>
          </w:p>
          <w:p w:rsidR="00000000" w:rsidDel="00000000" w:rsidP="00000000" w:rsidRDefault="00000000" w:rsidRPr="00000000" w14:paraId="00000154">
            <w:pPr>
              <w:widowControl w:val="0"/>
              <w:spacing w:line="240" w:lineRule="auto"/>
              <w:rPr>
                <w:sz w:val="20"/>
                <w:szCs w:val="20"/>
                <w:highlight w:val="yellow"/>
              </w:rPr>
            </w:pPr>
            <w:r>
              <w:rPr>
                <w:b/>
                <w:highlight w:val="green"/>
              </w:rPr>
              <w:t>Regge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Rappresentazione dell'informazione: bit, byte, sistemi di numerazione binario, decimale ed esadecimale, codifica dei caratteri</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Bit, byte e multipli (KB, MB, GB)</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Conversioni tra le basi 2 e 10</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Sistema esadecimale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Codifica dei caratteri: ASCII e Unicode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Sicurezza informatica e privacy: regolamento degli strumenti digitali, intelligenza artificiale generativa, deepfake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Regolamento strumenti digitali e intelligenza artificiale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Deepfake di voce e volto: riconoscimento e prevenzione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Trattamento delle immagini e privacy</w:t>
            </w:r>
          </w:p>
          <w:p w:rsidR="00000000" w:rsidDel="00000000" w:rsidP="00000000" w:rsidRDefault="00000000" w:rsidRPr="00000000" w14:paraId="00000155">
            <w:pPr>
              <w:rPr>
                <w:sz w:val="20"/>
                <w:szCs w:val="20"/>
                <w:highlight w:val="yellow"/>
              </w:rPr>
            </w:pPr>
            <w:r w:rsidDel="00000000" w:rsidR="00000000" w:rsidRPr="00000000">
              <w:rPr>
                <w:rtl w:val="0"/>
              </w:rPr>
            </w:r>
          </w:p>
          <w:p w:rsidR="00000000" w:rsidDel="00000000" w:rsidP="00000000" w:rsidRDefault="00000000" w:rsidRPr="00000000" w14:paraId="00000156">
            <w:pPr>
              <w:ind w:left="720" w:firstLine="0"/>
              <w:rPr>
                <w:sz w:val="20"/>
                <w:szCs w:val="20"/>
                <w:highlight w:val="yellow"/>
              </w:rPr>
            </w:pPr>
            <w:r w:rsidDel="00000000" w:rsidR="00000000" w:rsidRPr="00000000">
              <w:rPr>
                <w:sz w:val="20"/>
                <w:szCs w:val="20"/>
                <w:highlight w:val="yellow"/>
                <w:rtl w:val="0"/>
              </w:rPr>
              <w:t xml:space="preserve">- Esposizione delle regole aula informatica. Presentazione del corso con l’impostazione e-mail, area logica studenti. Sincronizzazione PC e altri device (smartphone)</w:t>
            </w:r>
          </w:p>
          <w:p w:rsidR="00000000" w:rsidDel="00000000" w:rsidP="00000000" w:rsidRDefault="00000000" w:rsidRPr="00000000" w14:paraId="00000157">
            <w:pPr>
              <w:ind w:left="720" w:firstLine="0"/>
              <w:rPr>
                <w:sz w:val="20"/>
                <w:szCs w:val="20"/>
                <w:highlight w:val="yellow"/>
              </w:rPr>
            </w:pPr>
            <w:r w:rsidDel="00000000" w:rsidR="00000000" w:rsidRPr="00000000">
              <w:rPr>
                <w:sz w:val="20"/>
                <w:szCs w:val="20"/>
                <w:highlight w:val="yellow"/>
                <w:rtl w:val="0"/>
              </w:rPr>
              <w:t xml:space="preserve">- Introduzione all’informatica, utilizzo consapevole della tecnologia: definizione, focus, algoritmi. Applicazione pratica: Netiquette su Google Presentazioni.</w:t>
            </w:r>
          </w:p>
          <w:p w:rsidR="00000000" w:rsidDel="00000000" w:rsidP="00000000" w:rsidRDefault="00000000" w:rsidRPr="00000000" w14:paraId="00000158">
            <w:pPr>
              <w:ind w:left="720" w:firstLine="0"/>
              <w:rPr>
                <w:sz w:val="20"/>
                <w:szCs w:val="20"/>
                <w:highlight w:val="yellow"/>
              </w:rPr>
            </w:pPr>
            <w:r w:rsidDel="00000000" w:rsidR="00000000" w:rsidRPr="00000000">
              <w:rPr>
                <w:sz w:val="20"/>
                <w:szCs w:val="20"/>
                <w:highlight w:val="yellow"/>
                <w:rtl w:val="0"/>
              </w:rPr>
              <w:t xml:space="preserve">- Google Drive - creazione e/o suddivisione in cartelle/sottocartelle. Creazione e/o condivisione file.</w:t>
            </w:r>
          </w:p>
          <w:p w:rsidR="00000000" w:rsidDel="00000000" w:rsidP="00000000" w:rsidRDefault="00000000" w:rsidRPr="00000000" w14:paraId="00000159">
            <w:pPr>
              <w:ind w:left="720" w:firstLine="0"/>
              <w:rPr>
                <w:sz w:val="20"/>
                <w:szCs w:val="20"/>
                <w:highlight w:val="yellow"/>
              </w:rPr>
            </w:pPr>
            <w:r w:rsidDel="00000000" w:rsidR="00000000" w:rsidRPr="00000000">
              <w:rPr>
                <w:sz w:val="20"/>
                <w:szCs w:val="20"/>
                <w:highlight w:val="yellow"/>
                <w:rtl w:val="0"/>
              </w:rPr>
              <w:t xml:space="preserve">- Tecniche e strumenti per la gestione del tempo e delle scadenze: ambiente di studio. ergonomia, Google Calendar. Applicazione pratica: Ergonomia su Google Presentazioni.</w:t>
            </w:r>
          </w:p>
          <w:p w:rsidR="00000000" w:rsidDel="00000000" w:rsidP="00000000" w:rsidRDefault="00000000" w:rsidRPr="00000000" w14:paraId="0000015A">
            <w:pPr>
              <w:ind w:left="720" w:firstLine="0"/>
              <w:rPr>
                <w:sz w:val="20"/>
                <w:szCs w:val="20"/>
                <w:highlight w:val="yellow"/>
              </w:rPr>
            </w:pPr>
            <w:r w:rsidDel="00000000" w:rsidR="00000000" w:rsidRPr="00000000">
              <w:rPr>
                <w:sz w:val="20"/>
                <w:szCs w:val="20"/>
                <w:highlight w:val="yellow"/>
                <w:rtl w:val="0"/>
              </w:rPr>
              <w:t xml:space="preserve">- Introduzione hardware del PC: scheda madre, CPU, RAM, Hard Drive, chipset, ecc.</w:t>
            </w:r>
          </w:p>
          <w:p w:rsidR="00000000" w:rsidDel="00000000" w:rsidP="00000000" w:rsidRDefault="00000000" w:rsidRPr="00000000" w14:paraId="0000015B">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Utilizzo dei motori di ricerca. Applicazioni pratiche.</w:t>
            </w:r>
          </w:p>
          <w:p w:rsidR="00000000" w:rsidDel="00000000" w:rsidP="00000000" w:rsidRDefault="00000000" w:rsidRPr="00000000" w14:paraId="0000015C">
            <w:pPr>
              <w:ind w:left="720" w:firstLine="0"/>
              <w:rPr>
                <w:sz w:val="20"/>
                <w:szCs w:val="20"/>
                <w:highlight w:val="yellow"/>
              </w:rPr>
            </w:pPr>
            <w:r w:rsidDel="00000000" w:rsidR="00000000" w:rsidRPr="00000000">
              <w:rPr>
                <w:sz w:val="20"/>
                <w:szCs w:val="20"/>
                <w:highlight w:val="yellow"/>
                <w:rtl w:val="0"/>
              </w:rPr>
              <w:t xml:space="preserve">- Google Documenti: formattazione testi, font, allineamenti, bordi, sfondi, estensione dei file. Applicazione pratica: ricerca tematiche di settore. </w:t>
            </w:r>
          </w:p>
          <w:p w:rsidR="00000000" w:rsidDel="00000000" w:rsidP="00000000" w:rsidRDefault="00000000" w:rsidRPr="00000000" w14:paraId="0000015D">
            <w:pPr>
              <w:ind w:left="720" w:firstLine="0"/>
              <w:rPr>
                <w:sz w:val="20"/>
                <w:szCs w:val="20"/>
                <w:highlight w:val="yellow"/>
              </w:rPr>
            </w:pPr>
            <w:r w:rsidDel="00000000" w:rsidR="00000000" w:rsidRPr="00000000">
              <w:rPr>
                <w:sz w:val="20"/>
                <w:szCs w:val="20"/>
                <w:highlight w:val="yellow"/>
                <w:rtl w:val="0"/>
              </w:rPr>
              <w:t xml:space="preserve">- Google Fogli: formattazione fogli: modifica celle, colonne, righe, creazione di serie, formule basi, grafici (somma, media, min, max, ecc.). Applicazione pratica: traduzioni testi, operazioni su tabelle. </w:t>
            </w:r>
          </w:p>
          <w:p w:rsidR="00000000" w:rsidDel="00000000" w:rsidP="00000000" w:rsidRDefault="00000000" w:rsidRPr="00000000" w14:paraId="0000015E">
            <w:pPr>
              <w:ind w:left="720" w:firstLine="0"/>
              <w:rPr>
                <w:sz w:val="20"/>
                <w:szCs w:val="20"/>
                <w:highlight w:val="yellow"/>
              </w:rPr>
            </w:pPr>
            <w:r w:rsidDel="00000000" w:rsidR="00000000" w:rsidRPr="00000000">
              <w:rPr>
                <w:sz w:val="20"/>
                <w:szCs w:val="20"/>
                <w:highlight w:val="yellow"/>
                <w:rtl w:val="0"/>
              </w:rPr>
              <w:t xml:space="preserve">- Google Presentazioni: c</w:t>
            </w:r>
            <w:r w:rsidDel="00000000" w:rsidR="00000000" w:rsidRPr="00000000">
              <w:rPr>
                <w:color w:val="111111"/>
                <w:sz w:val="20"/>
                <w:szCs w:val="20"/>
                <w:highlight w:val="yellow"/>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5F">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Bullismo e Cyberbullismo (definizioni, fattori di rischio, conseguenze, prevenzione). Applicazione pratica: ricerca su Google Presentazioni.</w:t>
            </w:r>
          </w:p>
          <w:p w:rsidR="00000000" w:rsidDel="00000000" w:rsidP="00000000" w:rsidRDefault="00000000" w:rsidRPr="00000000" w14:paraId="00000160">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Elementi di sicurezza informatica. I malware: phishing, ransomware, rootkit, spyware (definizioni, tipologie, ecc.). Applicazione pratica: ricerca su Google Presentazioni.</w:t>
            </w:r>
          </w:p>
          <w:p w:rsidR="00000000" w:rsidDel="00000000" w:rsidP="00000000" w:rsidRDefault="00000000" w:rsidRPr="00000000" w14:paraId="00000161">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Gmail: ambiente, invio e ricezione e-mail, gestione contatti.</w:t>
            </w:r>
          </w:p>
          <w:p w:rsidR="00000000" w:rsidDel="00000000" w:rsidP="00000000" w:rsidRDefault="00000000" w:rsidRPr="00000000" w14:paraId="00000162">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al SO Windows 10 / 11: il desktop, le finestre, la gestione di file e cartelle.</w:t>
            </w:r>
          </w:p>
          <w:p w:rsidR="00000000" w:rsidDel="00000000" w:rsidP="00000000" w:rsidRDefault="00000000" w:rsidRPr="00000000" w14:paraId="00000163">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 Google Sites.</w:t>
            </w:r>
          </w:p>
          <w:p w:rsidR="00000000" w:rsidDel="00000000" w:rsidP="00000000" w:rsidRDefault="00000000" w:rsidRPr="00000000" w14:paraId="00000164">
            <w:pPr>
              <w:widowControl w:val="0"/>
              <w:spacing w:line="240" w:lineRule="auto"/>
              <w:ind w:left="720" w:firstLine="0"/>
              <w:rPr>
                <w:rFonts w:ascii="Verdana" w:cs="Verdana" w:eastAsia="Verdana" w:hAnsi="Verdana"/>
                <w:sz w:val="20"/>
                <w:szCs w:val="20"/>
              </w:rPr>
            </w:pPr>
            <w:r w:rsidDel="00000000" w:rsidR="00000000" w:rsidRPr="00000000">
              <w:rPr>
                <w:sz w:val="20"/>
                <w:szCs w:val="20"/>
                <w:highlight w:val="yellow"/>
                <w:rtl w:val="0"/>
              </w:rPr>
              <w:t xml:space="preserve">- Canva: guida all’utilizzo di Canva, per elaborare immagini, locandine, loghi, ritaglio immagini, utilizzo elementi, modelli, rimozione sfondo.</w:t>
            </w:r>
            <w:r w:rsidDel="00000000" w:rsidR="00000000" w:rsidRPr="00000000">
              <w:rPr>
                <w:rtl w:val="0"/>
              </w:rPr>
            </w:r>
          </w:p>
          <w:p w:rsidR="00000000" w:rsidDel="00000000" w:rsidP="00000000" w:rsidRDefault="00000000" w:rsidRPr="00000000" w14:paraId="0000016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D">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6E">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3"/>
            <w:bookmarkEnd w:id="23"/>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17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4"/>
            <w:bookmarkEnd w:id="24"/>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7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7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7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7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7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7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7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8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8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8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8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5"/>
            <w:bookmarkEnd w:id="25"/>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87">
            <w:pPr>
              <w:rPr>
                <w:sz w:val="20"/>
                <w:szCs w:val="20"/>
                <w:highlight w:val="yellow"/>
              </w:rPr>
            </w:pPr>
            <w:bookmarkStart w:colFirst="0" w:colLast="0" w:name="_heading=h.aph91q29v2t" w:id="26"/>
            <w:bookmarkEnd w:id="26"/>
            <w:r w:rsidDel="00000000" w:rsidR="00000000" w:rsidRPr="00000000">
              <w:rPr>
                <w:b w:val="1"/>
                <w:bCs w:val="1"/>
                <w:sz w:val="20"/>
                <w:szCs w:val="20"/>
                <w:highlight w:val="yellow"/>
                <w:rtl w:val="0"/>
              </w:rPr>
              <w:t xml:space="preserve">ACCOGLIENZA</w:t>
            </w:r>
            <w:r w:rsidDel="00000000" w:rsidR="00000000" w:rsidRPr="00000000">
              <w:rPr>
                <w:rtl w:val="0"/>
              </w:rPr>
            </w:r>
          </w:p>
          <w:p w:rsidR="00000000" w:rsidDel="00000000" w:rsidP="00000000" w:rsidRDefault="00000000" w:rsidRPr="00000000" w14:paraId="00000188">
            <w:pPr>
              <w:numPr>
                <w:ilvl w:val="0"/>
                <w:numId w:val="9"/>
              </w:numPr>
              <w:ind w:left="720" w:hanging="360"/>
              <w:rPr>
                <w:highlight w:val="yellow"/>
              </w:rPr>
            </w:pPr>
            <w:r w:rsidDel="00000000" w:rsidR="00000000" w:rsidRPr="00000000">
              <w:rPr>
                <w:b w:val="1"/>
                <w:bCs w:val="1"/>
                <w:sz w:val="20"/>
                <w:szCs w:val="20"/>
                <w:highlight w:val="yellow"/>
                <w:rtl w:val="0"/>
              </w:rPr>
              <w:t xml:space="preserve">Favorire l’integrazione e la conoscenza reciproca del gruppo classe</w:t>
            </w:r>
            <w:r w:rsidDel="00000000" w:rsidR="00000000" w:rsidRPr="00000000">
              <w:rPr>
                <w:sz w:val="20"/>
                <w:szCs w:val="20"/>
                <w:highlight w:val="yellow"/>
                <w:rtl w:val="0"/>
              </w:rPr>
              <w:t xml:space="preserve">:</w:t>
            </w:r>
          </w:p>
          <w:p w:rsidR="00000000" w:rsidDel="00000000" w:rsidP="00000000" w:rsidRDefault="00000000" w:rsidRPr="00000000" w14:paraId="00000189">
            <w:pPr>
              <w:numPr>
                <w:ilvl w:val="1"/>
                <w:numId w:val="9"/>
              </w:numPr>
              <w:ind w:left="1440" w:hanging="360"/>
              <w:rPr>
                <w:highlight w:val="yellow"/>
              </w:rPr>
            </w:pPr>
            <w:r w:rsidDel="00000000" w:rsidR="00000000" w:rsidRPr="00000000">
              <w:rPr>
                <w:sz w:val="20"/>
                <w:szCs w:val="20"/>
                <w:highlight w:val="yellow"/>
                <w:rtl w:val="0"/>
              </w:rPr>
              <w:t xml:space="preserve">"Perché andiamo a scuola?": il valore dell’istruzione nella vita personale e sociale.</w:t>
            </w:r>
          </w:p>
          <w:p w:rsidR="00000000" w:rsidDel="00000000" w:rsidP="00000000" w:rsidRDefault="00000000" w:rsidRPr="00000000" w14:paraId="0000018A">
            <w:pPr>
              <w:numPr>
                <w:ilvl w:val="1"/>
                <w:numId w:val="9"/>
              </w:numPr>
              <w:ind w:left="1440" w:hanging="360"/>
              <w:rPr>
                <w:highlight w:val="yellow"/>
              </w:rPr>
            </w:pPr>
            <w:r w:rsidDel="00000000" w:rsidR="00000000" w:rsidRPr="00000000">
              <w:rPr>
                <w:sz w:val="20"/>
                <w:szCs w:val="20"/>
                <w:highlight w:val="yellow"/>
                <w:rtl w:val="0"/>
              </w:rPr>
              <w:t xml:space="preserve">"Chi sono io?": attività di auto-presentazione e conoscenza dell’altro (giochi, schede, circle time).</w:t>
            </w:r>
          </w:p>
          <w:p w:rsidR="00000000" w:rsidDel="00000000" w:rsidP="00000000" w:rsidRDefault="00000000" w:rsidRPr="00000000" w14:paraId="0000018B">
            <w:pPr>
              <w:numPr>
                <w:ilvl w:val="1"/>
                <w:numId w:val="9"/>
              </w:numPr>
              <w:ind w:left="1440" w:hanging="360"/>
              <w:rPr>
                <w:highlight w:val="yellow"/>
              </w:rPr>
            </w:pPr>
            <w:r w:rsidDel="00000000" w:rsidR="00000000" w:rsidRPr="00000000">
              <w:rPr>
                <w:sz w:val="20"/>
                <w:szCs w:val="20"/>
                <w:highlight w:val="yellow"/>
                <w:rtl w:val="0"/>
              </w:rPr>
              <w:t xml:space="preserve">"Le mie scelte, il mio futuro": riflessioni su passioni, sogni, valori personali.</w:t>
            </w:r>
          </w:p>
          <w:p w:rsidR="00000000" w:rsidDel="00000000" w:rsidP="00000000" w:rsidRDefault="00000000" w:rsidRPr="00000000" w14:paraId="0000018C">
            <w:pPr>
              <w:numPr>
                <w:ilvl w:val="1"/>
                <w:numId w:val="9"/>
              </w:numPr>
              <w:ind w:left="1440" w:hanging="360"/>
              <w:rPr>
                <w:highlight w:val="yellow"/>
              </w:rPr>
            </w:pPr>
            <w:r w:rsidDel="00000000" w:rsidR="00000000" w:rsidRPr="00000000">
              <w:rPr>
                <w:sz w:val="20"/>
                <w:szCs w:val="20"/>
                <w:highlight w:val="yellow"/>
                <w:rtl w:val="0"/>
              </w:rPr>
              <w:t xml:space="preserve">La diversità come ricchezza: valorizzare storie, esperienze e culture diverse.</w:t>
            </w:r>
          </w:p>
          <w:p w:rsidR="00000000" w:rsidDel="00000000" w:rsidP="00000000" w:rsidRDefault="00000000" w:rsidRPr="00000000" w14:paraId="0000018D">
            <w:pPr>
              <w:numPr>
                <w:ilvl w:val="1"/>
                <w:numId w:val="9"/>
              </w:numPr>
              <w:ind w:left="1440" w:hanging="360"/>
              <w:rPr>
                <w:highlight w:val="yellow"/>
              </w:rPr>
            </w:pPr>
            <w:r w:rsidDel="00000000" w:rsidR="00000000" w:rsidRPr="00000000">
              <w:rPr>
                <w:sz w:val="20"/>
                <w:szCs w:val="20"/>
                <w:highlight w:val="yellow"/>
                <w:rtl w:val="0"/>
              </w:rPr>
              <w:t xml:space="preserve">Il concetto di gruppo: costruire fiducia e rispetto reciproco</w:t>
            </w:r>
          </w:p>
          <w:p w:rsidR="00000000" w:rsidDel="00000000" w:rsidP="00000000" w:rsidRDefault="00000000" w:rsidRPr="00000000" w14:paraId="0000018E">
            <w:pPr>
              <w:numPr>
                <w:ilvl w:val="0"/>
                <w:numId w:val="9"/>
              </w:numPr>
              <w:ind w:left="720" w:hanging="360"/>
              <w:rPr>
                <w:highlight w:val="yellow"/>
              </w:rPr>
            </w:pPr>
            <w:r w:rsidDel="00000000" w:rsidR="00000000" w:rsidRPr="00000000">
              <w:rPr>
                <w:b w:val="1"/>
                <w:bCs w:val="1"/>
                <w:sz w:val="20"/>
                <w:szCs w:val="20"/>
                <w:highlight w:val="yellow"/>
                <w:rtl w:val="0"/>
              </w:rPr>
              <w:t xml:space="preserve">Promuovere un clima positivo e collaborativo: Le regole condivise:</w:t>
            </w:r>
            <w:r w:rsidDel="00000000" w:rsidR="00000000" w:rsidRPr="00000000">
              <w:rPr>
                <w:rtl w:val="0"/>
              </w:rPr>
            </w:r>
          </w:p>
          <w:p w:rsidR="00000000" w:rsidDel="00000000" w:rsidP="00000000" w:rsidRDefault="00000000" w:rsidRPr="00000000" w14:paraId="0000018F">
            <w:pPr>
              <w:numPr>
                <w:ilvl w:val="1"/>
                <w:numId w:val="9"/>
              </w:numPr>
              <w:ind w:left="1440" w:hanging="360"/>
              <w:rPr>
                <w:highlight w:val="yellow"/>
              </w:rPr>
            </w:pPr>
            <w:r w:rsidDel="00000000" w:rsidR="00000000" w:rsidRPr="00000000">
              <w:rPr>
                <w:sz w:val="20"/>
                <w:szCs w:val="20"/>
                <w:highlight w:val="yellow"/>
                <w:rtl w:val="0"/>
              </w:rPr>
              <w:t xml:space="preserve">creare insieme il "patto di classe".</w:t>
            </w:r>
          </w:p>
          <w:p w:rsidR="00000000" w:rsidDel="00000000" w:rsidP="00000000" w:rsidRDefault="00000000" w:rsidRPr="00000000" w14:paraId="00000190">
            <w:pPr>
              <w:numPr>
                <w:ilvl w:val="1"/>
                <w:numId w:val="9"/>
              </w:numPr>
              <w:ind w:left="1440" w:hanging="360"/>
              <w:rPr>
                <w:highlight w:val="yellow"/>
              </w:rPr>
            </w:pPr>
            <w:r w:rsidDel="00000000" w:rsidR="00000000" w:rsidRPr="00000000">
              <w:rPr>
                <w:sz w:val="20"/>
                <w:szCs w:val="20"/>
                <w:highlight w:val="yellow"/>
                <w:rtl w:val="0"/>
              </w:rPr>
              <w:t xml:space="preserve">La comunicazione efficace: ascolto attivo, empatia, gestione dei conflitti.</w:t>
            </w:r>
          </w:p>
          <w:p w:rsidR="00000000" w:rsidDel="00000000" w:rsidP="00000000" w:rsidRDefault="00000000" w:rsidRPr="00000000" w14:paraId="00000191">
            <w:pPr>
              <w:numPr>
                <w:ilvl w:val="0"/>
                <w:numId w:val="9"/>
              </w:numPr>
              <w:ind w:left="720" w:hanging="360"/>
              <w:rPr>
                <w:highlight w:val="yellow"/>
              </w:rPr>
            </w:pPr>
            <w:r w:rsidDel="00000000" w:rsidR="00000000" w:rsidRPr="00000000">
              <w:rPr>
                <w:b w:val="1"/>
                <w:bCs w:val="1"/>
                <w:sz w:val="20"/>
                <w:szCs w:val="20"/>
                <w:highlight w:val="yellow"/>
                <w:rtl w:val="0"/>
              </w:rPr>
              <w:t xml:space="preserve">Presentare l’offerta formativa e il regolamento del centro</w:t>
            </w:r>
            <w:r w:rsidDel="00000000" w:rsidR="00000000" w:rsidRPr="00000000">
              <w:rPr>
                <w:sz w:val="20"/>
                <w:szCs w:val="20"/>
                <w:highlight w:val="yellow"/>
                <w:rtl w:val="0"/>
              </w:rPr>
              <w:t xml:space="preserve">:</w:t>
            </w:r>
          </w:p>
          <w:p w:rsidR="00000000" w:rsidDel="00000000" w:rsidP="00000000" w:rsidRDefault="00000000" w:rsidRPr="00000000" w14:paraId="00000192">
            <w:pPr>
              <w:numPr>
                <w:ilvl w:val="1"/>
                <w:numId w:val="9"/>
              </w:numPr>
              <w:ind w:left="1440" w:hanging="360"/>
              <w:rPr>
                <w:highlight w:val="yellow"/>
              </w:rPr>
            </w:pPr>
            <w:r w:rsidDel="00000000" w:rsidR="00000000" w:rsidRPr="00000000">
              <w:rPr>
                <w:sz w:val="20"/>
                <w:szCs w:val="20"/>
                <w:highlight w:val="yellow"/>
                <w:rtl w:val="0"/>
              </w:rPr>
              <w:t xml:space="preserve">Diritti e doveri degli studenti: analisi partecipata del regolamento.</w:t>
            </w:r>
          </w:p>
          <w:p w:rsidR="00000000" w:rsidDel="00000000" w:rsidP="00000000" w:rsidRDefault="00000000" w:rsidRPr="00000000" w14:paraId="00000193">
            <w:pPr>
              <w:numPr>
                <w:ilvl w:val="1"/>
                <w:numId w:val="9"/>
              </w:numPr>
              <w:ind w:left="1440" w:hanging="360"/>
              <w:rPr>
                <w:highlight w:val="yellow"/>
              </w:rPr>
            </w:pPr>
            <w:r w:rsidDel="00000000" w:rsidR="00000000" w:rsidRPr="00000000">
              <w:rPr>
                <w:sz w:val="20"/>
                <w:szCs w:val="20"/>
                <w:highlight w:val="yellow"/>
                <w:rtl w:val="0"/>
              </w:rPr>
              <w:t xml:space="preserve">Ruoli e figure di riferimento: tutor, coordinatori, segreteria, ecc.</w:t>
            </w:r>
          </w:p>
          <w:p w:rsidR="00000000" w:rsidDel="00000000" w:rsidP="00000000" w:rsidRDefault="00000000" w:rsidRPr="00000000" w14:paraId="00000194">
            <w:pPr>
              <w:numPr>
                <w:ilvl w:val="0"/>
                <w:numId w:val="9"/>
              </w:numPr>
              <w:ind w:left="720" w:hanging="360"/>
              <w:rPr>
                <w:highlight w:val="yellow"/>
              </w:rPr>
            </w:pPr>
            <w:r w:rsidDel="00000000" w:rsidR="00000000" w:rsidRPr="00000000">
              <w:rPr>
                <w:b w:val="1"/>
                <w:bCs w:val="1"/>
                <w:sz w:val="20"/>
                <w:szCs w:val="20"/>
                <w:highlight w:val="yellow"/>
                <w:rtl w:val="0"/>
              </w:rPr>
              <w:t xml:space="preserve">Sensibilizzare su bullismo e cyberbullismo:</w:t>
            </w:r>
            <w:r w:rsidDel="00000000" w:rsidR="00000000" w:rsidRPr="00000000">
              <w:rPr>
                <w:rtl w:val="0"/>
              </w:rPr>
            </w:r>
          </w:p>
          <w:p w:rsidR="00000000" w:rsidDel="00000000" w:rsidP="00000000" w:rsidRDefault="00000000" w:rsidRPr="00000000" w14:paraId="00000195">
            <w:pPr>
              <w:numPr>
                <w:ilvl w:val="1"/>
                <w:numId w:val="9"/>
              </w:numPr>
              <w:ind w:left="1440" w:hanging="360"/>
              <w:rPr>
                <w:highlight w:val="yellow"/>
              </w:rPr>
            </w:pPr>
            <w:r w:rsidDel="00000000" w:rsidR="00000000" w:rsidRPr="00000000">
              <w:rPr>
                <w:sz w:val="20"/>
                <w:szCs w:val="20"/>
                <w:highlight w:val="yellow"/>
                <w:rtl w:val="0"/>
              </w:rPr>
              <w:t xml:space="preserve">Che cos'è il bullismo? Come si manifesta? Ruoli nel gruppo (bullo, vittima, spettatori).</w:t>
            </w:r>
          </w:p>
          <w:p w:rsidR="00000000" w:rsidDel="00000000" w:rsidP="00000000" w:rsidRDefault="00000000" w:rsidRPr="00000000" w14:paraId="00000196">
            <w:pPr>
              <w:numPr>
                <w:ilvl w:val="1"/>
                <w:numId w:val="9"/>
              </w:numPr>
              <w:ind w:left="1440" w:hanging="360"/>
              <w:rPr>
                <w:highlight w:val="yellow"/>
              </w:rPr>
            </w:pPr>
            <w:r w:rsidDel="00000000" w:rsidR="00000000" w:rsidRPr="00000000">
              <w:rPr>
                <w:sz w:val="20"/>
                <w:szCs w:val="20"/>
                <w:highlight w:val="yellow"/>
                <w:rtl w:val="0"/>
              </w:rPr>
              <w:t xml:space="preserve">Il cyberbullismo: riconoscerlo, prevenirlo, difendersi.</w:t>
            </w:r>
          </w:p>
          <w:p w:rsidR="00000000" w:rsidDel="00000000" w:rsidP="00000000" w:rsidRDefault="00000000" w:rsidRPr="00000000" w14:paraId="00000197">
            <w:pPr>
              <w:numPr>
                <w:ilvl w:val="1"/>
                <w:numId w:val="9"/>
              </w:numPr>
              <w:ind w:left="1440" w:hanging="360"/>
              <w:rPr>
                <w:highlight w:val="yellow"/>
              </w:rPr>
            </w:pPr>
            <w:r w:rsidDel="00000000" w:rsidR="00000000" w:rsidRPr="00000000">
              <w:rPr>
                <w:sz w:val="20"/>
                <w:szCs w:val="20"/>
                <w:highlight w:val="yellow"/>
                <w:rtl w:val="0"/>
              </w:rPr>
              <w:t xml:space="preserve">Le emozioni delle vittime: empatia e responsabilità.</w:t>
            </w:r>
          </w:p>
          <w:p w:rsidR="00000000" w:rsidDel="00000000" w:rsidP="00000000" w:rsidRDefault="00000000" w:rsidRPr="00000000" w14:paraId="00000198">
            <w:pPr>
              <w:numPr>
                <w:ilvl w:val="1"/>
                <w:numId w:val="9"/>
              </w:numPr>
              <w:ind w:left="1440" w:hanging="360"/>
              <w:rPr>
                <w:highlight w:val="yellow"/>
              </w:rPr>
            </w:pPr>
            <w:r w:rsidDel="00000000" w:rsidR="00000000" w:rsidRPr="00000000">
              <w:rPr>
                <w:sz w:val="20"/>
                <w:szCs w:val="20"/>
                <w:highlight w:val="yellow"/>
                <w:rtl w:val="0"/>
              </w:rPr>
              <w:t xml:space="preserve">Cosa fare in caso di episodi? Le figure a cui rivolgersi.</w:t>
            </w:r>
          </w:p>
          <w:p w:rsidR="00000000" w:rsidDel="00000000" w:rsidP="00000000" w:rsidRDefault="00000000" w:rsidRPr="00000000" w14:paraId="00000199">
            <w:pPr>
              <w:numPr>
                <w:ilvl w:val="1"/>
                <w:numId w:val="9"/>
              </w:numPr>
              <w:ind w:left="1440" w:hanging="360"/>
              <w:rPr>
                <w:highlight w:val="yellow"/>
              </w:rPr>
            </w:pPr>
            <w:r w:rsidDel="00000000" w:rsidR="00000000" w:rsidRPr="00000000">
              <w:rPr>
                <w:sz w:val="20"/>
                <w:szCs w:val="20"/>
                <w:highlight w:val="yellow"/>
                <w:rtl w:val="0"/>
              </w:rPr>
              <w:t xml:space="preserve">Il rispetto come base della convivenza civile online e offline.</w:t>
            </w:r>
          </w:p>
          <w:p w:rsidR="00000000" w:rsidDel="00000000" w:rsidP="00000000" w:rsidRDefault="00000000" w:rsidRPr="00000000" w14:paraId="0000019A">
            <w:pPr>
              <w:numPr>
                <w:ilvl w:val="0"/>
                <w:numId w:val="10"/>
              </w:numPr>
              <w:ind w:left="720" w:hanging="360"/>
              <w:rPr>
                <w:highlight w:val="yellow"/>
              </w:rPr>
            </w:pPr>
            <w:r w:rsidDel="00000000" w:rsidR="00000000" w:rsidRPr="00000000">
              <w:rPr>
                <w:b w:val="1"/>
                <w:bCs w:val="1"/>
                <w:sz w:val="20"/>
                <w:szCs w:val="20"/>
                <w:highlight w:val="yellow"/>
                <w:rtl w:val="0"/>
              </w:rPr>
              <w:t xml:space="preserve">Sensibilizzare sul valore del tempo: “La ragazza che saltava nel tempo” di</w:t>
            </w:r>
            <w:r w:rsidDel="00000000" w:rsidR="00000000" w:rsidRPr="00000000">
              <w:rPr>
                <w:b w:val="1"/>
                <w:bCs w:val="1"/>
                <w:i w:val="1"/>
                <w:iCs w:val="1"/>
                <w:sz w:val="20"/>
                <w:szCs w:val="20"/>
                <w:highlight w:val="yellow"/>
                <w:rtl w:val="0"/>
              </w:rPr>
              <w:t xml:space="preserve"> Mamoru Hosoda</w:t>
            </w:r>
            <w:r w:rsidDel="00000000" w:rsidR="00000000" w:rsidRPr="00000000">
              <w:rPr>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1A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1A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1A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1A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1A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1A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1A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1A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1B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1B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1B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1B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1B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1B5">
            <w:pPr>
              <w:widowControl w:val="0"/>
              <w:numPr>
                <w:ilvl w:val="0"/>
                <w:numId w:val="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Conoscenza classe</w:t>
            </w:r>
          </w:p>
          <w:p w:rsidR="00000000" w:rsidDel="00000000" w:rsidP="00000000" w:rsidRDefault="00000000" w:rsidRPr="00000000" w14:paraId="000001B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Padre Piamarta</w:t>
            </w:r>
          </w:p>
          <w:p w:rsidR="00000000" w:rsidDel="00000000" w:rsidP="00000000" w:rsidRDefault="00000000" w:rsidRPr="00000000" w14:paraId="000001BB">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Dialogo religioso</w:t>
            </w:r>
          </w:p>
          <w:p w:rsidR="00000000" w:rsidDel="00000000" w:rsidP="00000000" w:rsidRDefault="00000000" w:rsidRPr="00000000" w14:paraId="000001BC">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1BD">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1BE">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1BF">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1C0">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1C1">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relazione</w:t>
            </w:r>
          </w:p>
          <w:p w:rsidR="00000000" w:rsidDel="00000000" w:rsidP="00000000" w:rsidRDefault="00000000" w:rsidRPr="00000000" w14:paraId="000001C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Creato</w:t>
            </w:r>
          </w:p>
          <w:p w:rsidR="00000000" w:rsidDel="00000000" w:rsidP="00000000" w:rsidRDefault="00000000" w:rsidRPr="00000000" w14:paraId="000001C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Santità</w:t>
            </w:r>
          </w:p>
          <w:p w:rsidR="00000000" w:rsidDel="00000000" w:rsidP="00000000" w:rsidRDefault="00000000" w:rsidRPr="00000000" w14:paraId="000001C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società</w:t>
            </w:r>
          </w:p>
          <w:p w:rsidR="00000000" w:rsidDel="00000000" w:rsidP="00000000" w:rsidRDefault="00000000" w:rsidRPr="00000000" w14:paraId="000001C5">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w:t>
            </w:r>
          </w:p>
          <w:p w:rsidR="00000000" w:rsidDel="00000000" w:rsidP="00000000" w:rsidRDefault="00000000" w:rsidRPr="00000000" w14:paraId="000001C6">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pace</w:t>
            </w:r>
          </w:p>
          <w:p w:rsidR="00000000" w:rsidDel="00000000" w:rsidP="00000000" w:rsidRDefault="00000000" w:rsidRPr="00000000" w14:paraId="000001C7">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comunità</w:t>
            </w:r>
          </w:p>
          <w:p w:rsidR="00000000" w:rsidDel="00000000" w:rsidP="00000000" w:rsidRDefault="00000000" w:rsidRPr="00000000" w14:paraId="000001C8">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Introduzione ai testi Sacri</w:t>
            </w:r>
          </w:p>
          <w:p w:rsidR="00000000" w:rsidDel="00000000" w:rsidP="00000000" w:rsidRDefault="00000000" w:rsidRPr="00000000" w14:paraId="000001C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confronto Religioso</w:t>
            </w:r>
          </w:p>
          <w:p w:rsidR="00000000" w:rsidDel="00000000" w:rsidP="00000000" w:rsidRDefault="00000000" w:rsidRPr="00000000" w14:paraId="000001C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Giudizio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1CE">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1D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1D5">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1D6">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1D7">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1D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1DA">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1DB">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1DC">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1DD">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1DF">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1E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EA">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EB">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EC">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ED">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EE">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F0">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F1">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F2">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F3">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7">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Organizzazione del laboratorio: accesso alla postazione, regole, archiviazione del lavoro, consegna digitale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Autenticazione, logout e blocco della sessione (Ctrl+Alt+Canc)</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Archiviazione dei file: percorsi locali, di rete e cloud</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Consegna digitale degli elaborati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Regolamento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Ciclo di vita del software: richieste di modifica, backlog, sviluppo iterativo Agile, versioni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Requisiti e richiesta di modifica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Product backlog e priorità</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Sviluppo iterativo e incrementale (Agile)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Versioni del software e changelog</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Algoritmi e logica: diagrammi di flusso, programmazione visuale a blocchi, algebra di Boole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Diagrammi di flusso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Programmazione visuale a blocchi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Porte logiche AND, OR, NOT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Terminologia tecnica di settore: glossario multilingue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Glossario tecnico personale (almeno 50 termini)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Terminologia inglese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Figure professionali e processi del settore ICT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Profili professionali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Competenze richieste all'operatore informatico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17">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2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Organizzazione del laboratorio: accesso alla postazione, regole, archiviazione del lavoro, consegna digitale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Autenticazione, logout e blocco della sessione (Ctrl+Alt+Canc)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Archiviazione dei file: percorsi locali, di rete e cloud</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Consegna digitale degli elaborati su Classroom</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Regolamento del laboratorio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Architettura del PC: componenti, configurazione a budget, assemblaggio e disassemblaggio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Modello di Von Neumann: CPU, RAM, memorie di massa, scheda madre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Standard hardware: form factor, socket, slot PCIe, RAM DDR</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Configurazione di un PC a budget e documentazione tecnica</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Assemblaggio e disassemblaggio di un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Reti locali domestiche e manutenzione ordinaria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Dispositivi di rete: modem, router, access point Wi-Fi</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Manutenzione ordinaria e preventiva</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Diagnosi dei guasti: metodo e fasi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3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3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23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23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23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23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23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23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24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24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24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24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24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Sicurezza sul lavoro: le 16 lezioni del corso ufficiale; sicurezza dei dati e degli account</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Le 16 lezioni del corso ufficiale Formazione Sicurezza (rischio e danno, prevenzione, DPI, videoterminali, emergenza, primo soccorso)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Sicurezza dei dati: password, account, lavoro salvato in modo sicuro</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25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25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25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25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25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25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5E">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5F">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260">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261">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262">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263">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Architettura del PC: componenti, configurazione a budget, assemblaggio e disassemblaggio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Modello di Von Neumann: CPU, RAM, memorie di massa, scheda madre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Standard hardware: form factor, socket, slot PCIe, RAM DDR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Configurazione di un PC a budget e documentazione tecnica</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Assemblaggio e disassemblaggio di un PC</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Sviluppo di un videogioco 2D con Godot Engine: scene, nodi, risorse grafiche, esportazione per browser e smartphone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Editor Godot: scena, nodi, Ispettore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Importazione di risorse grafiche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Esportazione per browser e smartphone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Programmazione a eventi con Lazarus (Free Pascal): form, componenti, proprietà, gestori di evento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IDE Lazarus: form e componenti</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TButton, TEdit, TLabel e proprietà Caption</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Gestore dell'evento OnClick</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6E">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27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27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27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27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27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27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7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7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7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27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27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27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28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Reti locali domestiche e manutenzione ordinaria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Dispositivi di rete: modem, router, access point Wi-Fi</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Manutenzione ordinaria e preventiva</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Diagnosi dei guasti: metodo e fasi</w:t>
            </w:r>
          </w:p>
          <w:p w:rsidR="00000000" w:rsidDel="00000000" w:rsidP="00000000" w:rsidRDefault="00000000" w:rsidRPr="00000000" w14:paraId="000002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8A">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28C">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29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29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29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29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29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29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29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29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29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29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29C">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A6">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2A9">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4G3Z7cX2t15uIehr6WU78IkA==">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