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yellow"/>
              </w:rPr>
              <w:t>Etica professionale: protezione dei dati, normativa, intelligenza artificiale nel lavoro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yellow"/>
              </w:rPr>
              <w:t xml:space="preserve">   – Protezione dei dati e GDPR</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yellow"/>
              </w:rPr>
              <w:t xml:space="preserve">   – Normativa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yellow"/>
              </w:rPr>
              <w:t xml:space="preserve">   – Intelligenza artificiale: usi e limiti nel lavoro</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Progetto individuale: applicazione in Lazarus o architettura di rete, dall'analisi al rilascio, con controllo di versione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rPr>
              <w:t xml:space="preserve">   – Analisi dei requisiti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 xml:space="preserve">   – Sviluppo in Lazarus o progettazione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 xml:space="preserve">   – Controllo di versione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 xml:space="preserve">   – Collaudo e rilascio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Documentazione tecnica: relazione, manuale utente, presentazione; Git e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yellow"/>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rPr>
              <w:t xml:space="preserve">   – Git e intelligenza artificiale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sidDel="00000000" w:rsidR="00000000" w:rsidRPr="00000000">
              <w:rPr>
                <w:rtl w:val="0"/>
              </w:rPr>
            </w:r>
            <w:r>
              <w:rPr>
                <w:b/>
                <w:highlight w:val="yellow"/>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Progettazione di una rete in Cisco Packet Tracer: switch, router, VLAN, collaudo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 xml:space="preserve">   – Progetto logico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 xml:space="preserve">   – Configurazione di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Progetto individuale: applicazione in Lazarus o architettura di rete, dall'analisi al rilascio, con controllo di versione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rPr>
              <w:t xml:space="preserve">   – Analisi dei requisiti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 xml:space="preserve">   – Sviluppo in Lazarus o progettazione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 xml:space="preserve">   – Controllo di versione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yellow"/>
              </w:rPr>
              <w:t xml:space="preserve">   – Collaudo e rilascio</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yellow"/>
              </w:rPr>
              <w:t>Sicurezza dell'informazione: firewall, segmentazione, autenticazione,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yellow"/>
              </w:rPr>
              <w:t xml:space="preserve">   – Firewall e segmentazione della rete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yellow"/>
              </w:rPr>
              <w:t xml:space="preserve">   – Autenticazione,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yellow"/>
              </w:rPr>
              <w:t xml:space="preserve">   – Phishing e intrusioni: rilevamento e contromisure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yellow"/>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Modelli di riferimento ISO/OSI e TCP/IP: livelli, incapsulamento, viaggio di un pacchetto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rPr>
              <w:t xml:space="preserve">   – Incapsulamento: il viaggio di un pacchetto,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Indirizzamento IPv4 e subnetting: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Indirizzo IPv4 e maschera di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Subnetting</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Progettazione di una rete in Cisco Packet Tracer: switch, router, VLAN, collaudo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Progetto logico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Configurazione di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Progetto individuale: applicazione in Lazarus o architettura di rete, dall'analisi al rilascio, con controllo di versione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rPr>
              <w:t xml:space="preserve">   – Analisi dei requisiti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Sviluppo in Lazarus o progettazione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Controllo di versione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yellow"/>
              </w:rPr>
              <w:t xml:space="preserve">   – Collaudo e rilascio</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