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color w:val="auto"/>
                <w:sz w:val="20"/>
                <w:szCs w:val="20"/>
              </w:rPr>
            </w:pPr>
            <w:r>
              <w:rPr>
                <w:rFonts w:hint="default" w:ascii="Century Gothic" w:hAnsi="Century Gothic" w:eastAsia="Century Gothic"/>
                <w:color w:val="auto"/>
                <w:sz w:val="20"/>
                <w:szCs w:val="20"/>
                <w:u w:val="none"/>
                <w:lang w:val="es-MX"/>
              </w:rPr>
              <w:fldChar w:fldCharType="begin"/>
            </w:r>
            <w:r>
              <w:rPr>
                <w:rFonts w:hint="default" w:ascii="Century Gothic" w:hAnsi="Century Gothic" w:eastAsia="Century Gothic"/>
                <w:color w:val="auto"/>
                <w:sz w:val="20"/>
                <w:szCs w:val="20"/>
                <w:u w:val="none"/>
                <w:lang w:val="es-MX"/>
              </w:rPr>
              <w:instrText xml:space="preserve"> HYPERLINK "mailto:juan.1701723284@ucaldas.edu.co" </w:instrText>
            </w:r>
            <w:r>
              <w:rPr>
                <w:rFonts w:hint="default" w:ascii="Century Gothic" w:hAnsi="Century Gothic" w:eastAsia="Century Gothic"/>
                <w:color w:val="auto"/>
                <w:sz w:val="20"/>
                <w:szCs w:val="20"/>
                <w:u w:val="none"/>
                <w:lang w:val="es-MX"/>
              </w:rPr>
              <w:fldChar w:fldCharType="separate"/>
            </w:r>
            <w:r>
              <w:rPr>
                <w:rStyle w:val="15"/>
                <w:rFonts w:hint="default" w:ascii="Century Gothic" w:hAnsi="Century Gothic" w:eastAsia="Century Gothic"/>
                <w:color w:val="auto"/>
                <w:sz w:val="20"/>
                <w:szCs w:val="20"/>
                <w:u w:val="none"/>
                <w:lang w:val="es-MX"/>
              </w:rPr>
              <w:t>j</w:t>
            </w:r>
            <w:r>
              <w:rPr>
                <w:rStyle w:val="15"/>
                <w:rFonts w:hint="default" w:ascii="Century Gothic" w:hAnsi="Century Gothic" w:eastAsia="Century Gothic"/>
                <w:color w:val="auto"/>
                <w:sz w:val="20"/>
                <w:szCs w:val="20"/>
                <w:u w:val="none"/>
              </w:rPr>
              <w:t>uan.1701723284@ucaldas.edu.co</w:t>
            </w:r>
            <w:r>
              <w:rPr>
                <w:rFonts w:hint="default" w:ascii="Century Gothic" w:hAnsi="Century Gothic" w:eastAsia="Century Gothic"/>
                <w:color w:val="auto"/>
                <w:sz w:val="20"/>
                <w:szCs w:val="20"/>
                <w:u w:val="none"/>
                <w:lang w:val="es-MX"/>
              </w:rPr>
              <w:fldChar w:fldCharType="end"/>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w:t>
            </w:r>
            <w:r>
              <w:rPr>
                <w:rFonts w:hint="default" w:ascii="Century Gothic" w:hAnsi="Century Gothic" w:eastAsia="Century Gothic"/>
                <w:sz w:val="20"/>
                <w:szCs w:val="20"/>
                <w:lang w:val="es-MX"/>
              </w:rPr>
              <w:t>.</w:t>
            </w:r>
            <w:r>
              <w:rPr>
                <w:rFonts w:hint="default" w:ascii="Century Gothic" w:hAnsi="Century Gothic" w:eastAsia="Century Gothic"/>
                <w:sz w:val="20"/>
                <w:szCs w:val="20"/>
              </w:rPr>
              <w:t>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hint="default" w:ascii="Century Gothic" w:hAnsi="Century Gothic" w:eastAsia="Century Gothic"/>
                <w:color w:val="auto"/>
                <w:sz w:val="18"/>
                <w:szCs w:val="18"/>
                <w:rtl w:val="0"/>
              </w:rPr>
              <w:t>Mejorar la atención al paciente</w:t>
            </w:r>
            <w:r>
              <w:rPr>
                <w:rFonts w:hint="default" w:ascii="Century Gothic" w:hAnsi="Century Gothic" w:eastAsia="Century Gothic"/>
                <w:color w:val="auto"/>
                <w:sz w:val="18"/>
                <w:szCs w:val="18"/>
                <w:rtl w:val="0"/>
                <w:lang w:val="es-MX"/>
              </w:rPr>
              <w:t>,</w:t>
            </w:r>
            <w:r>
              <w:rPr>
                <w:rFonts w:hint="default" w:ascii="Century Gothic" w:hAnsi="Century Gothic" w:eastAsia="Century Gothic"/>
                <w:color w:val="auto"/>
                <w:sz w:val="18"/>
                <w:szCs w:val="18"/>
                <w:rtl w:val="0"/>
              </w:rPr>
              <w:t xml:space="preserve"> brindar una atención de calidad a los pacientes que requieren hospitalización en casa, garantizando que reciban los cuidados necesarios y se les pueda hacer un seguimiento adecuado de su estado de salud.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hint="default" w:ascii="Century Gothic" w:hAnsi="Century Gothic" w:eastAsia="Century Gothic" w:cs="Century Gothic"/>
          <w:color w:val="548DD4"/>
          <w:sz w:val="18"/>
          <w:szCs w:val="18"/>
          <w:lang w:val="es-MX"/>
        </w:rPr>
      </w:pPr>
      <w:r>
        <w:rPr>
          <w:rFonts w:hint="default" w:ascii="Century Gothic" w:hAnsi="Century Gothic" w:eastAsia="Century Gothic" w:cs="Century Gothic"/>
          <w:color w:val="548DD4"/>
          <w:sz w:val="18"/>
          <w:szCs w:val="18"/>
          <w:lang w:val="es-MX"/>
        </w:rPr>
        <w:tab/>
      </w:r>
      <w:bookmarkStart w:id="2" w:name="_GoBack"/>
      <w:bookmarkEnd w:id="2"/>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5076"/>
        <w:gridCol w:w="1277"/>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tcW w:w="5076" w:type="dxa"/>
            <w:shd w:val="clear" w:color="auto" w:fill="D9D9D9"/>
          </w:tcPr>
          <w:p>
            <w:pPr>
              <w:ind w:right="-242"/>
              <w:jc w:val="center"/>
              <w:rPr>
                <w:b/>
              </w:rPr>
            </w:pPr>
            <w:r>
              <w:rPr>
                <w:b/>
                <w:rtl w:val="0"/>
              </w:rPr>
              <w:t>Característica</w:t>
            </w:r>
          </w:p>
        </w:tc>
        <w:tc>
          <w:tcPr>
            <w:tcW w:w="1277" w:type="dxa"/>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tcPr>
            <w:tcW w:w="5076" w:type="dxa"/>
          </w:tcPr>
          <w:p>
            <w:pPr>
              <w:ind w:right="-242"/>
              <w:jc w:val="both"/>
              <w:rPr>
                <w:rFonts w:ascii="Century Gothic" w:hAnsi="Century Gothic" w:eastAsia="Century Gothic" w:cs="Century Gothic"/>
                <w:color w:val="F79646"/>
                <w:sz w:val="20"/>
                <w:szCs w:val="20"/>
              </w:rPr>
            </w:pPr>
            <w:r>
              <w:rPr>
                <w:rFonts w:hint="default" w:ascii="Century Gothic" w:hAnsi="Century Gothic" w:eastAsia="Century Gothic"/>
                <w:color w:val="auto"/>
                <w:sz w:val="20"/>
                <w:szCs w:val="20"/>
                <w:rtl w:val="0"/>
              </w:rPr>
              <w:t>El sistema debe permitir el registro de pacientes que serán enviados a sus hogares para hospitalización. Se deben incluir los datos personales del paciente, la dirección georreferenciada de su casa y un familiar designado.</w:t>
            </w:r>
          </w:p>
        </w:tc>
        <w:tc>
          <w:tcPr>
            <w:tcW w:w="1277" w:type="dxa"/>
          </w:tcPr>
          <w:p>
            <w:pPr>
              <w:ind w:right="-242"/>
              <w:jc w:val="center"/>
              <w:rPr>
                <w:rFonts w:hint="default"/>
                <w:lang w:val="es-MX"/>
              </w:rPr>
            </w:pPr>
            <w:r>
              <w:rPr>
                <w:rFonts w:hint="default"/>
                <w:lang w:val="es-MX"/>
              </w:rPr>
              <w:t>alta</w:t>
            </w:r>
          </w:p>
        </w:tc>
        <w:tc>
          <w:p>
            <w:pPr>
              <w:ind w:right="-242"/>
              <w:jc w:val="center"/>
              <w:rPr>
                <w:rFonts w:hint="default"/>
                <w:lang w:val="es-MX"/>
              </w:rPr>
            </w:pPr>
            <w:r>
              <w:rPr>
                <w:rFonts w:hint="default"/>
                <w:lang w:val="es-MX"/>
              </w:rPr>
              <w:t>ON-01</w:t>
            </w:r>
          </w:p>
        </w:tc>
        <w:tc>
          <w:p>
            <w:pPr>
              <w:ind w:right="-242"/>
              <w:jc w:val="center"/>
            </w:pPr>
            <w:r>
              <w:rPr>
                <w:rFonts w:hint="default"/>
              </w:rPr>
              <w:t>Los pacientes deben poder registrarse en el sistema de hospitalización en casa, proporcionando su información personal, dirección georreferenciada y el nombre y contacto de un familiar designado.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tcPr>
            <w:tcW w:w="1277" w:type="dxa"/>
          </w:tcPr>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hint="default" w:ascii="Century Gothic" w:hAnsi="Century Gothic" w:eastAsia="Century Gothic"/>
                <w:color w:val="auto"/>
                <w:sz w:val="20"/>
                <w:szCs w:val="20"/>
                <w:rtl w:val="0"/>
              </w:rPr>
              <w:t>Como médico, quiero poder acceder a la información de mis pacientes asignados, incluyendo su historial médico, signos vitales y sugerencias de cuidado, para poder tomar decisiones informadas sobre su tratamiento.</w:t>
            </w:r>
          </w:p>
        </w:tc>
        <w:tc>
          <w:p>
            <w:pPr>
              <w:jc w:val="center"/>
              <w:rPr>
                <w:b/>
              </w:rPr>
            </w:pPr>
            <w:r>
              <w:rPr>
                <w:rFonts w:hint="default"/>
                <w:b w:val="0"/>
                <w:bCs/>
              </w:rPr>
              <w:t>describe la necesidad de los médicos de acceder a la información de los pacientes que se les han asignado en el proyecto de hospitalización en casa.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rFonts w:hint="default"/>
                <w:b/>
                <w:lang w:val="es-MX"/>
              </w:rPr>
            </w:pPr>
            <w:r>
              <w:rPr>
                <w:b/>
                <w:rtl w:val="0"/>
              </w:rPr>
              <w:t>CU-CIT-0</w:t>
            </w:r>
            <w:r>
              <w:rPr>
                <w:rFonts w:hint="default"/>
                <w:b/>
                <w:rtl w:val="0"/>
                <w:lang w:val="es-MX"/>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rPr>
                <w:rFonts w:hint="default"/>
                <w:lang w:val="es-MX"/>
              </w:rPr>
            </w:pPr>
            <w:r>
              <w:rPr>
                <w:rFonts w:hint="default"/>
                <w:rtl w:val="0"/>
                <w:lang w:val="es-MX"/>
              </w:rPr>
              <w:t>Registrar Paciente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Fonts w:hint="default"/>
                <w:rtl w:val="0"/>
              </w:rPr>
              <w:t>Permite registrar a un paciente que será enviado a su hogar para recibir cuidados de manera 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rFonts w:hint="default"/>
                <w:b w:val="0"/>
                <w:bCs/>
                <w:lang w:val="es-MX"/>
              </w:rPr>
            </w:pPr>
            <w:r>
              <w:rPr>
                <w:rFonts w:hint="default"/>
                <w:b w:val="0"/>
                <w:bCs/>
                <w:lang w:val="es-MX"/>
              </w:rPr>
              <w:t>Administrador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val="0"/>
                <w:bCs/>
              </w:rPr>
            </w:pPr>
            <w:r>
              <w:rPr>
                <w:rFonts w:hint="default"/>
                <w:b w:val="0"/>
                <w:bCs/>
              </w:rPr>
              <w:t>El administrador tiene acceso al sistema y existen pacientes y médicos registrados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rFonts w:hint="default"/>
                <w:b w:val="0"/>
                <w:bCs/>
                <w:lang w:val="es-MX"/>
              </w:rPr>
            </w:pPr>
            <w:r>
              <w:rPr>
                <w:rFonts w:hint="default"/>
                <w:b w:val="0"/>
                <w:bCs/>
              </w:rPr>
              <w:t xml:space="preserve">Se asigna un médico a un paciente </w:t>
            </w:r>
            <w:r>
              <w:rPr>
                <w:rFonts w:hint="default"/>
                <w:b w:val="0"/>
                <w:bCs/>
                <w:lang w:val="es-MX"/>
              </w:rPr>
              <w:t>y queda un registro</w:t>
            </w:r>
          </w:p>
          <w:p>
            <w:pPr>
              <w:jc w:val="both"/>
              <w:rPr>
                <w:rFonts w:hint="default"/>
                <w:b w:val="0"/>
                <w:bCs/>
                <w:lang w:val="es-MX"/>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jc w:val="center"/>
        </w:trPr>
        <w:tc>
          <w:p>
            <w:pPr>
              <w:jc w:val="center"/>
              <w:rPr>
                <w:b/>
              </w:rPr>
            </w:pPr>
            <w:r>
              <w:rPr>
                <w:b/>
                <w:rtl w:val="0"/>
              </w:rPr>
              <w:t>Flujo básico</w:t>
            </w:r>
          </w:p>
        </w:tc>
        <w:tc>
          <w:p>
            <w:pPr>
              <w:numPr>
                <w:ilvl w:val="0"/>
                <w:numId w:val="1"/>
              </w:numPr>
              <w:jc w:val="left"/>
              <w:rPr>
                <w:rFonts w:hint="default"/>
                <w:b w:val="0"/>
                <w:bCs/>
              </w:rPr>
            </w:pPr>
            <w:r>
              <w:rPr>
                <w:rFonts w:hint="default"/>
                <w:b w:val="0"/>
                <w:bCs/>
              </w:rPr>
              <w:t xml:space="preserve">El </w:t>
            </w:r>
            <w:r>
              <w:rPr>
                <w:rFonts w:hint="default"/>
                <w:b w:val="0"/>
                <w:bCs/>
                <w:lang w:val="es-MX"/>
              </w:rPr>
              <w:t>administrador ingresa sus datos para ingresar a la plataforma</w:t>
            </w:r>
            <w:r>
              <w:rPr>
                <w:rFonts w:hint="default"/>
                <w:b w:val="0"/>
                <w:bCs/>
              </w:rPr>
              <w:t>.</w:t>
            </w:r>
          </w:p>
          <w:p>
            <w:pPr>
              <w:numPr>
                <w:ilvl w:val="0"/>
                <w:numId w:val="1"/>
              </w:numPr>
              <w:jc w:val="left"/>
              <w:rPr>
                <w:rFonts w:hint="default"/>
                <w:b w:val="0"/>
                <w:bCs/>
              </w:rPr>
            </w:pPr>
            <w:r>
              <w:rPr>
                <w:rFonts w:hint="default"/>
                <w:b w:val="0"/>
                <w:bCs/>
              </w:rPr>
              <w:t>El administrador selecciona la opción de "Asignar médico".</w:t>
            </w:r>
          </w:p>
          <w:p>
            <w:pPr>
              <w:jc w:val="left"/>
              <w:rPr>
                <w:rFonts w:hint="default"/>
                <w:b w:val="0"/>
                <w:bCs/>
              </w:rPr>
            </w:pPr>
            <w:r>
              <w:rPr>
                <w:rFonts w:hint="default"/>
                <w:b w:val="0"/>
                <w:bCs/>
                <w:lang w:val="es-MX"/>
              </w:rPr>
              <w:t>3</w:t>
            </w:r>
            <w:r>
              <w:rPr>
                <w:rFonts w:hint="default"/>
                <w:b w:val="0"/>
                <w:bCs/>
              </w:rPr>
              <w:t>.El sistema muestra una lista de pacientes registrados.</w:t>
            </w:r>
          </w:p>
          <w:p>
            <w:pPr>
              <w:jc w:val="left"/>
              <w:rPr>
                <w:rFonts w:hint="default"/>
                <w:b w:val="0"/>
                <w:bCs/>
              </w:rPr>
            </w:pPr>
            <w:r>
              <w:rPr>
                <w:rFonts w:hint="default"/>
                <w:b w:val="0"/>
                <w:bCs/>
                <w:lang w:val="es-MX"/>
              </w:rPr>
              <w:t>4</w:t>
            </w:r>
            <w:r>
              <w:rPr>
                <w:rFonts w:hint="default"/>
                <w:b w:val="0"/>
                <w:bCs/>
              </w:rPr>
              <w:t>.El administrador selecciona un paciente de la lista.</w:t>
            </w:r>
          </w:p>
          <w:p>
            <w:pPr>
              <w:jc w:val="left"/>
              <w:rPr>
                <w:rFonts w:hint="default"/>
                <w:b w:val="0"/>
                <w:bCs/>
              </w:rPr>
            </w:pPr>
            <w:r>
              <w:rPr>
                <w:rFonts w:hint="default"/>
                <w:b w:val="0"/>
                <w:bCs/>
                <w:lang w:val="es-MX"/>
              </w:rPr>
              <w:t>5</w:t>
            </w:r>
            <w:r>
              <w:rPr>
                <w:rFonts w:hint="default"/>
                <w:b w:val="0"/>
                <w:bCs/>
              </w:rPr>
              <w:t>.El sistema muestra una lista de médicos disponibles.</w:t>
            </w:r>
          </w:p>
          <w:p>
            <w:pPr>
              <w:jc w:val="left"/>
              <w:rPr>
                <w:rFonts w:hint="default"/>
                <w:b w:val="0"/>
                <w:bCs/>
              </w:rPr>
            </w:pPr>
            <w:r>
              <w:rPr>
                <w:rFonts w:hint="default"/>
                <w:b w:val="0"/>
                <w:bCs/>
                <w:lang w:val="es-MX"/>
              </w:rPr>
              <w:t>6</w:t>
            </w:r>
            <w:r>
              <w:rPr>
                <w:rFonts w:hint="default"/>
                <w:b w:val="0"/>
                <w:bCs/>
              </w:rPr>
              <w:t>.El administrador selecciona un médico de la lista.</w:t>
            </w:r>
          </w:p>
          <w:p>
            <w:pPr>
              <w:jc w:val="left"/>
              <w:rPr>
                <w:b w:val="0"/>
                <w:bCs/>
              </w:rPr>
            </w:pPr>
            <w:r>
              <w:rPr>
                <w:rFonts w:hint="default"/>
                <w:b w:val="0"/>
                <w:bCs/>
              </w:rPr>
              <w:t>El sistema guarda la asignación médica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numPr>
                <w:ilvl w:val="0"/>
                <w:numId w:val="2"/>
              </w:numPr>
              <w:jc w:val="left"/>
              <w:rPr>
                <w:rFonts w:hint="default"/>
                <w:b w:val="0"/>
                <w:bCs/>
              </w:rPr>
            </w:pPr>
            <w:r>
              <w:rPr>
                <w:rFonts w:hint="default"/>
                <w:b w:val="0"/>
                <w:bCs/>
              </w:rPr>
              <w:t xml:space="preserve">En el paso 4, si no hay médicos disponibles en la lista, el sistema muestra un mensaje indicando que no hay médicos disponibles en este momento </w:t>
            </w:r>
            <w:r>
              <w:rPr>
                <w:rFonts w:hint="default"/>
                <w:b w:val="0"/>
                <w:bCs/>
                <w:lang w:val="es-MX"/>
              </w:rPr>
              <w:t>vuelve al paso 3.</w:t>
            </w:r>
          </w:p>
          <w:p>
            <w:pPr>
              <w:jc w:val="left"/>
              <w:rPr>
                <w:rFonts w:hint="default"/>
                <w:b w:val="0"/>
                <w:bCs/>
              </w:rPr>
            </w:pPr>
          </w:p>
          <w:p>
            <w:pPr>
              <w:jc w:val="left"/>
              <w:rPr>
                <w:rFonts w:hint="default"/>
                <w:b w:val="0"/>
                <w:bCs/>
                <w:lang w:val="es-MX"/>
              </w:rPr>
            </w:pPr>
            <w:r>
              <w:rPr>
                <w:rFonts w:hint="default"/>
                <w:b w:val="0"/>
                <w:bCs/>
              </w:rPr>
              <w:t>En el paso 5, si el administrador selecciona un médico que ya ha sido asignado a otro paciente</w:t>
            </w:r>
            <w:r>
              <w:rPr>
                <w:rFonts w:hint="default"/>
                <w:b w:val="0"/>
                <w:bCs/>
                <w:lang w:val="es-MX"/>
              </w:rPr>
              <w:t xml:space="preserve"> en una fecha</w:t>
            </w:r>
            <w:r>
              <w:rPr>
                <w:rFonts w:hint="default"/>
                <w:b w:val="0"/>
                <w:bCs/>
              </w:rPr>
              <w:t>, el sistema muestra un mensaje de error indicando que el médico ya está ocupado y</w:t>
            </w:r>
            <w:r>
              <w:rPr>
                <w:rFonts w:hint="default"/>
                <w:b w:val="0"/>
                <w:bCs/>
                <w:lang w:val="es-MX"/>
              </w:rPr>
              <w:t xml:space="preserve"> vuelve al paso 4.</w:t>
            </w:r>
          </w:p>
          <w:p>
            <w:pPr>
              <w:jc w:val="left"/>
              <w:rPr>
                <w:rFonts w:hint="default"/>
                <w:b w:val="0"/>
                <w:bCs/>
              </w:rPr>
            </w:pPr>
          </w:p>
          <w:p>
            <w:pPr>
              <w:jc w:val="left"/>
              <w:rPr>
                <w:rFonts w:hint="default"/>
                <w:b w:val="0"/>
                <w:bCs/>
                <w:lang w:val="es-MX"/>
              </w:rPr>
            </w:pPr>
            <w:r>
              <w:rPr>
                <w:rFonts w:hint="default"/>
                <w:b w:val="0"/>
                <w:bCs/>
              </w:rPr>
              <w:t xml:space="preserve">En el paso 6, si el sistema no puede guardar la asignación médica en la base de datos por algún motivo, muestra un mensaje de error al administrador </w:t>
            </w:r>
            <w:r>
              <w:rPr>
                <w:rFonts w:hint="default"/>
                <w:b w:val="0"/>
                <w:bCs/>
                <w:lang w:val="es-MX"/>
              </w:rPr>
              <w:t>y vuelve al paso 5.</w:t>
            </w:r>
          </w:p>
        </w:tc>
      </w:tr>
    </w:tbl>
    <w:p/>
    <w:p>
      <w:pPr>
        <w:rPr>
          <w:rFonts w:ascii="Century Gothic" w:hAnsi="Century Gothic" w:eastAsia="Century Gothic" w:cs="Century Gothic"/>
        </w:rPr>
      </w:pPr>
    </w:p>
    <w:p>
      <w:pPr>
        <w:rPr>
          <w:rFonts w:ascii="Century Gothic" w:hAnsi="Century Gothic" w:eastAsia="Century Gothic" w:cs="Century Gothic"/>
        </w:rPr>
      </w:pPr>
    </w:p>
    <w:p/>
    <w:p/>
    <w:p/>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pPr>
            <w:r>
              <w:rPr>
                <w:rtl w:val="0"/>
              </w:rPr>
              <w:t>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tl w:val="0"/>
              </w:rPr>
              <w:t>Permite a los usuarios 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jc w:val="center"/>
              <w:rPr>
                <w:b/>
              </w:rPr>
            </w:pPr>
          </w:p>
        </w:tc>
      </w:tr>
    </w:tbl>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-13970</wp:posOffset>
          </wp:positionV>
          <wp:extent cx="1134110" cy="850900"/>
          <wp:effectExtent l="0" t="0" r="8890" b="6350"/>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134110" cy="850900"/>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D5B53"/>
    <w:multiLevelType w:val="singleLevel"/>
    <w:tmpl w:val="247D5B53"/>
    <w:lvl w:ilvl="0" w:tentative="0">
      <w:start w:val="1"/>
      <w:numFmt w:val="decimal"/>
      <w:lvlText w:val="%1."/>
      <w:lvlJc w:val="left"/>
      <w:pPr>
        <w:tabs>
          <w:tab w:val="left" w:pos="312"/>
        </w:tabs>
      </w:pPr>
    </w:lvl>
  </w:abstractNum>
  <w:abstractNum w:abstractNumId="1">
    <w:nsid w:val="55C67808"/>
    <w:multiLevelType w:val="singleLevel"/>
    <w:tmpl w:val="55C678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11380B"/>
    <w:rsid w:val="0BA4158B"/>
    <w:rsid w:val="0BB84DE3"/>
    <w:rsid w:val="2A30050E"/>
    <w:rsid w:val="38AD49B0"/>
    <w:rsid w:val="39673821"/>
    <w:rsid w:val="3C6C51EA"/>
    <w:rsid w:val="53AD30E3"/>
    <w:rsid w:val="5AFB7D2F"/>
    <w:rsid w:val="5EE765AA"/>
    <w:rsid w:val="601C6864"/>
    <w:rsid w:val="60A70F0A"/>
    <w:rsid w:val="60F147B5"/>
    <w:rsid w:val="61CD6B20"/>
    <w:rsid w:val="639C5E25"/>
    <w:rsid w:val="643B6113"/>
    <w:rsid w:val="672C55DE"/>
    <w:rsid w:val="6C537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36</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2023-03-24T22:31:03Z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