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224" w:rsidRPr="00AB64F7" w:rsidRDefault="00CF3190">
      <w:pPr>
        <w:rPr>
          <w:b/>
          <w:lang w:val="es-ES"/>
        </w:rPr>
      </w:pPr>
      <w:r w:rsidRPr="00AB64F7">
        <w:rPr>
          <w:b/>
        </w:rPr>
        <w:t>Tama</w:t>
      </w:r>
      <w:proofErr w:type="spellStart"/>
      <w:r w:rsidRPr="00AB64F7">
        <w:rPr>
          <w:b/>
          <w:lang w:val="es-ES"/>
        </w:rPr>
        <w:t>ño</w:t>
      </w:r>
      <w:proofErr w:type="spellEnd"/>
      <w:r w:rsidRPr="00AB64F7">
        <w:rPr>
          <w:b/>
          <w:lang w:val="es-ES"/>
        </w:rPr>
        <w:t xml:space="preserve"> inicial del proyecto</w:t>
      </w:r>
    </w:p>
    <w:p w:rsidR="00171F09" w:rsidRDefault="00CF3190">
      <w:pPr>
        <w:rPr>
          <w:lang w:val="es-ES"/>
        </w:rPr>
      </w:pPr>
      <w:r>
        <w:rPr>
          <w:lang w:val="es-ES"/>
        </w:rPr>
        <w:t>Para poder medir el tamaño de un proyecto de manera</w:t>
      </w:r>
      <w:r w:rsidR="00AB64F7">
        <w:rPr>
          <w:lang w:val="es-ES"/>
        </w:rPr>
        <w:t xml:space="preserve"> cuantificable se utilizará la herramienta Simple </w:t>
      </w:r>
      <w:proofErr w:type="spellStart"/>
      <w:r w:rsidR="00AB64F7">
        <w:rPr>
          <w:lang w:val="es-ES"/>
        </w:rPr>
        <w:t>Code</w:t>
      </w:r>
      <w:proofErr w:type="spellEnd"/>
      <w:r w:rsidR="00AB64F7">
        <w:rPr>
          <w:lang w:val="es-ES"/>
        </w:rPr>
        <w:t xml:space="preserve"> </w:t>
      </w:r>
      <w:proofErr w:type="spellStart"/>
      <w:r w:rsidR="00AB64F7">
        <w:rPr>
          <w:lang w:val="es-ES"/>
        </w:rPr>
        <w:t>Metrics</w:t>
      </w:r>
      <w:proofErr w:type="spellEnd"/>
      <w:r w:rsidR="00AB64F7">
        <w:rPr>
          <w:lang w:val="es-ES"/>
        </w:rPr>
        <w:t>, la cual</w:t>
      </w:r>
      <w:r w:rsidR="00563A80">
        <w:rPr>
          <w:lang w:val="es-ES"/>
        </w:rPr>
        <w:t xml:space="preserve"> nos permitirá tener una noción </w:t>
      </w:r>
      <w:proofErr w:type="spellStart"/>
      <w:proofErr w:type="gramStart"/>
      <w:r w:rsidR="00563A80">
        <w:rPr>
          <w:lang w:val="es-ES"/>
        </w:rPr>
        <w:t>mas</w:t>
      </w:r>
      <w:proofErr w:type="spellEnd"/>
      <w:proofErr w:type="gramEnd"/>
      <w:r w:rsidR="00563A80">
        <w:rPr>
          <w:lang w:val="es-ES"/>
        </w:rPr>
        <w:t xml:space="preserve"> especifica del tamaño del proyecto que estamos trabajando.</w:t>
      </w:r>
    </w:p>
    <w:p w:rsidR="00563A80" w:rsidRDefault="00563A80">
      <w:pPr>
        <w:rPr>
          <w:lang w:val="es-ES"/>
        </w:rPr>
      </w:pPr>
      <w:r>
        <w:rPr>
          <w:lang w:val="es-ES"/>
        </w:rPr>
        <w:t xml:space="preserve">La herramienta se basa en medir la cantidad de líneas de código que el proyecto </w:t>
      </w:r>
      <w:r w:rsidR="00171F09">
        <w:rPr>
          <w:lang w:val="es-ES"/>
        </w:rPr>
        <w:t xml:space="preserve">contiene, como también brindar estadísticas </w:t>
      </w:r>
      <w:r w:rsidR="00C20AA0">
        <w:rPr>
          <w:lang w:val="es-ES"/>
        </w:rPr>
        <w:t xml:space="preserve">específicas, por ejemplo cantidad de clases, métodos, etc. </w:t>
      </w:r>
    </w:p>
    <w:p w:rsidR="00563A80" w:rsidRDefault="00C20AA0" w:rsidP="00B3070F">
      <w:pPr>
        <w:rPr>
          <w:lang w:val="es-ES"/>
        </w:rPr>
      </w:pPr>
      <w:r>
        <w:rPr>
          <w:lang w:val="es-ES"/>
        </w:rPr>
        <w:t>Al ejecutar la herramienta se obtuvieron los siguientes resultados:</w:t>
      </w:r>
    </w:p>
    <w:p w:rsidR="00563A80" w:rsidRPr="00572329" w:rsidRDefault="00C20AA0" w:rsidP="00572329">
      <w:pPr>
        <w:rPr>
          <w:rFonts w:eastAsiaTheme="minorEastAsia"/>
        </w:rPr>
      </w:pPr>
      <w:r>
        <w:rPr>
          <w:lang w:val="es-ES"/>
        </w:rPr>
        <w:t xml:space="preserve">Cantidad de líneas de código (LOC): </w:t>
      </w:r>
      <w:r w:rsidR="00572329">
        <w:rPr>
          <w:lang w:val="es-ES"/>
        </w:rPr>
        <w:t>6056</w:t>
      </w:r>
    </w:p>
    <w:p w:rsidR="00572329" w:rsidRPr="00572329" w:rsidRDefault="00572329" w:rsidP="00572329">
      <w:pPr>
        <w:rPr>
          <w:rFonts w:eastAsiaTheme="minorEastAsia"/>
        </w:rPr>
      </w:pPr>
      <w:r>
        <w:rPr>
          <w:rFonts w:eastAsiaTheme="minorEastAsia"/>
          <w:lang w:val="es-ES"/>
        </w:rPr>
        <w:t>Cantidad de clases</w:t>
      </w:r>
      <w:r w:rsidRPr="00572329">
        <w:rPr>
          <w:rFonts w:eastAsiaTheme="minorEastAsia"/>
        </w:rPr>
        <w:t>: 37</w:t>
      </w:r>
    </w:p>
    <w:p w:rsidR="00572329" w:rsidRPr="00572329" w:rsidRDefault="00572329" w:rsidP="00572329">
      <w:pPr>
        <w:rPr>
          <w:rFonts w:eastAsiaTheme="minorEastAsia"/>
        </w:rPr>
      </w:pPr>
      <w:r w:rsidRPr="00572329">
        <w:rPr>
          <w:rFonts w:eastAsiaTheme="minorEastAsia"/>
        </w:rPr>
        <w:t xml:space="preserve">Cantidad de </w:t>
      </w:r>
      <w:proofErr w:type="spellStart"/>
      <w:r w:rsidRPr="00572329">
        <w:rPr>
          <w:rFonts w:eastAsiaTheme="minorEastAsia"/>
        </w:rPr>
        <w:t>metodos</w:t>
      </w:r>
      <w:proofErr w:type="spellEnd"/>
      <w:r w:rsidRPr="00572329">
        <w:rPr>
          <w:rFonts w:eastAsiaTheme="minorEastAsia"/>
        </w:rPr>
        <w:t xml:space="preserve">: </w:t>
      </w:r>
      <w:r>
        <w:rPr>
          <w:rFonts w:eastAsiaTheme="minorEastAsia"/>
        </w:rPr>
        <w:t>285</w:t>
      </w:r>
    </w:p>
    <w:p w:rsidR="00B3070F" w:rsidRDefault="00572329">
      <w:pPr>
        <w:rPr>
          <w:lang w:val="es-ES"/>
        </w:rPr>
      </w:pPr>
      <w:proofErr w:type="spellStart"/>
      <w:r>
        <w:rPr>
          <w:lang w:val="es-ES"/>
        </w:rPr>
        <w:t>Mas</w:t>
      </w:r>
      <w:proofErr w:type="spellEnd"/>
      <w:r>
        <w:rPr>
          <w:lang w:val="es-ES"/>
        </w:rPr>
        <w:t xml:space="preserve"> </w:t>
      </w:r>
      <w:proofErr w:type="spellStart"/>
      <w:r>
        <w:rPr>
          <w:lang w:val="es-ES"/>
        </w:rPr>
        <w:t>alla</w:t>
      </w:r>
      <w:proofErr w:type="spellEnd"/>
      <w:r>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rsidR="00354841" w:rsidRDefault="00572329">
      <w:pPr>
        <w:rPr>
          <w:lang w:val="es-ES"/>
        </w:rPr>
      </w:pPr>
      <w:r>
        <w:rPr>
          <w:lang w:val="es-ES"/>
        </w:rPr>
        <w:t xml:space="preserve">Se podría decir que la cantidad de líneas de </w:t>
      </w:r>
      <w:proofErr w:type="spellStart"/>
      <w:r w:rsidR="00A33DF7">
        <w:rPr>
          <w:lang w:val="es-ES"/>
        </w:rPr>
        <w:t>codigo</w:t>
      </w:r>
      <w:proofErr w:type="spellEnd"/>
      <w:r w:rsidR="00A33DF7">
        <w:rPr>
          <w:lang w:val="es-ES"/>
        </w:rPr>
        <w:t xml:space="preserve"> es el dato </w:t>
      </w:r>
      <w:proofErr w:type="spellStart"/>
      <w:r w:rsidR="00A33DF7">
        <w:rPr>
          <w:lang w:val="es-ES"/>
        </w:rPr>
        <w:t>mas</w:t>
      </w:r>
      <w:proofErr w:type="spellEnd"/>
      <w:r w:rsidR="00A33DF7">
        <w:rPr>
          <w:lang w:val="es-ES"/>
        </w:rPr>
        <w:t xml:space="preserve"> relevante, resultando en 6056. Este dato nos proporciona la información de que este proyecto es relativamente pequeño. Un proyecto puede ser pequeño lo cual puede resultar </w:t>
      </w:r>
      <w:proofErr w:type="spellStart"/>
      <w:r w:rsidR="00A33DF7">
        <w:rPr>
          <w:lang w:val="es-ES"/>
        </w:rPr>
        <w:t>mas</w:t>
      </w:r>
      <w:proofErr w:type="spellEnd"/>
      <w:r w:rsidR="00A33DF7">
        <w:rPr>
          <w:lang w:val="es-ES"/>
        </w:rPr>
        <w:t xml:space="preserve"> fácil de poder encontrar</w:t>
      </w:r>
      <w:r w:rsidR="0075656D">
        <w:rPr>
          <w:lang w:val="es-ES"/>
        </w:rPr>
        <w:t xml:space="preserve"> partes o secciones del </w:t>
      </w:r>
      <w:proofErr w:type="spellStart"/>
      <w:r w:rsidR="0075656D">
        <w:rPr>
          <w:lang w:val="es-ES"/>
        </w:rPr>
        <w:t>codigo</w:t>
      </w:r>
      <w:proofErr w:type="spellEnd"/>
      <w:r w:rsidR="0075656D">
        <w:rPr>
          <w:lang w:val="es-ES"/>
        </w:rPr>
        <w:t xml:space="preserve">. Sin embargo el </w:t>
      </w:r>
      <w:proofErr w:type="spellStart"/>
      <w:r w:rsidR="0075656D">
        <w:rPr>
          <w:lang w:val="es-ES"/>
        </w:rPr>
        <w:t>codigo</w:t>
      </w:r>
      <w:proofErr w:type="spellEnd"/>
      <w:r w:rsidR="0075656D">
        <w:rPr>
          <w:lang w:val="es-ES"/>
        </w:rPr>
        <w:t xml:space="preserve"> puede ser </w:t>
      </w:r>
      <w:proofErr w:type="spellStart"/>
      <w:r w:rsidR="0075656D">
        <w:rPr>
          <w:lang w:val="es-ES"/>
        </w:rPr>
        <w:t>mas</w:t>
      </w:r>
      <w:proofErr w:type="spellEnd"/>
      <w:r w:rsidR="0075656D">
        <w:rPr>
          <w:lang w:val="es-ES"/>
        </w:rPr>
        <w:t xml:space="preserve"> pequeño pero menos claro, por lo tanto su mantenibilidad puede resultar mucho </w:t>
      </w:r>
      <w:proofErr w:type="spellStart"/>
      <w:r w:rsidR="0075656D">
        <w:rPr>
          <w:lang w:val="es-ES"/>
        </w:rPr>
        <w:t>mas</w:t>
      </w:r>
      <w:proofErr w:type="spellEnd"/>
      <w:r w:rsidR="0075656D">
        <w:rPr>
          <w:lang w:val="es-ES"/>
        </w:rPr>
        <w:t xml:space="preserve"> compleja. Esta herramienta no nos brinda ese tipo de información.</w:t>
      </w:r>
      <w:r w:rsidR="00354841">
        <w:rPr>
          <w:lang w:val="es-ES"/>
        </w:rPr>
        <w:t xml:space="preserve"> </w:t>
      </w:r>
    </w:p>
    <w:p w:rsidR="00354841" w:rsidRDefault="00354841">
      <w:pPr>
        <w:rPr>
          <w:lang w:val="es-ES"/>
        </w:rPr>
      </w:pPr>
    </w:p>
    <w:p w:rsidR="00572329" w:rsidRPr="000A2235" w:rsidRDefault="0075656D">
      <w:pPr>
        <w:rPr>
          <w:b/>
        </w:rPr>
      </w:pPr>
      <w:r w:rsidRPr="000A2235">
        <w:rPr>
          <w:b/>
          <w:lang w:val="es-ES"/>
        </w:rPr>
        <w:t xml:space="preserve"> </w:t>
      </w:r>
      <w:proofErr w:type="spellStart"/>
      <w:r w:rsidR="008F27DC" w:rsidRPr="000A2235">
        <w:rPr>
          <w:b/>
          <w:lang w:val="es-ES"/>
        </w:rPr>
        <w:t>Introduccion</w:t>
      </w:r>
      <w:proofErr w:type="spellEnd"/>
      <w:r w:rsidR="008F27DC" w:rsidRPr="000A2235">
        <w:rPr>
          <w:b/>
          <w:lang w:val="es-ES"/>
        </w:rPr>
        <w:t xml:space="preserve"> de complejidad </w:t>
      </w:r>
      <w:proofErr w:type="spellStart"/>
      <w:r w:rsidR="008F27DC" w:rsidRPr="000A2235">
        <w:rPr>
          <w:b/>
          <w:lang w:val="es-ES"/>
        </w:rPr>
        <w:t>ciclomatica</w:t>
      </w:r>
      <w:proofErr w:type="spellEnd"/>
      <w:r w:rsidR="008F27DC" w:rsidRPr="000A2235">
        <w:rPr>
          <w:b/>
        </w:rPr>
        <w:t>:</w:t>
      </w:r>
    </w:p>
    <w:p w:rsidR="00C20AA0" w:rsidRDefault="008F27DC">
      <w:r w:rsidRPr="008F27DC">
        <w:t>La comple</w:t>
      </w:r>
      <w:r>
        <w:t xml:space="preserve">jidad </w:t>
      </w:r>
      <w:proofErr w:type="spellStart"/>
      <w:r>
        <w:t>cilcomatica</w:t>
      </w:r>
      <w:proofErr w:type="spellEnd"/>
      <w:r>
        <w:t xml:space="preserve"> es una métrica introducida por Thomas </w:t>
      </w:r>
      <w:proofErr w:type="spellStart"/>
      <w:r>
        <w:t>McCabe</w:t>
      </w:r>
      <w:proofErr w:type="spellEnd"/>
      <w:r>
        <w:t xml:space="preserve">, la cual intenta de medir de manera simple y cuantificable la complejidad del código. Cuando hablamos de complejidad de </w:t>
      </w:r>
      <w:proofErr w:type="spellStart"/>
      <w:r>
        <w:t>codigo</w:t>
      </w:r>
      <w:proofErr w:type="spellEnd"/>
      <w:r>
        <w:t>, nos referimos específicamente a la mantenibilidad del mismo. Esta herramienta permi</w:t>
      </w:r>
      <w:r w:rsidR="00215784">
        <w:t xml:space="preserve">te detectar distintos caminos por los cuales un proceso puede tomar, midiendo en cada uno la probabilidad de fallo y/o el esfuerzo requerido para probar todos los mismos. Si tenemos un </w:t>
      </w:r>
      <w:proofErr w:type="spellStart"/>
      <w:r w:rsidR="00215784">
        <w:t>codigo</w:t>
      </w:r>
      <w:proofErr w:type="spellEnd"/>
      <w:r w:rsidR="00215784">
        <w:t xml:space="preserve"> y una lógica compleja, </w:t>
      </w:r>
      <w:proofErr w:type="spellStart"/>
      <w:r w:rsidR="00215784">
        <w:t>mas</w:t>
      </w:r>
      <w:proofErr w:type="spellEnd"/>
      <w:r w:rsidR="00215784">
        <w:t xml:space="preserve"> difícil será su comprensión, resultando en una difícil mantenibilidad.</w:t>
      </w:r>
    </w:p>
    <w:p w:rsidR="00215784" w:rsidRDefault="00215784">
      <w:r>
        <w:t xml:space="preserve">Los valores de referencia de según </w:t>
      </w:r>
      <w:proofErr w:type="spellStart"/>
      <w:r>
        <w:t>McCabe</w:t>
      </w:r>
      <w:proofErr w:type="spellEnd"/>
      <w:r>
        <w:t xml:space="preserve"> son los siguientes: </w:t>
      </w:r>
      <w:r>
        <w:br/>
      </w:r>
    </w:p>
    <w:tbl>
      <w:tblPr>
        <w:tblStyle w:val="Tabladecuadrcula4-nfasis5"/>
        <w:tblW w:w="0" w:type="auto"/>
        <w:tblLook w:val="04A0" w:firstRow="1" w:lastRow="0" w:firstColumn="1" w:lastColumn="0" w:noHBand="0" w:noVBand="1"/>
      </w:tblPr>
      <w:tblGrid>
        <w:gridCol w:w="4247"/>
        <w:gridCol w:w="4247"/>
      </w:tblGrid>
      <w:tr w:rsidR="00215784" w:rsidTr="0021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15784" w:rsidRDefault="00215784">
            <w:pPr>
              <w:rPr>
                <w:lang w:val="es-ES"/>
              </w:rPr>
            </w:pPr>
            <w:r>
              <w:rPr>
                <w:lang w:val="es-ES"/>
              </w:rPr>
              <w:t xml:space="preserve">Complejidad </w:t>
            </w:r>
            <w:proofErr w:type="spellStart"/>
            <w:r>
              <w:rPr>
                <w:lang w:val="es-ES"/>
              </w:rPr>
              <w:t>Ciclomática</w:t>
            </w:r>
            <w:proofErr w:type="spellEnd"/>
          </w:p>
        </w:tc>
        <w:tc>
          <w:tcPr>
            <w:tcW w:w="4247" w:type="dxa"/>
          </w:tcPr>
          <w:p w:rsidR="00215784" w:rsidRDefault="002157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215784" w:rsidTr="0021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15784" w:rsidRPr="00215784" w:rsidRDefault="00215784">
            <w:pPr>
              <w:rPr>
                <w:lang w:val="en-US"/>
              </w:rPr>
            </w:pPr>
            <w:r>
              <w:rPr>
                <w:lang w:val="en-US"/>
              </w:rPr>
              <w:t>&lt;=10</w:t>
            </w:r>
          </w:p>
        </w:tc>
        <w:tc>
          <w:tcPr>
            <w:tcW w:w="4247" w:type="dxa"/>
          </w:tcPr>
          <w:p w:rsidR="00215784" w:rsidRDefault="002157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215784" w:rsidTr="00215784">
        <w:tc>
          <w:tcPr>
            <w:cnfStyle w:val="001000000000" w:firstRow="0" w:lastRow="0" w:firstColumn="1" w:lastColumn="0" w:oddVBand="0" w:evenVBand="0" w:oddHBand="0" w:evenHBand="0" w:firstRowFirstColumn="0" w:firstRowLastColumn="0" w:lastRowFirstColumn="0" w:lastRowLastColumn="0"/>
            <w:tcW w:w="4247" w:type="dxa"/>
          </w:tcPr>
          <w:p w:rsidR="00215784" w:rsidRPr="00215784" w:rsidRDefault="00215784">
            <w:pPr>
              <w:rPr>
                <w:lang w:val="en-US"/>
              </w:rPr>
            </w:pPr>
            <w:r>
              <w:rPr>
                <w:lang w:val="en-US"/>
              </w:rPr>
              <w:t>&gt;10 &amp; &lt;=20</w:t>
            </w:r>
          </w:p>
        </w:tc>
        <w:tc>
          <w:tcPr>
            <w:tcW w:w="4247" w:type="dxa"/>
          </w:tcPr>
          <w:p w:rsidR="00215784" w:rsidRDefault="002157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215784" w:rsidTr="0021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15784" w:rsidRDefault="00215784">
            <w:pPr>
              <w:rPr>
                <w:lang w:val="es-ES"/>
              </w:rPr>
            </w:pPr>
            <w:r>
              <w:rPr>
                <w:lang w:val="en-US"/>
              </w:rPr>
              <w:t>&gt;20 &amp; &lt;=5</w:t>
            </w:r>
            <w:r>
              <w:rPr>
                <w:lang w:val="en-US"/>
              </w:rPr>
              <w:t>0</w:t>
            </w:r>
          </w:p>
        </w:tc>
        <w:tc>
          <w:tcPr>
            <w:tcW w:w="4247" w:type="dxa"/>
          </w:tcPr>
          <w:p w:rsidR="00215784" w:rsidRDefault="002157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215784" w:rsidTr="00215784">
        <w:tc>
          <w:tcPr>
            <w:cnfStyle w:val="001000000000" w:firstRow="0" w:lastRow="0" w:firstColumn="1" w:lastColumn="0" w:oddVBand="0" w:evenVBand="0" w:oddHBand="0" w:evenHBand="0" w:firstRowFirstColumn="0" w:firstRowLastColumn="0" w:lastRowFirstColumn="0" w:lastRowLastColumn="0"/>
            <w:tcW w:w="4247" w:type="dxa"/>
          </w:tcPr>
          <w:p w:rsidR="00215784" w:rsidRPr="00215784" w:rsidRDefault="00215784">
            <w:pPr>
              <w:rPr>
                <w:lang w:val="en-US"/>
              </w:rPr>
            </w:pPr>
            <w:r>
              <w:rPr>
                <w:lang w:val="en-US"/>
              </w:rPr>
              <w:t xml:space="preserve">&gt;50 </w:t>
            </w:r>
          </w:p>
        </w:tc>
        <w:tc>
          <w:tcPr>
            <w:tcW w:w="4247" w:type="dxa"/>
          </w:tcPr>
          <w:p w:rsidR="00215784" w:rsidRDefault="002157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rsidR="004B2F37" w:rsidRDefault="004B2F37">
      <w:pPr>
        <w:rPr>
          <w:lang w:val="es-ES"/>
        </w:rPr>
      </w:pPr>
    </w:p>
    <w:p w:rsidR="004B2F37" w:rsidRDefault="004B2F37">
      <w:pPr>
        <w:rPr>
          <w:lang w:val="es-ES"/>
        </w:rPr>
      </w:pPr>
      <w:r>
        <w:rPr>
          <w:lang w:val="es-ES"/>
        </w:rPr>
        <w:br w:type="page"/>
      </w:r>
    </w:p>
    <w:p w:rsidR="004B2F37" w:rsidRDefault="004B2F37">
      <w:pPr>
        <w:rPr>
          <w:lang w:val="es-ES"/>
        </w:rPr>
      </w:pPr>
    </w:p>
    <w:p w:rsidR="00215784" w:rsidRDefault="004B2F37">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4B2F37" w:rsidTr="004B2F37">
        <w:trPr>
          <w:trHeight w:val="266"/>
        </w:trPr>
        <w:tc>
          <w:tcPr>
            <w:tcW w:w="1447" w:type="dxa"/>
            <w:tcBorders>
              <w:top w:val="nil"/>
              <w:left w:val="nil"/>
              <w:right w:val="nil"/>
            </w:tcBorders>
          </w:tcPr>
          <w:p w:rsidR="004B2F37" w:rsidRDefault="004B2F37" w:rsidP="00AB1589">
            <w:pPr>
              <w:pStyle w:val="TableParagraph"/>
              <w:spacing w:line="246" w:lineRule="exact"/>
              <w:ind w:left="107"/>
              <w:rPr>
                <w:b/>
              </w:rPr>
            </w:pPr>
            <w:proofErr w:type="spellStart"/>
            <w:r>
              <w:rPr>
                <w:b/>
              </w:rPr>
              <w:t>Nombre</w:t>
            </w:r>
            <w:proofErr w:type="spellEnd"/>
          </w:p>
        </w:tc>
        <w:tc>
          <w:tcPr>
            <w:tcW w:w="6930" w:type="dxa"/>
            <w:tcBorders>
              <w:top w:val="nil"/>
              <w:left w:val="nil"/>
              <w:right w:val="nil"/>
            </w:tcBorders>
          </w:tcPr>
          <w:p w:rsidR="004B2F37" w:rsidRDefault="004B2F37" w:rsidP="00AB1589">
            <w:pPr>
              <w:pStyle w:val="TableParagraph"/>
              <w:spacing w:line="246" w:lineRule="exact"/>
              <w:ind w:left="108"/>
            </w:pPr>
            <w:proofErr w:type="spellStart"/>
            <w:r>
              <w:t>Complejidad</w:t>
            </w:r>
            <w:proofErr w:type="spellEnd"/>
            <w:r>
              <w:t xml:space="preserve"> </w:t>
            </w:r>
            <w:proofErr w:type="spellStart"/>
            <w:r>
              <w:t>Ciclomática</w:t>
            </w:r>
            <w:proofErr w:type="spellEnd"/>
          </w:p>
        </w:tc>
      </w:tr>
      <w:tr w:rsidR="004B2F37" w:rsidRPr="00BD6023" w:rsidTr="004B2F37">
        <w:trPr>
          <w:trHeight w:val="513"/>
        </w:trPr>
        <w:tc>
          <w:tcPr>
            <w:tcW w:w="1447" w:type="dxa"/>
            <w:tcBorders>
              <w:left w:val="nil"/>
              <w:bottom w:val="single" w:sz="2" w:space="0" w:color="D9D2A6"/>
              <w:right w:val="single" w:sz="2" w:space="0" w:color="D9D2A6"/>
            </w:tcBorders>
            <w:shd w:val="clear" w:color="auto" w:fill="F1EFE0"/>
          </w:tcPr>
          <w:p w:rsidR="004B2F37" w:rsidRDefault="004B2F37" w:rsidP="00AB1589">
            <w:pPr>
              <w:pStyle w:val="TableParagraph"/>
              <w:spacing w:line="245" w:lineRule="exact"/>
              <w:ind w:left="107"/>
              <w:rPr>
                <w:b/>
              </w:rPr>
            </w:pPr>
            <w:proofErr w:type="spellStart"/>
            <w:r>
              <w:rPr>
                <w:b/>
              </w:rPr>
              <w:t>Información</w:t>
            </w:r>
            <w:proofErr w:type="spellEnd"/>
          </w:p>
          <w:p w:rsidR="004B2F37" w:rsidRDefault="004B2F37" w:rsidP="00AB1589">
            <w:pPr>
              <w:pStyle w:val="TableParagraph"/>
              <w:spacing w:line="249" w:lineRule="exact"/>
              <w:ind w:left="107"/>
              <w:rPr>
                <w:b/>
              </w:rPr>
            </w:pPr>
            <w:r>
              <w:rPr>
                <w:b/>
              </w:rPr>
              <w:t xml:space="preserve">que </w:t>
            </w:r>
            <w:proofErr w:type="spellStart"/>
            <w:r>
              <w:rPr>
                <w:b/>
              </w:rPr>
              <w:t>brinda</w:t>
            </w:r>
            <w:proofErr w:type="spellEnd"/>
          </w:p>
        </w:tc>
        <w:tc>
          <w:tcPr>
            <w:tcW w:w="6930" w:type="dxa"/>
            <w:tcBorders>
              <w:left w:val="single" w:sz="2" w:space="0" w:color="D9D2A6"/>
              <w:bottom w:val="single" w:sz="2" w:space="0" w:color="D9D2A6"/>
              <w:right w:val="nil"/>
            </w:tcBorders>
            <w:shd w:val="clear" w:color="auto" w:fill="F1EFE0"/>
          </w:tcPr>
          <w:p w:rsidR="004B2F37" w:rsidRPr="00BD6023" w:rsidRDefault="004B2F37" w:rsidP="00AB1589">
            <w:pPr>
              <w:pStyle w:val="TableParagraph"/>
              <w:spacing w:line="245" w:lineRule="exact"/>
              <w:ind w:left="105"/>
              <w:rPr>
                <w:lang w:val="es-UY"/>
              </w:rPr>
            </w:pPr>
            <w:r w:rsidRPr="00BD6023">
              <w:rPr>
                <w:lang w:val="es-UY"/>
              </w:rPr>
              <w:t>Cantidad de caminos independientes en una fracción de código.</w:t>
            </w:r>
          </w:p>
          <w:p w:rsidR="004B2F37" w:rsidRPr="00BD6023" w:rsidRDefault="004B2F37" w:rsidP="00AB1589">
            <w:pPr>
              <w:pStyle w:val="TableParagraph"/>
              <w:spacing w:line="249" w:lineRule="exact"/>
              <w:ind w:left="105"/>
              <w:rPr>
                <w:lang w:val="es-UY"/>
              </w:rPr>
            </w:pPr>
            <w:r w:rsidRPr="00BD6023">
              <w:rPr>
                <w:lang w:val="es-UY"/>
              </w:rPr>
              <w:t>Habla de la complejidad del mismo.</w:t>
            </w:r>
          </w:p>
        </w:tc>
      </w:tr>
      <w:tr w:rsidR="004B2F37" w:rsidTr="004B2F37">
        <w:trPr>
          <w:trHeight w:val="254"/>
        </w:trPr>
        <w:tc>
          <w:tcPr>
            <w:tcW w:w="1447" w:type="dxa"/>
            <w:tcBorders>
              <w:top w:val="single" w:sz="2" w:space="0" w:color="D9D2A6"/>
              <w:left w:val="nil"/>
              <w:bottom w:val="single" w:sz="2" w:space="0" w:color="D9D2A6"/>
              <w:right w:val="single" w:sz="2" w:space="0" w:color="D9D2A6"/>
            </w:tcBorders>
          </w:tcPr>
          <w:p w:rsidR="004B2F37" w:rsidRDefault="004B2F37" w:rsidP="00AB1589">
            <w:pPr>
              <w:pStyle w:val="TableParagraph"/>
              <w:spacing w:line="234" w:lineRule="exact"/>
              <w:ind w:left="107"/>
              <w:rPr>
                <w:b/>
              </w:rPr>
            </w:pPr>
            <w:proofErr w:type="spellStart"/>
            <w:r>
              <w:rPr>
                <w:b/>
              </w:rPr>
              <w:t>Entidad</w:t>
            </w:r>
            <w:proofErr w:type="spellEnd"/>
          </w:p>
        </w:tc>
        <w:tc>
          <w:tcPr>
            <w:tcW w:w="6930" w:type="dxa"/>
            <w:tcBorders>
              <w:top w:val="single" w:sz="2" w:space="0" w:color="D9D2A6"/>
              <w:left w:val="single" w:sz="2" w:space="0" w:color="D9D2A6"/>
              <w:bottom w:val="single" w:sz="2" w:space="0" w:color="D9D2A6"/>
              <w:right w:val="nil"/>
            </w:tcBorders>
          </w:tcPr>
          <w:p w:rsidR="004B2F37" w:rsidRDefault="004B2F37" w:rsidP="00AB1589">
            <w:pPr>
              <w:pStyle w:val="TableParagraph"/>
              <w:spacing w:line="234" w:lineRule="exact"/>
              <w:ind w:left="105"/>
            </w:pPr>
            <w:r>
              <w:t>Proyecto</w:t>
            </w:r>
          </w:p>
        </w:tc>
      </w:tr>
      <w:tr w:rsidR="004B2F37" w:rsidTr="004B2F37">
        <w:trPr>
          <w:trHeight w:val="256"/>
        </w:trPr>
        <w:tc>
          <w:tcPr>
            <w:tcW w:w="1447" w:type="dxa"/>
            <w:tcBorders>
              <w:top w:val="single" w:sz="2" w:space="0" w:color="D9D2A6"/>
              <w:left w:val="nil"/>
              <w:bottom w:val="single" w:sz="2" w:space="0" w:color="D9D2A6"/>
              <w:right w:val="single" w:sz="2" w:space="0" w:color="D9D2A6"/>
            </w:tcBorders>
            <w:shd w:val="clear" w:color="auto" w:fill="F1EFE0"/>
          </w:tcPr>
          <w:p w:rsidR="004B2F37" w:rsidRDefault="004B2F37" w:rsidP="00AB1589">
            <w:pPr>
              <w:pStyle w:val="TableParagraph"/>
              <w:spacing w:line="237" w:lineRule="exact"/>
              <w:ind w:left="107"/>
              <w:rPr>
                <w:b/>
              </w:rPr>
            </w:pPr>
            <w:proofErr w:type="spellStart"/>
            <w:r>
              <w:rPr>
                <w:b/>
              </w:rPr>
              <w:t>Unidad</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rsidR="004B2F37" w:rsidRDefault="004B2F37" w:rsidP="00AB1589">
            <w:pPr>
              <w:pStyle w:val="TableParagraph"/>
              <w:spacing w:line="237" w:lineRule="exact"/>
              <w:ind w:left="105"/>
            </w:pPr>
            <w:r>
              <w:t>-</w:t>
            </w:r>
          </w:p>
        </w:tc>
      </w:tr>
      <w:tr w:rsidR="004B2F37" w:rsidTr="004B2F37">
        <w:trPr>
          <w:trHeight w:val="510"/>
        </w:trPr>
        <w:tc>
          <w:tcPr>
            <w:tcW w:w="1447" w:type="dxa"/>
            <w:tcBorders>
              <w:top w:val="single" w:sz="2" w:space="0" w:color="D9D2A6"/>
              <w:left w:val="nil"/>
              <w:bottom w:val="single" w:sz="2" w:space="0" w:color="D9D2A6"/>
              <w:right w:val="single" w:sz="2" w:space="0" w:color="D9D2A6"/>
            </w:tcBorders>
          </w:tcPr>
          <w:p w:rsidR="004B2F37" w:rsidRDefault="004B2F37" w:rsidP="00AB1589">
            <w:pPr>
              <w:pStyle w:val="TableParagraph"/>
              <w:spacing w:line="243" w:lineRule="exact"/>
              <w:ind w:left="107"/>
              <w:rPr>
                <w:b/>
              </w:rPr>
            </w:pPr>
            <w:proofErr w:type="spellStart"/>
            <w:r>
              <w:rPr>
                <w:b/>
              </w:rPr>
              <w:t>Atributos</w:t>
            </w:r>
            <w:proofErr w:type="spellEnd"/>
            <w:r>
              <w:rPr>
                <w:b/>
              </w:rPr>
              <w:t xml:space="preserve"> a</w:t>
            </w:r>
          </w:p>
          <w:p w:rsidR="004B2F37" w:rsidRDefault="004B2F37" w:rsidP="00AB1589">
            <w:pPr>
              <w:pStyle w:val="TableParagraph"/>
              <w:spacing w:line="248" w:lineRule="exact"/>
              <w:ind w:left="107"/>
              <w:rPr>
                <w:b/>
              </w:rPr>
            </w:pPr>
            <w:proofErr w:type="spellStart"/>
            <w:r>
              <w:rPr>
                <w:b/>
              </w:rPr>
              <w:t>recolectar</w:t>
            </w:r>
            <w:proofErr w:type="spellEnd"/>
          </w:p>
        </w:tc>
        <w:tc>
          <w:tcPr>
            <w:tcW w:w="6930" w:type="dxa"/>
            <w:tcBorders>
              <w:top w:val="single" w:sz="2" w:space="0" w:color="D9D2A6"/>
              <w:left w:val="single" w:sz="2" w:space="0" w:color="D9D2A6"/>
              <w:bottom w:val="single" w:sz="2" w:space="0" w:color="D9D2A6"/>
              <w:right w:val="nil"/>
            </w:tcBorders>
          </w:tcPr>
          <w:p w:rsidR="004B2F37" w:rsidRDefault="004B2F37" w:rsidP="00AB1589">
            <w:pPr>
              <w:pStyle w:val="TableParagraph"/>
              <w:spacing w:line="243" w:lineRule="exact"/>
              <w:ind w:left="105"/>
            </w:pPr>
            <w:r>
              <w:t>-</w:t>
            </w:r>
          </w:p>
        </w:tc>
      </w:tr>
      <w:tr w:rsidR="004B2F37" w:rsidTr="004B2F37">
        <w:trPr>
          <w:trHeight w:val="255"/>
        </w:trPr>
        <w:tc>
          <w:tcPr>
            <w:tcW w:w="1447" w:type="dxa"/>
            <w:tcBorders>
              <w:top w:val="single" w:sz="2" w:space="0" w:color="D9D2A6"/>
              <w:left w:val="nil"/>
              <w:bottom w:val="single" w:sz="2" w:space="0" w:color="D9D2A6"/>
              <w:right w:val="single" w:sz="2" w:space="0" w:color="D9D2A6"/>
            </w:tcBorders>
            <w:shd w:val="clear" w:color="auto" w:fill="F1EFE0"/>
          </w:tcPr>
          <w:p w:rsidR="004B2F37" w:rsidRDefault="004B2F37" w:rsidP="00AB1589">
            <w:pPr>
              <w:pStyle w:val="TableParagraph"/>
              <w:spacing w:line="234" w:lineRule="exact"/>
              <w:ind w:left="107"/>
              <w:rPr>
                <w:b/>
              </w:rPr>
            </w:pPr>
            <w:proofErr w:type="spellStart"/>
            <w:r>
              <w:rPr>
                <w:b/>
              </w:rPr>
              <w:t>Fórmula</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rsidR="004B2F37" w:rsidRDefault="004B2F37" w:rsidP="00AB1589">
            <w:pPr>
              <w:pStyle w:val="TableParagraph"/>
              <w:spacing w:line="234" w:lineRule="exact"/>
              <w:ind w:left="105"/>
            </w:pPr>
            <w:r>
              <w:t>-</w:t>
            </w:r>
          </w:p>
        </w:tc>
      </w:tr>
    </w:tbl>
    <w:p w:rsidR="00215784" w:rsidRDefault="002157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4B2F37" w:rsidTr="004B2F37">
        <w:trPr>
          <w:trHeight w:val="266"/>
        </w:trPr>
        <w:tc>
          <w:tcPr>
            <w:tcW w:w="1529" w:type="dxa"/>
            <w:tcBorders>
              <w:top w:val="nil"/>
              <w:left w:val="nil"/>
              <w:right w:val="nil"/>
            </w:tcBorders>
          </w:tcPr>
          <w:p w:rsidR="004B2F37" w:rsidRDefault="004B2F37" w:rsidP="00AB1589">
            <w:pPr>
              <w:pStyle w:val="TableParagraph"/>
              <w:rPr>
                <w:rFonts w:ascii="Times New Roman"/>
                <w:sz w:val="18"/>
              </w:rPr>
            </w:pPr>
          </w:p>
        </w:tc>
        <w:tc>
          <w:tcPr>
            <w:tcW w:w="3119" w:type="dxa"/>
            <w:tcBorders>
              <w:top w:val="nil"/>
              <w:left w:val="nil"/>
              <w:right w:val="nil"/>
            </w:tcBorders>
          </w:tcPr>
          <w:p w:rsidR="004B2F37" w:rsidRDefault="004B2F37" w:rsidP="00AB1589">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rsidR="004B2F37" w:rsidRDefault="004B2F37" w:rsidP="00AB1589">
            <w:pPr>
              <w:pStyle w:val="TableParagraph"/>
              <w:spacing w:line="246" w:lineRule="exact"/>
              <w:ind w:left="107"/>
              <w:rPr>
                <w:b/>
              </w:rPr>
            </w:pPr>
            <w:proofErr w:type="spellStart"/>
            <w:r>
              <w:rPr>
                <w:b/>
              </w:rPr>
              <w:t>Frecuencia</w:t>
            </w:r>
            <w:proofErr w:type="spellEnd"/>
          </w:p>
        </w:tc>
      </w:tr>
      <w:tr w:rsidR="004B2F37" w:rsidRPr="00BD6023" w:rsidTr="004B2F37">
        <w:trPr>
          <w:trHeight w:val="256"/>
        </w:trPr>
        <w:tc>
          <w:tcPr>
            <w:tcW w:w="1529" w:type="dxa"/>
            <w:tcBorders>
              <w:left w:val="nil"/>
              <w:bottom w:val="single" w:sz="2" w:space="0" w:color="D9D2A6"/>
              <w:right w:val="single" w:sz="2" w:space="0" w:color="D9D2A6"/>
            </w:tcBorders>
            <w:shd w:val="clear" w:color="auto" w:fill="F1EFE0"/>
          </w:tcPr>
          <w:p w:rsidR="004B2F37" w:rsidRDefault="004B2F37" w:rsidP="00AB1589">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4B2F37" w:rsidRDefault="004B2F37" w:rsidP="00AB1589">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rsidR="004B2F37" w:rsidRPr="00BD6023" w:rsidRDefault="004B2F37" w:rsidP="00AB1589">
            <w:pPr>
              <w:pStyle w:val="TableParagraph"/>
              <w:spacing w:line="236" w:lineRule="exact"/>
              <w:ind w:left="104"/>
              <w:rPr>
                <w:lang w:val="es-UY"/>
              </w:rPr>
            </w:pPr>
            <w:r w:rsidRPr="00BD6023">
              <w:rPr>
                <w:lang w:val="es-UY"/>
              </w:rPr>
              <w:t>Al comienzo y al final</w:t>
            </w:r>
          </w:p>
        </w:tc>
      </w:tr>
      <w:tr w:rsidR="004B2F37" w:rsidTr="004B2F37">
        <w:trPr>
          <w:trHeight w:val="769"/>
        </w:trPr>
        <w:tc>
          <w:tcPr>
            <w:tcW w:w="1529" w:type="dxa"/>
            <w:tcBorders>
              <w:top w:val="single" w:sz="2" w:space="0" w:color="D9D2A6"/>
              <w:left w:val="nil"/>
              <w:bottom w:val="single" w:sz="2" w:space="0" w:color="D9D2A6"/>
              <w:right w:val="single" w:sz="2" w:space="0" w:color="D9D2A6"/>
            </w:tcBorders>
          </w:tcPr>
          <w:p w:rsidR="004B2F37" w:rsidRDefault="004B2F37" w:rsidP="00AB1589">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4B2F37" w:rsidRPr="00BD6023" w:rsidRDefault="004B2F37" w:rsidP="00AB1589">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rsidR="004B2F37" w:rsidRPr="00BD6023" w:rsidRDefault="004B2F37" w:rsidP="00AB1589">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proofErr w:type="spellStart"/>
            <w:r w:rsidRPr="00BD6023">
              <w:rPr>
                <w:spacing w:val="-1"/>
                <w:lang w:val="es-UY"/>
              </w:rPr>
              <w:t>ciclomática</w:t>
            </w:r>
            <w:proofErr w:type="spellEnd"/>
            <w:r w:rsidRPr="00BD6023">
              <w:rPr>
                <w:spacing w:val="-1"/>
                <w:lang w:val="es-UY"/>
              </w:rPr>
              <w:t xml:space="preserve">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rsidR="004B2F37" w:rsidRDefault="000A2235" w:rsidP="00AB1589">
            <w:pPr>
              <w:pStyle w:val="TableParagraph"/>
              <w:spacing w:line="243" w:lineRule="exact"/>
              <w:ind w:left="104"/>
            </w:pPr>
            <w:r>
              <w:t xml:space="preserve">Final del </w:t>
            </w:r>
            <w:proofErr w:type="spellStart"/>
            <w:r w:rsidR="004B2F37">
              <w:t>proyecto</w:t>
            </w:r>
            <w:proofErr w:type="spellEnd"/>
          </w:p>
        </w:tc>
      </w:tr>
    </w:tbl>
    <w:p w:rsidR="004B2F37" w:rsidRDefault="004B2F37">
      <w:pPr>
        <w:rPr>
          <w:lang w:val="es-ES"/>
        </w:rPr>
      </w:pPr>
    </w:p>
    <w:p w:rsidR="000A2235" w:rsidRPr="00AF1154" w:rsidRDefault="00AF1154">
      <w:pPr>
        <w:rPr>
          <w:b/>
          <w:lang w:val="es-ES"/>
        </w:rPr>
      </w:pPr>
      <w:r w:rsidRPr="00AF1154">
        <w:rPr>
          <w:b/>
          <w:lang w:val="es-ES"/>
        </w:rPr>
        <w:t xml:space="preserve">Complejidad </w:t>
      </w:r>
      <w:proofErr w:type="spellStart"/>
      <w:r w:rsidRPr="00AF1154">
        <w:rPr>
          <w:b/>
          <w:lang w:val="es-ES"/>
        </w:rPr>
        <w:t>Ciclomática</w:t>
      </w:r>
      <w:proofErr w:type="spellEnd"/>
    </w:p>
    <w:p w:rsidR="00AB6A23" w:rsidRDefault="00D60467" w:rsidP="00AB6A23">
      <w:pPr>
        <w:rPr>
          <w:lang w:val="es-ES"/>
        </w:rPr>
      </w:pPr>
      <w:r>
        <w:rPr>
          <w:lang w:val="es-ES"/>
        </w:rPr>
        <w:t xml:space="preserve">Con respecto a la mantenibilidad de </w:t>
      </w:r>
      <w:proofErr w:type="spellStart"/>
      <w:r>
        <w:rPr>
          <w:lang w:val="es-ES"/>
        </w:rPr>
        <w:t>codigo</w:t>
      </w:r>
      <w:proofErr w:type="spellEnd"/>
      <w:r>
        <w:rPr>
          <w:lang w:val="es-ES"/>
        </w:rPr>
        <w:t xml:space="preserve">, como se </w:t>
      </w:r>
      <w:proofErr w:type="spellStart"/>
      <w:r>
        <w:rPr>
          <w:lang w:val="es-ES"/>
        </w:rPr>
        <w:t>menciono</w:t>
      </w:r>
      <w:proofErr w:type="spellEnd"/>
      <w:r>
        <w:rPr>
          <w:lang w:val="es-ES"/>
        </w:rPr>
        <w:t xml:space="preserve"> anteriormente, se utiliza la métrica de complejidad </w:t>
      </w:r>
      <w:proofErr w:type="spellStart"/>
      <w:r>
        <w:rPr>
          <w:lang w:val="es-ES"/>
        </w:rPr>
        <w:t>ciclomatica</w:t>
      </w:r>
      <w:proofErr w:type="spellEnd"/>
      <w:r>
        <w:rPr>
          <w:lang w:val="es-ES"/>
        </w:rPr>
        <w:t xml:space="preserve"> para ver qué tan </w:t>
      </w:r>
      <w:proofErr w:type="spellStart"/>
      <w:r>
        <w:rPr>
          <w:lang w:val="es-ES"/>
        </w:rPr>
        <w:t>mantenible</w:t>
      </w:r>
      <w:proofErr w:type="spellEnd"/>
      <w:r>
        <w:rPr>
          <w:lang w:val="es-ES"/>
        </w:rPr>
        <w:t xml:space="preserve"> es el mismo. Esta métrica se basa en medir la cantidad de caminos independientes en una fracción de </w:t>
      </w:r>
      <w:proofErr w:type="spellStart"/>
      <w:r>
        <w:rPr>
          <w:lang w:val="es-ES"/>
        </w:rPr>
        <w:t>codigo</w:t>
      </w:r>
      <w:proofErr w:type="spellEnd"/>
      <w:r>
        <w:rPr>
          <w:lang w:val="es-ES"/>
        </w:rPr>
        <w:t xml:space="preserve">. </w:t>
      </w:r>
      <w:proofErr w:type="spellStart"/>
      <w:r>
        <w:rPr>
          <w:lang w:val="es-ES"/>
        </w:rPr>
        <w:t>Ademas</w:t>
      </w:r>
      <w:proofErr w:type="spellEnd"/>
      <w:r>
        <w:rPr>
          <w:lang w:val="es-ES"/>
        </w:rPr>
        <w:t xml:space="preserve">, esta métrica posee la ventaja de </w:t>
      </w:r>
      <w:r w:rsidR="00AB6A23">
        <w:rPr>
          <w:lang w:val="es-ES"/>
        </w:rPr>
        <w:t xml:space="preserve">poder ser utilizada, independientemente del lenguaje del </w:t>
      </w:r>
      <w:proofErr w:type="spellStart"/>
      <w:r w:rsidR="00AB6A23">
        <w:rPr>
          <w:lang w:val="es-ES"/>
        </w:rPr>
        <w:t>codigo</w:t>
      </w:r>
      <w:proofErr w:type="spellEnd"/>
      <w:r w:rsidR="00AB6A23">
        <w:rPr>
          <w:lang w:val="es-ES"/>
        </w:rPr>
        <w:t xml:space="preserve">. Según los resultados de Simple </w:t>
      </w:r>
      <w:proofErr w:type="spellStart"/>
      <w:r w:rsidR="00AB6A23">
        <w:rPr>
          <w:lang w:val="es-ES"/>
        </w:rPr>
        <w:t>Code</w:t>
      </w:r>
      <w:proofErr w:type="spellEnd"/>
      <w:r w:rsidR="00AB6A23">
        <w:rPr>
          <w:lang w:val="es-ES"/>
        </w:rPr>
        <w:t xml:space="preserve"> </w:t>
      </w:r>
      <w:proofErr w:type="spellStart"/>
      <w:r w:rsidR="00AB6A23">
        <w:rPr>
          <w:lang w:val="es-ES"/>
        </w:rPr>
        <w:t>Metrics</w:t>
      </w:r>
      <w:proofErr w:type="spellEnd"/>
      <w:r w:rsidR="00AB6A23">
        <w:rPr>
          <w:lang w:val="es-ES"/>
        </w:rPr>
        <w:t xml:space="preserve">, los métodos con mayor complejidad </w:t>
      </w:r>
      <w:proofErr w:type="spellStart"/>
      <w:r w:rsidR="00AB6A23">
        <w:rPr>
          <w:lang w:val="es-ES"/>
        </w:rPr>
        <w:t>clicomatica</w:t>
      </w:r>
      <w:proofErr w:type="spellEnd"/>
      <w:r w:rsidR="00AB6A23">
        <w:rPr>
          <w:lang w:val="es-ES"/>
        </w:rPr>
        <w:t xml:space="preserve">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AB6A23" w:rsidTr="00AB6A23">
        <w:trPr>
          <w:trHeight w:val="523"/>
        </w:trPr>
        <w:tc>
          <w:tcPr>
            <w:tcW w:w="3865" w:type="dxa"/>
            <w:tcBorders>
              <w:top w:val="nil"/>
              <w:left w:val="nil"/>
              <w:right w:val="nil"/>
            </w:tcBorders>
          </w:tcPr>
          <w:p w:rsidR="00AB6A23" w:rsidRDefault="00AB6A23" w:rsidP="00AB6A23">
            <w:pPr>
              <w:pStyle w:val="TableParagraph"/>
              <w:spacing w:before="128"/>
              <w:ind w:left="105"/>
              <w:rPr>
                <w:b/>
              </w:rPr>
            </w:pPr>
            <w:proofErr w:type="spellStart"/>
            <w:r>
              <w:rPr>
                <w:b/>
              </w:rPr>
              <w:t>Método</w:t>
            </w:r>
            <w:proofErr w:type="spellEnd"/>
          </w:p>
        </w:tc>
        <w:tc>
          <w:tcPr>
            <w:tcW w:w="1529" w:type="dxa"/>
            <w:tcBorders>
              <w:top w:val="nil"/>
              <w:left w:val="nil"/>
              <w:right w:val="nil"/>
            </w:tcBorders>
          </w:tcPr>
          <w:p w:rsidR="00AB6A23" w:rsidRDefault="00AB6A23" w:rsidP="00AB6A23">
            <w:pPr>
              <w:pStyle w:val="TableParagraph"/>
              <w:spacing w:before="4" w:line="254" w:lineRule="exact"/>
              <w:ind w:left="107" w:right="115"/>
              <w:rPr>
                <w:b/>
              </w:rPr>
            </w:pPr>
            <w:proofErr w:type="spellStart"/>
            <w:r>
              <w:rPr>
                <w:b/>
              </w:rPr>
              <w:t>Complejidad</w:t>
            </w:r>
            <w:proofErr w:type="spellEnd"/>
            <w:r>
              <w:rPr>
                <w:b/>
              </w:rPr>
              <w:t xml:space="preserve"> </w:t>
            </w:r>
            <w:proofErr w:type="spellStart"/>
            <w:r>
              <w:rPr>
                <w:b/>
              </w:rPr>
              <w:t>ciclomática</w:t>
            </w:r>
            <w:proofErr w:type="spellEnd"/>
          </w:p>
        </w:tc>
      </w:tr>
      <w:tr w:rsidR="00AB6A23" w:rsidTr="00AB6A23">
        <w:trPr>
          <w:trHeight w:val="256"/>
        </w:trPr>
        <w:tc>
          <w:tcPr>
            <w:tcW w:w="3865" w:type="dxa"/>
            <w:tcBorders>
              <w:left w:val="nil"/>
              <w:bottom w:val="single" w:sz="2" w:space="0" w:color="D9D2A6"/>
              <w:right w:val="single" w:sz="2" w:space="0" w:color="D9D2A6"/>
            </w:tcBorders>
            <w:shd w:val="clear" w:color="auto" w:fill="F1EFE0"/>
          </w:tcPr>
          <w:p w:rsidR="00AB6A23" w:rsidRPr="00A52DAF" w:rsidRDefault="00AB6A23" w:rsidP="00AB6A23">
            <w:pPr>
              <w:rPr>
                <w:lang w:val="es-ES"/>
              </w:rPr>
            </w:pPr>
            <w:proofErr w:type="spellStart"/>
            <w:r w:rsidRPr="00A52DAF">
              <w:rPr>
                <w:lang w:val="es-ES"/>
              </w:rPr>
              <w:t>Informacion</w:t>
            </w:r>
            <w:proofErr w:type="spellEnd"/>
            <w:r w:rsidRPr="00A52DAF">
              <w:rPr>
                <w:lang w:val="es-ES"/>
              </w:rPr>
              <w:t>::ciudad</w:t>
            </w:r>
            <w:r>
              <w:rPr>
                <w:lang w:val="es-ES"/>
              </w:rPr>
              <w:t>es;</w:t>
            </w:r>
          </w:p>
        </w:tc>
        <w:tc>
          <w:tcPr>
            <w:tcW w:w="1529" w:type="dxa"/>
            <w:tcBorders>
              <w:left w:val="single" w:sz="2" w:space="0" w:color="D9D2A6"/>
              <w:bottom w:val="single" w:sz="2" w:space="0" w:color="D9D2A6"/>
              <w:right w:val="nil"/>
            </w:tcBorders>
            <w:shd w:val="clear" w:color="auto" w:fill="F1EFE0"/>
          </w:tcPr>
          <w:p w:rsidR="00AB6A23" w:rsidRDefault="00AB6A23" w:rsidP="00AB6A23">
            <w:pPr>
              <w:pStyle w:val="TableParagraph"/>
              <w:spacing w:line="236" w:lineRule="exact"/>
              <w:ind w:right="2"/>
              <w:jc w:val="center"/>
            </w:pPr>
            <w:r>
              <w:t>11</w:t>
            </w:r>
          </w:p>
        </w:tc>
      </w:tr>
      <w:tr w:rsidR="00AB6A23" w:rsidTr="00AB6A23">
        <w:trPr>
          <w:trHeight w:val="254"/>
        </w:trPr>
        <w:tc>
          <w:tcPr>
            <w:tcW w:w="3865" w:type="dxa"/>
            <w:tcBorders>
              <w:top w:val="single" w:sz="2" w:space="0" w:color="D9D2A6"/>
              <w:left w:val="nil"/>
              <w:bottom w:val="single" w:sz="2" w:space="0" w:color="D9D2A6"/>
              <w:right w:val="single" w:sz="2" w:space="0" w:color="D9D2A6"/>
            </w:tcBorders>
          </w:tcPr>
          <w:p w:rsidR="00AB6A23" w:rsidRPr="00A52DAF" w:rsidRDefault="00AB6A23" w:rsidP="00AB6A23">
            <w:pPr>
              <w:rPr>
                <w:lang w:val="es-ES"/>
              </w:rPr>
            </w:pPr>
            <w:proofErr w:type="spellStart"/>
            <w:r>
              <w:rPr>
                <w:lang w:val="es-ES"/>
              </w:rPr>
              <w:t>Informacion</w:t>
            </w:r>
            <w:proofErr w:type="spellEnd"/>
            <w:r>
              <w:rPr>
                <w:lang w:val="es-ES"/>
              </w:rPr>
              <w:t>::averiguarParte2;</w:t>
            </w:r>
          </w:p>
        </w:tc>
        <w:tc>
          <w:tcPr>
            <w:tcW w:w="1529" w:type="dxa"/>
            <w:tcBorders>
              <w:top w:val="single" w:sz="2" w:space="0" w:color="D9D2A6"/>
              <w:left w:val="single" w:sz="2" w:space="0" w:color="D9D2A6"/>
              <w:bottom w:val="single" w:sz="2" w:space="0" w:color="D9D2A6"/>
              <w:right w:val="nil"/>
            </w:tcBorders>
          </w:tcPr>
          <w:p w:rsidR="00AB6A23" w:rsidRDefault="00AB6A23" w:rsidP="00AB6A23">
            <w:pPr>
              <w:pStyle w:val="TableParagraph"/>
              <w:spacing w:line="234" w:lineRule="exact"/>
              <w:ind w:right="2"/>
              <w:jc w:val="center"/>
            </w:pPr>
            <w:r>
              <w:t>11</w:t>
            </w:r>
          </w:p>
        </w:tc>
      </w:tr>
      <w:tr w:rsidR="00AB6A23" w:rsidTr="00AB6A23">
        <w:trPr>
          <w:trHeight w:val="256"/>
        </w:trPr>
        <w:tc>
          <w:tcPr>
            <w:tcW w:w="3865" w:type="dxa"/>
            <w:tcBorders>
              <w:top w:val="single" w:sz="2" w:space="0" w:color="D9D2A6"/>
              <w:left w:val="nil"/>
              <w:bottom w:val="single" w:sz="2" w:space="0" w:color="D9D2A6"/>
              <w:right w:val="single" w:sz="2" w:space="0" w:color="D9D2A6"/>
            </w:tcBorders>
            <w:shd w:val="clear" w:color="auto" w:fill="F1EFE0"/>
          </w:tcPr>
          <w:p w:rsidR="00AB6A23" w:rsidRPr="00A52DAF" w:rsidRDefault="00AB6A23" w:rsidP="00AB6A23">
            <w:pPr>
              <w:rPr>
                <w:lang w:val="es-ES"/>
              </w:rPr>
            </w:pPr>
            <w:proofErr w:type="spellStart"/>
            <w:r>
              <w:rPr>
                <w:lang w:val="es-ES"/>
              </w:rPr>
              <w:t>Informacion</w:t>
            </w:r>
            <w:proofErr w:type="spellEnd"/>
            <w:r>
              <w:rPr>
                <w:lang w:val="es-ES"/>
              </w:rPr>
              <w:t>::</w:t>
            </w:r>
            <w:proofErr w:type="spellStart"/>
            <w:r>
              <w:rPr>
                <w:lang w:val="es-ES"/>
              </w:rPr>
              <w:t>agregarCAs</w:t>
            </w:r>
            <w:proofErr w:type="spellEnd"/>
            <w:r>
              <w:rPr>
                <w:lang w:val="es-ES"/>
              </w:rPr>
              <w:t>;</w:t>
            </w:r>
          </w:p>
        </w:tc>
        <w:tc>
          <w:tcPr>
            <w:tcW w:w="1529" w:type="dxa"/>
            <w:tcBorders>
              <w:top w:val="single" w:sz="2" w:space="0" w:color="D9D2A6"/>
              <w:left w:val="single" w:sz="2" w:space="0" w:color="D9D2A6"/>
              <w:bottom w:val="single" w:sz="2" w:space="0" w:color="D9D2A6"/>
              <w:right w:val="nil"/>
            </w:tcBorders>
            <w:shd w:val="clear" w:color="auto" w:fill="F1EFE0"/>
          </w:tcPr>
          <w:p w:rsidR="00AB6A23" w:rsidRDefault="00AB6A23" w:rsidP="00AB6A23">
            <w:pPr>
              <w:pStyle w:val="TableParagraph"/>
              <w:spacing w:line="237" w:lineRule="exact"/>
              <w:ind w:right="2"/>
              <w:jc w:val="center"/>
            </w:pPr>
            <w:r>
              <w:t>10</w:t>
            </w:r>
          </w:p>
        </w:tc>
      </w:tr>
      <w:tr w:rsidR="00AB6A23" w:rsidTr="00AB6A23">
        <w:trPr>
          <w:trHeight w:val="254"/>
        </w:trPr>
        <w:tc>
          <w:tcPr>
            <w:tcW w:w="3865" w:type="dxa"/>
            <w:tcBorders>
              <w:top w:val="single" w:sz="2" w:space="0" w:color="D9D2A6"/>
              <w:left w:val="nil"/>
              <w:bottom w:val="single" w:sz="2" w:space="0" w:color="D9D2A6"/>
              <w:right w:val="single" w:sz="2" w:space="0" w:color="D9D2A6"/>
            </w:tcBorders>
          </w:tcPr>
          <w:p w:rsidR="00AB6A23" w:rsidRPr="00A52DAF" w:rsidRDefault="00AB6A23" w:rsidP="00AB6A23">
            <w:pPr>
              <w:rPr>
                <w:lang w:val="es-ES"/>
              </w:rPr>
            </w:pPr>
            <w:proofErr w:type="spellStart"/>
            <w:r>
              <w:rPr>
                <w:lang w:val="es-ES"/>
              </w:rPr>
              <w:t>pnlItinerario</w:t>
            </w:r>
            <w:proofErr w:type="spellEnd"/>
            <w:r>
              <w:rPr>
                <w:lang w:val="es-ES"/>
              </w:rPr>
              <w:t>::</w:t>
            </w:r>
            <w:proofErr w:type="spellStart"/>
            <w:r>
              <w:rPr>
                <w:lang w:val="es-ES"/>
              </w:rPr>
              <w:t>fechasIguales</w:t>
            </w:r>
            <w:proofErr w:type="spellEnd"/>
            <w:r>
              <w:rPr>
                <w:lang w:val="es-ES"/>
              </w:rPr>
              <w:t>;</w:t>
            </w:r>
          </w:p>
        </w:tc>
        <w:tc>
          <w:tcPr>
            <w:tcW w:w="1529" w:type="dxa"/>
            <w:tcBorders>
              <w:top w:val="single" w:sz="2" w:space="0" w:color="D9D2A6"/>
              <w:left w:val="single" w:sz="2" w:space="0" w:color="D9D2A6"/>
              <w:bottom w:val="single" w:sz="2" w:space="0" w:color="D9D2A6"/>
              <w:right w:val="nil"/>
            </w:tcBorders>
          </w:tcPr>
          <w:p w:rsidR="00AB6A23" w:rsidRDefault="00AB6A23" w:rsidP="00AB6A23">
            <w:pPr>
              <w:pStyle w:val="TableParagraph"/>
              <w:spacing w:line="234" w:lineRule="exact"/>
              <w:ind w:right="2"/>
              <w:jc w:val="center"/>
            </w:pPr>
            <w:r>
              <w:t>6</w:t>
            </w:r>
          </w:p>
        </w:tc>
      </w:tr>
      <w:tr w:rsidR="00AB6A23" w:rsidTr="00AB6A23">
        <w:trPr>
          <w:trHeight w:val="257"/>
        </w:trPr>
        <w:tc>
          <w:tcPr>
            <w:tcW w:w="3865" w:type="dxa"/>
            <w:tcBorders>
              <w:top w:val="single" w:sz="2" w:space="0" w:color="D9D2A6"/>
              <w:left w:val="nil"/>
              <w:bottom w:val="single" w:sz="2" w:space="0" w:color="D9D2A6"/>
              <w:right w:val="single" w:sz="2" w:space="0" w:color="D9D2A6"/>
            </w:tcBorders>
            <w:shd w:val="clear" w:color="auto" w:fill="F1EFE0"/>
          </w:tcPr>
          <w:p w:rsidR="00AB6A23" w:rsidRDefault="00AB6A23" w:rsidP="00AB6A23">
            <w:proofErr w:type="spellStart"/>
            <w:r w:rsidRPr="00A52DAF">
              <w:rPr>
                <w:lang w:val="es-ES"/>
              </w:rPr>
              <w:t>pn</w:t>
            </w:r>
            <w:r>
              <w:rPr>
                <w:lang w:val="es-ES"/>
              </w:rPr>
              <w:t>lEvento</w:t>
            </w:r>
            <w:proofErr w:type="spellEnd"/>
            <w:r>
              <w:rPr>
                <w:lang w:val="es-ES"/>
              </w:rPr>
              <w:t>::</w:t>
            </w:r>
            <w:proofErr w:type="spellStart"/>
            <w:r>
              <w:rPr>
                <w:lang w:val="es-ES"/>
              </w:rPr>
              <w:t>lblGuardarMouseClicked</w:t>
            </w:r>
            <w:proofErr w:type="spellEnd"/>
            <w:r>
              <w:rPr>
                <w:lang w:val="es-ES"/>
              </w:rPr>
              <w:t>;</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rsidR="00AB6A23" w:rsidRDefault="00AB6A23" w:rsidP="00AB6A23">
            <w:pPr>
              <w:pStyle w:val="TableParagraph"/>
              <w:spacing w:line="237" w:lineRule="exact"/>
              <w:ind w:right="2"/>
              <w:jc w:val="center"/>
            </w:pPr>
            <w:r>
              <w:t>6</w:t>
            </w:r>
          </w:p>
        </w:tc>
      </w:tr>
    </w:tbl>
    <w:p w:rsidR="00AB6A23" w:rsidRDefault="00AB6A23" w:rsidP="00AB6A23">
      <w:pPr>
        <w:rPr>
          <w:lang w:val="es-ES"/>
        </w:rPr>
      </w:pPr>
    </w:p>
    <w:p w:rsidR="00AB6A23" w:rsidRDefault="00AB6A23" w:rsidP="00AB6A23">
      <w:pPr>
        <w:rPr>
          <w:lang w:val="es-ES"/>
        </w:rPr>
      </w:pPr>
    </w:p>
    <w:p w:rsidR="00AB6A23" w:rsidRDefault="00AB6A23" w:rsidP="00AB6A23">
      <w:pPr>
        <w:rPr>
          <w:lang w:val="es-ES"/>
        </w:rPr>
      </w:pPr>
    </w:p>
    <w:p w:rsidR="00AB6A23" w:rsidRDefault="00AB6A23" w:rsidP="00AB6A23">
      <w:pPr>
        <w:rPr>
          <w:lang w:val="es-ES"/>
        </w:rPr>
      </w:pPr>
    </w:p>
    <w:p w:rsidR="00AB6A23" w:rsidRDefault="00AB6A23" w:rsidP="00AB6A23">
      <w:pPr>
        <w:rPr>
          <w:lang w:val="es-ES"/>
        </w:rPr>
      </w:pPr>
    </w:p>
    <w:p w:rsidR="00AB6A23" w:rsidRDefault="00AB6A23" w:rsidP="00AB6A23">
      <w:pPr>
        <w:rPr>
          <w:lang w:val="es-ES"/>
        </w:rPr>
      </w:pPr>
    </w:p>
    <w:p w:rsidR="00AB6A23" w:rsidRDefault="00AB6A23" w:rsidP="00AB6A23">
      <w:pPr>
        <w:rPr>
          <w:lang w:val="es-ES"/>
        </w:rPr>
      </w:pPr>
      <w:r>
        <w:rPr>
          <w:lang w:val="es-ES"/>
        </w:rPr>
        <w:t xml:space="preserve">Según la tabla de referencia especificada anteriormente hay solo dos métodos que caerían como medianamente complejos con riesgos moderados. </w:t>
      </w:r>
      <w:r w:rsidR="00266332">
        <w:rPr>
          <w:lang w:val="es-ES"/>
        </w:rPr>
        <w:t xml:space="preserve">El resto de los métodos se </w:t>
      </w:r>
      <w:proofErr w:type="spellStart"/>
      <w:r w:rsidR="00266332">
        <w:rPr>
          <w:lang w:val="es-ES"/>
        </w:rPr>
        <w:t>categorizarian</w:t>
      </w:r>
      <w:proofErr w:type="spellEnd"/>
      <w:r w:rsidR="00266332">
        <w:rPr>
          <w:lang w:val="es-ES"/>
        </w:rPr>
        <w:t xml:space="preserve"> como métodos sencillos sin mucho riesgo. Incluso el promedio </w:t>
      </w:r>
      <w:proofErr w:type="spellStart"/>
      <w:r w:rsidR="00266332">
        <w:rPr>
          <w:lang w:val="es-ES"/>
        </w:rPr>
        <w:t>esta</w:t>
      </w:r>
      <w:proofErr w:type="spellEnd"/>
      <w:r w:rsidR="00266332">
        <w:rPr>
          <w:lang w:val="es-ES"/>
        </w:rPr>
        <w:t xml:space="preserve"> muy por debajo de estos valores. </w:t>
      </w:r>
    </w:p>
    <w:p w:rsidR="00266332" w:rsidRDefault="00266332" w:rsidP="00AB6A23">
      <w:pPr>
        <w:rPr>
          <w:lang w:val="es-ES"/>
        </w:rPr>
      </w:pPr>
      <w:r>
        <w:rPr>
          <w:lang w:val="es-ES"/>
        </w:rPr>
        <w:t xml:space="preserve">Promedio: </w:t>
      </w:r>
      <w:r w:rsidRPr="00266332">
        <w:rPr>
          <w:lang w:val="es-ES"/>
        </w:rPr>
        <w:t>1.34</w:t>
      </w:r>
    </w:p>
    <w:p w:rsidR="00266332" w:rsidRDefault="00266332" w:rsidP="00AB6A23">
      <w:pPr>
        <w:rPr>
          <w:lang w:val="es-ES"/>
        </w:rPr>
      </w:pPr>
      <w:r>
        <w:rPr>
          <w:lang w:val="es-ES"/>
        </w:rPr>
        <w:t xml:space="preserve">Se podría concordar que el proyecto tiene niveles bajos de </w:t>
      </w:r>
      <w:proofErr w:type="spellStart"/>
      <w:r>
        <w:rPr>
          <w:lang w:val="es-ES"/>
        </w:rPr>
        <w:t>complejitud</w:t>
      </w:r>
      <w:proofErr w:type="spellEnd"/>
      <w:r>
        <w:rPr>
          <w:lang w:val="es-ES"/>
        </w:rPr>
        <w:t xml:space="preserve"> </w:t>
      </w:r>
      <w:proofErr w:type="spellStart"/>
      <w:r>
        <w:rPr>
          <w:lang w:val="es-ES"/>
        </w:rPr>
        <w:t>ciclomatica</w:t>
      </w:r>
      <w:proofErr w:type="spellEnd"/>
      <w:r>
        <w:rPr>
          <w:lang w:val="es-ES"/>
        </w:rPr>
        <w:t xml:space="preserve">, por lo tanto dentro de estas cualidades, el proyecto se encuentra bien desarrollado. Sin embargo el objetivo de esta instancia de proyecto, es mantener o incluso disminuir el nivel de </w:t>
      </w:r>
      <w:proofErr w:type="spellStart"/>
      <w:r>
        <w:rPr>
          <w:lang w:val="es-ES"/>
        </w:rPr>
        <w:t>complejitud</w:t>
      </w:r>
      <w:proofErr w:type="spellEnd"/>
      <w:r>
        <w:rPr>
          <w:lang w:val="es-ES"/>
        </w:rPr>
        <w:t xml:space="preserve">. </w:t>
      </w:r>
    </w:p>
    <w:p w:rsidR="00266332" w:rsidRDefault="00266332" w:rsidP="00AB6A23">
      <w:pPr>
        <w:rPr>
          <w:lang w:val="es-ES"/>
        </w:rPr>
      </w:pPr>
    </w:p>
    <w:p w:rsidR="00266332" w:rsidRDefault="00266332" w:rsidP="00AB6A23">
      <w:pPr>
        <w:rPr>
          <w:lang w:val="es-ES"/>
        </w:rPr>
      </w:pPr>
      <w:r>
        <w:rPr>
          <w:lang w:val="es-ES"/>
        </w:rPr>
        <w:lastRenderedPageBreak/>
        <w:t xml:space="preserve">Parte </w:t>
      </w:r>
      <w:proofErr w:type="spellStart"/>
      <w:r>
        <w:rPr>
          <w:lang w:val="es-ES"/>
        </w:rPr>
        <w:t>Gonchi</w:t>
      </w:r>
      <w:proofErr w:type="spellEnd"/>
    </w:p>
    <w:p w:rsidR="00266332" w:rsidRDefault="00266332" w:rsidP="00266332">
      <w:pPr>
        <w:rPr>
          <w:b/>
          <w:u w:val="single"/>
        </w:rPr>
      </w:pPr>
      <w:r>
        <w:rPr>
          <w:b/>
          <w:u w:val="single"/>
        </w:rPr>
        <w:t>PLAN DE METRICAS:</w:t>
      </w:r>
    </w:p>
    <w:p w:rsidR="00266332" w:rsidRDefault="00266332" w:rsidP="00266332">
      <w:pPr>
        <w:rPr>
          <w:u w:val="single"/>
        </w:rPr>
      </w:pPr>
      <w:r>
        <w:rPr>
          <w:u w:val="single"/>
        </w:rPr>
        <w:t>Cobertura de código:</w:t>
      </w:r>
    </w:p>
    <w:p w:rsidR="00266332" w:rsidRPr="000D0E9B" w:rsidRDefault="00266332" w:rsidP="00266332">
      <w:r>
        <w:t>Medir la cobertura del código del proyecto nos es útil para luego poder realizar una comparación con la cobertura de código final. De esta manera, se va a notar si hubo o no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266332" w:rsidTr="00AB1589">
        <w:trPr>
          <w:trHeight w:val="266"/>
        </w:trPr>
        <w:tc>
          <w:tcPr>
            <w:tcW w:w="1445" w:type="dxa"/>
            <w:tcBorders>
              <w:top w:val="nil"/>
              <w:left w:val="nil"/>
              <w:right w:val="nil"/>
            </w:tcBorders>
          </w:tcPr>
          <w:p w:rsidR="00266332" w:rsidRDefault="00266332" w:rsidP="00AB1589">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rsidR="00266332" w:rsidRDefault="00266332" w:rsidP="00AB1589">
            <w:pPr>
              <w:pStyle w:val="TableParagraph"/>
              <w:spacing w:line="246" w:lineRule="exact"/>
              <w:ind w:left="107"/>
            </w:pPr>
            <w:proofErr w:type="spellStart"/>
            <w:r>
              <w:t>Cobertura</w:t>
            </w:r>
            <w:proofErr w:type="spellEnd"/>
            <w:r>
              <w:t xml:space="preserve"> de </w:t>
            </w:r>
            <w:proofErr w:type="spellStart"/>
            <w:r>
              <w:t>código</w:t>
            </w:r>
            <w:proofErr w:type="spellEnd"/>
          </w:p>
        </w:tc>
      </w:tr>
      <w:tr w:rsidR="00266332" w:rsidTr="00AB1589">
        <w:trPr>
          <w:trHeight w:val="510"/>
        </w:trPr>
        <w:tc>
          <w:tcPr>
            <w:tcW w:w="1445" w:type="dxa"/>
            <w:tcBorders>
              <w:left w:val="nil"/>
              <w:bottom w:val="single" w:sz="2" w:space="0" w:color="D9D2A6"/>
              <w:right w:val="single" w:sz="2" w:space="0" w:color="D9D2A6"/>
            </w:tcBorders>
            <w:shd w:val="clear" w:color="auto" w:fill="F1EFE0"/>
          </w:tcPr>
          <w:p w:rsidR="00266332" w:rsidRDefault="00266332" w:rsidP="00AB1589">
            <w:pPr>
              <w:pStyle w:val="TableParagraph"/>
              <w:spacing w:line="245" w:lineRule="exact"/>
              <w:ind w:left="107"/>
              <w:rPr>
                <w:b/>
              </w:rPr>
            </w:pPr>
            <w:proofErr w:type="spellStart"/>
            <w:r>
              <w:rPr>
                <w:b/>
              </w:rPr>
              <w:t>Información</w:t>
            </w:r>
            <w:proofErr w:type="spellEnd"/>
          </w:p>
          <w:p w:rsidR="00266332" w:rsidRDefault="00266332" w:rsidP="00AB1589">
            <w:pPr>
              <w:pStyle w:val="TableParagraph"/>
              <w:spacing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266332" w:rsidRPr="00266332" w:rsidRDefault="00266332" w:rsidP="00AB1589">
            <w:pPr>
              <w:pStyle w:val="TableParagraph"/>
              <w:spacing w:line="245" w:lineRule="exact"/>
              <w:ind w:left="105"/>
              <w:rPr>
                <w:lang w:val="es-UY"/>
              </w:rPr>
            </w:pPr>
            <w:r w:rsidRPr="00266332">
              <w:rPr>
                <w:lang w:val="es-UY"/>
              </w:rPr>
              <w:t>Indica qué porcentaje de código del dominio se está probando</w:t>
            </w:r>
          </w:p>
        </w:tc>
      </w:tr>
      <w:tr w:rsidR="00266332" w:rsidTr="00AB1589">
        <w:trPr>
          <w:trHeight w:val="256"/>
        </w:trPr>
        <w:tc>
          <w:tcPr>
            <w:tcW w:w="1445" w:type="dxa"/>
            <w:tcBorders>
              <w:top w:val="single" w:sz="2" w:space="0" w:color="D9D2A6"/>
              <w:left w:val="nil"/>
              <w:bottom w:val="single" w:sz="2" w:space="0" w:color="D9D2A6"/>
              <w:right w:val="single" w:sz="2" w:space="0" w:color="D9D2A6"/>
            </w:tcBorders>
          </w:tcPr>
          <w:p w:rsidR="00266332" w:rsidRDefault="00266332" w:rsidP="00AB1589">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266332" w:rsidRDefault="00266332" w:rsidP="00AB1589">
            <w:pPr>
              <w:pStyle w:val="TableParagraph"/>
              <w:spacing w:line="237" w:lineRule="exact"/>
              <w:ind w:left="105"/>
            </w:pPr>
            <w:r>
              <w:t>Proyecto</w:t>
            </w:r>
          </w:p>
        </w:tc>
      </w:tr>
      <w:tr w:rsidR="00266332" w:rsidTr="00AB1589">
        <w:trPr>
          <w:trHeight w:val="254"/>
        </w:trPr>
        <w:tc>
          <w:tcPr>
            <w:tcW w:w="1445" w:type="dxa"/>
            <w:tcBorders>
              <w:top w:val="single" w:sz="2" w:space="0" w:color="D9D2A6"/>
              <w:left w:val="nil"/>
              <w:bottom w:val="single" w:sz="2" w:space="0" w:color="D9D2A6"/>
              <w:right w:val="single" w:sz="2" w:space="0" w:color="D9D2A6"/>
            </w:tcBorders>
            <w:shd w:val="clear" w:color="auto" w:fill="F1EFE0"/>
          </w:tcPr>
          <w:p w:rsidR="00266332" w:rsidRDefault="00266332" w:rsidP="00AB1589">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266332" w:rsidRDefault="00266332" w:rsidP="00AB1589">
            <w:pPr>
              <w:pStyle w:val="TableParagraph"/>
              <w:spacing w:line="234" w:lineRule="exact"/>
              <w:ind w:left="105"/>
            </w:pPr>
            <w:proofErr w:type="spellStart"/>
            <w:r>
              <w:t>Porcentaje</w:t>
            </w:r>
            <w:proofErr w:type="spellEnd"/>
          </w:p>
        </w:tc>
      </w:tr>
      <w:tr w:rsidR="00266332" w:rsidTr="00AB1589">
        <w:trPr>
          <w:trHeight w:val="511"/>
        </w:trPr>
        <w:tc>
          <w:tcPr>
            <w:tcW w:w="1445" w:type="dxa"/>
            <w:tcBorders>
              <w:top w:val="single" w:sz="2" w:space="0" w:color="D9D2A6"/>
              <w:left w:val="nil"/>
              <w:bottom w:val="single" w:sz="2" w:space="0" w:color="D9D2A6"/>
              <w:right w:val="single" w:sz="2" w:space="0" w:color="D9D2A6"/>
            </w:tcBorders>
          </w:tcPr>
          <w:p w:rsidR="00266332" w:rsidRDefault="00266332" w:rsidP="00AB1589">
            <w:pPr>
              <w:pStyle w:val="TableParagraph"/>
              <w:spacing w:line="246" w:lineRule="exact"/>
              <w:ind w:left="107"/>
              <w:rPr>
                <w:b/>
              </w:rPr>
            </w:pPr>
            <w:proofErr w:type="spellStart"/>
            <w:r>
              <w:rPr>
                <w:b/>
              </w:rPr>
              <w:t>Atributos</w:t>
            </w:r>
            <w:proofErr w:type="spellEnd"/>
            <w:r>
              <w:rPr>
                <w:b/>
              </w:rPr>
              <w:t xml:space="preserve"> a</w:t>
            </w:r>
          </w:p>
          <w:p w:rsidR="00266332" w:rsidRDefault="00266332" w:rsidP="00AB1589">
            <w:pPr>
              <w:pStyle w:val="TableParagraph"/>
              <w:spacing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266332" w:rsidRDefault="00266332" w:rsidP="00AB1589">
            <w:pPr>
              <w:pStyle w:val="TableParagraph"/>
              <w:spacing w:line="246" w:lineRule="exact"/>
              <w:ind w:left="105"/>
            </w:pPr>
            <w:r>
              <w:t>-</w:t>
            </w:r>
          </w:p>
        </w:tc>
      </w:tr>
      <w:tr w:rsidR="00266332" w:rsidTr="00AB1589">
        <w:trPr>
          <w:trHeight w:val="257"/>
        </w:trPr>
        <w:tc>
          <w:tcPr>
            <w:tcW w:w="1445" w:type="dxa"/>
            <w:tcBorders>
              <w:top w:val="single" w:sz="2" w:space="0" w:color="D9D2A6"/>
              <w:left w:val="nil"/>
              <w:bottom w:val="single" w:sz="2" w:space="0" w:color="D9D2A6"/>
              <w:right w:val="single" w:sz="2" w:space="0" w:color="D9D2A6"/>
            </w:tcBorders>
            <w:shd w:val="clear" w:color="auto" w:fill="F1EFE0"/>
          </w:tcPr>
          <w:p w:rsidR="00266332" w:rsidRDefault="00266332" w:rsidP="00AB1589">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266332" w:rsidRPr="00266332" w:rsidRDefault="00266332" w:rsidP="00AB1589">
            <w:pPr>
              <w:pStyle w:val="TableParagraph"/>
              <w:spacing w:line="237" w:lineRule="exact"/>
              <w:ind w:left="105"/>
              <w:rPr>
                <w:lang w:val="es-UY"/>
              </w:rPr>
            </w:pPr>
            <w:r w:rsidRPr="00266332">
              <w:rPr>
                <w:lang w:val="es-UY"/>
              </w:rPr>
              <w:t>Resuelto por la herramienta utilizada para la recolección</w:t>
            </w:r>
          </w:p>
        </w:tc>
      </w:tr>
    </w:tbl>
    <w:p w:rsidR="00266332" w:rsidRDefault="00266332" w:rsidP="00266332">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266332" w:rsidTr="00AB1589">
        <w:trPr>
          <w:trHeight w:val="266"/>
        </w:trPr>
        <w:tc>
          <w:tcPr>
            <w:tcW w:w="1529" w:type="dxa"/>
            <w:tcBorders>
              <w:top w:val="nil"/>
              <w:left w:val="nil"/>
              <w:right w:val="nil"/>
            </w:tcBorders>
          </w:tcPr>
          <w:p w:rsidR="00266332" w:rsidRPr="00266332" w:rsidRDefault="00266332" w:rsidP="00AB1589">
            <w:pPr>
              <w:pStyle w:val="TableParagraph"/>
              <w:rPr>
                <w:rFonts w:ascii="Times New Roman"/>
                <w:sz w:val="18"/>
                <w:lang w:val="es-UY"/>
              </w:rPr>
            </w:pPr>
          </w:p>
        </w:tc>
        <w:tc>
          <w:tcPr>
            <w:tcW w:w="3119" w:type="dxa"/>
            <w:tcBorders>
              <w:top w:val="nil"/>
              <w:left w:val="nil"/>
              <w:right w:val="nil"/>
            </w:tcBorders>
          </w:tcPr>
          <w:p w:rsidR="00266332" w:rsidRDefault="00266332" w:rsidP="00AB1589">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rsidR="00266332" w:rsidRDefault="00266332" w:rsidP="00AB1589">
            <w:pPr>
              <w:pStyle w:val="TableParagraph"/>
              <w:spacing w:line="246" w:lineRule="exact"/>
              <w:ind w:left="107"/>
              <w:rPr>
                <w:b/>
              </w:rPr>
            </w:pPr>
            <w:proofErr w:type="spellStart"/>
            <w:r>
              <w:rPr>
                <w:b/>
              </w:rPr>
              <w:t>Frecuencia</w:t>
            </w:r>
            <w:proofErr w:type="spellEnd"/>
          </w:p>
        </w:tc>
      </w:tr>
      <w:tr w:rsidR="00266332" w:rsidTr="00AB1589">
        <w:trPr>
          <w:trHeight w:val="256"/>
        </w:trPr>
        <w:tc>
          <w:tcPr>
            <w:tcW w:w="1529" w:type="dxa"/>
            <w:tcBorders>
              <w:left w:val="nil"/>
              <w:bottom w:val="single" w:sz="2" w:space="0" w:color="D9D2A6"/>
              <w:right w:val="single" w:sz="2" w:space="0" w:color="D9D2A6"/>
            </w:tcBorders>
            <w:shd w:val="clear" w:color="auto" w:fill="F1EFE0"/>
          </w:tcPr>
          <w:p w:rsidR="00266332" w:rsidRDefault="00266332" w:rsidP="00AB1589">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266332" w:rsidRDefault="00266332" w:rsidP="00AB1589">
            <w:pPr>
              <w:pStyle w:val="TableParagraph"/>
              <w:spacing w:line="236" w:lineRule="exact"/>
              <w:ind w:left="105"/>
            </w:pPr>
            <w:proofErr w:type="spellStart"/>
            <w:r>
              <w:t>JaCoCo</w:t>
            </w:r>
            <w:proofErr w:type="spellEnd"/>
          </w:p>
        </w:tc>
        <w:tc>
          <w:tcPr>
            <w:tcW w:w="3723" w:type="dxa"/>
            <w:tcBorders>
              <w:left w:val="single" w:sz="2" w:space="0" w:color="D9D2A6"/>
              <w:bottom w:val="single" w:sz="2" w:space="0" w:color="D9D2A6"/>
              <w:right w:val="nil"/>
            </w:tcBorders>
            <w:shd w:val="clear" w:color="auto" w:fill="F1EFE0"/>
          </w:tcPr>
          <w:p w:rsidR="00266332" w:rsidRPr="00266332" w:rsidRDefault="00266332" w:rsidP="00AB1589">
            <w:pPr>
              <w:pStyle w:val="TableParagraph"/>
              <w:spacing w:line="236" w:lineRule="exact"/>
              <w:ind w:left="104"/>
              <w:rPr>
                <w:lang w:val="es-UY"/>
              </w:rPr>
            </w:pPr>
            <w:r w:rsidRPr="00266332">
              <w:rPr>
                <w:lang w:val="es-UY"/>
              </w:rPr>
              <w:t>Al comienzo y al final</w:t>
            </w:r>
          </w:p>
        </w:tc>
      </w:tr>
      <w:tr w:rsidR="00266332" w:rsidTr="00AB1589">
        <w:trPr>
          <w:trHeight w:val="512"/>
        </w:trPr>
        <w:tc>
          <w:tcPr>
            <w:tcW w:w="1529" w:type="dxa"/>
            <w:tcBorders>
              <w:top w:val="single" w:sz="2" w:space="0" w:color="D9D2A6"/>
              <w:left w:val="nil"/>
              <w:bottom w:val="single" w:sz="2" w:space="0" w:color="D9D2A6"/>
              <w:right w:val="single" w:sz="2" w:space="0" w:color="D9D2A6"/>
            </w:tcBorders>
          </w:tcPr>
          <w:p w:rsidR="00266332" w:rsidRDefault="00266332" w:rsidP="00AB1589">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266332" w:rsidRPr="00266332" w:rsidRDefault="00266332" w:rsidP="00AB1589">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rsidR="00266332" w:rsidRPr="00266332" w:rsidRDefault="00266332" w:rsidP="00AB1589">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rsidR="00266332" w:rsidRDefault="00266332" w:rsidP="00AB1589">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266332" w:rsidRDefault="00266332" w:rsidP="00266332">
      <w:pPr>
        <w:jc w:val="right"/>
        <w:rPr>
          <w:u w:val="single"/>
        </w:rPr>
      </w:pPr>
    </w:p>
    <w:p w:rsidR="00266332" w:rsidRDefault="00266332" w:rsidP="00266332">
      <w:pPr>
        <w:rPr>
          <w:u w:val="single"/>
        </w:rPr>
      </w:pPr>
      <w:r>
        <w:rPr>
          <w:u w:val="single"/>
        </w:rPr>
        <w:t>Densidad de defectos:</w:t>
      </w:r>
    </w:p>
    <w:p w:rsidR="00266332" w:rsidRDefault="00266332" w:rsidP="00266332">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266332" w:rsidTr="00AB1589">
        <w:trPr>
          <w:trHeight w:val="266"/>
        </w:trPr>
        <w:tc>
          <w:tcPr>
            <w:tcW w:w="1445" w:type="dxa"/>
            <w:tcBorders>
              <w:top w:val="nil"/>
              <w:left w:val="nil"/>
              <w:right w:val="nil"/>
            </w:tcBorders>
          </w:tcPr>
          <w:p w:rsidR="00266332" w:rsidRDefault="00266332" w:rsidP="00AB1589">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rsidR="00266332" w:rsidRDefault="00266332" w:rsidP="00AB1589">
            <w:pPr>
              <w:pStyle w:val="TableParagraph"/>
              <w:spacing w:line="246" w:lineRule="exact"/>
              <w:ind w:left="107"/>
            </w:pPr>
            <w:proofErr w:type="spellStart"/>
            <w:r>
              <w:t>Densidad</w:t>
            </w:r>
            <w:proofErr w:type="spellEnd"/>
            <w:r>
              <w:t xml:space="preserve"> de </w:t>
            </w:r>
            <w:proofErr w:type="spellStart"/>
            <w:r>
              <w:t>defectos</w:t>
            </w:r>
            <w:proofErr w:type="spellEnd"/>
          </w:p>
        </w:tc>
      </w:tr>
      <w:tr w:rsidR="00266332" w:rsidTr="00AB1589">
        <w:trPr>
          <w:trHeight w:val="512"/>
        </w:trPr>
        <w:tc>
          <w:tcPr>
            <w:tcW w:w="1445" w:type="dxa"/>
            <w:tcBorders>
              <w:left w:val="nil"/>
              <w:bottom w:val="single" w:sz="2" w:space="0" w:color="D9D2A6"/>
              <w:right w:val="single" w:sz="2" w:space="0" w:color="D9D2A6"/>
            </w:tcBorders>
            <w:shd w:val="clear" w:color="auto" w:fill="F1EFE0"/>
          </w:tcPr>
          <w:p w:rsidR="00266332" w:rsidRDefault="00266332" w:rsidP="00AB1589">
            <w:pPr>
              <w:pStyle w:val="TableParagraph"/>
              <w:spacing w:line="245" w:lineRule="exact"/>
              <w:ind w:left="107"/>
              <w:rPr>
                <w:b/>
              </w:rPr>
            </w:pPr>
            <w:proofErr w:type="spellStart"/>
            <w:r>
              <w:rPr>
                <w:b/>
              </w:rPr>
              <w:t>Información</w:t>
            </w:r>
            <w:proofErr w:type="spellEnd"/>
          </w:p>
          <w:p w:rsidR="00266332" w:rsidRDefault="00266332" w:rsidP="00AB1589">
            <w:pPr>
              <w:pStyle w:val="TableParagraph"/>
              <w:spacing w:line="248"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266332" w:rsidRPr="00266332" w:rsidRDefault="00266332" w:rsidP="00AB1589">
            <w:pPr>
              <w:pStyle w:val="TableParagraph"/>
              <w:spacing w:line="245" w:lineRule="exact"/>
              <w:ind w:left="105"/>
              <w:rPr>
                <w:lang w:val="es-UY"/>
              </w:rPr>
            </w:pPr>
            <w:r w:rsidRPr="00266332">
              <w:rPr>
                <w:lang w:val="es-UY"/>
              </w:rPr>
              <w:t>Cantidad de defectos encontrados por línea de código en Java</w:t>
            </w:r>
          </w:p>
        </w:tc>
      </w:tr>
      <w:tr w:rsidR="00266332" w:rsidTr="00AB1589">
        <w:trPr>
          <w:trHeight w:val="254"/>
        </w:trPr>
        <w:tc>
          <w:tcPr>
            <w:tcW w:w="1445" w:type="dxa"/>
            <w:tcBorders>
              <w:top w:val="single" w:sz="2" w:space="0" w:color="D9D2A6"/>
              <w:left w:val="nil"/>
              <w:bottom w:val="single" w:sz="2" w:space="0" w:color="D9D2A6"/>
              <w:right w:val="single" w:sz="2" w:space="0" w:color="D9D2A6"/>
            </w:tcBorders>
          </w:tcPr>
          <w:p w:rsidR="00266332" w:rsidRDefault="00266332" w:rsidP="00AB1589">
            <w:pPr>
              <w:pStyle w:val="TableParagraph"/>
              <w:spacing w:line="234"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266332" w:rsidRDefault="00266332" w:rsidP="00AB1589">
            <w:pPr>
              <w:pStyle w:val="TableParagraph"/>
              <w:spacing w:line="234" w:lineRule="exact"/>
              <w:ind w:left="105"/>
            </w:pPr>
            <w:r>
              <w:t>Proyecto</w:t>
            </w:r>
          </w:p>
        </w:tc>
      </w:tr>
      <w:tr w:rsidR="00266332" w:rsidTr="00AB1589">
        <w:trPr>
          <w:trHeight w:val="256"/>
        </w:trPr>
        <w:tc>
          <w:tcPr>
            <w:tcW w:w="1445" w:type="dxa"/>
            <w:tcBorders>
              <w:top w:val="single" w:sz="2" w:space="0" w:color="D9D2A6"/>
              <w:left w:val="nil"/>
              <w:bottom w:val="single" w:sz="2" w:space="0" w:color="D9D2A6"/>
              <w:right w:val="single" w:sz="2" w:space="0" w:color="D9D2A6"/>
            </w:tcBorders>
            <w:shd w:val="clear" w:color="auto" w:fill="F1EFE0"/>
          </w:tcPr>
          <w:p w:rsidR="00266332" w:rsidRDefault="00266332" w:rsidP="00AB1589">
            <w:pPr>
              <w:pStyle w:val="TableParagraph"/>
              <w:spacing w:line="237"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266332" w:rsidRDefault="00266332" w:rsidP="00AB1589">
            <w:pPr>
              <w:pStyle w:val="TableParagraph"/>
              <w:spacing w:line="237" w:lineRule="exact"/>
              <w:ind w:left="105"/>
            </w:pPr>
            <w:proofErr w:type="spellStart"/>
            <w:r>
              <w:t>Defectos</w:t>
            </w:r>
            <w:proofErr w:type="spellEnd"/>
            <w:r>
              <w:t>/LOC</w:t>
            </w:r>
          </w:p>
        </w:tc>
      </w:tr>
      <w:tr w:rsidR="00266332" w:rsidTr="00AB1589">
        <w:trPr>
          <w:trHeight w:val="511"/>
        </w:trPr>
        <w:tc>
          <w:tcPr>
            <w:tcW w:w="1445" w:type="dxa"/>
            <w:tcBorders>
              <w:top w:val="single" w:sz="2" w:space="0" w:color="D9D2A6"/>
              <w:left w:val="nil"/>
              <w:bottom w:val="single" w:sz="2" w:space="0" w:color="D9D2A6"/>
              <w:right w:val="single" w:sz="2" w:space="0" w:color="D9D2A6"/>
            </w:tcBorders>
          </w:tcPr>
          <w:p w:rsidR="00266332" w:rsidRDefault="00266332" w:rsidP="00AB1589">
            <w:pPr>
              <w:pStyle w:val="TableParagraph"/>
              <w:spacing w:line="243" w:lineRule="exact"/>
              <w:ind w:left="107"/>
              <w:rPr>
                <w:b/>
              </w:rPr>
            </w:pPr>
            <w:proofErr w:type="spellStart"/>
            <w:r>
              <w:rPr>
                <w:b/>
              </w:rPr>
              <w:t>Atributos</w:t>
            </w:r>
            <w:proofErr w:type="spellEnd"/>
            <w:r>
              <w:rPr>
                <w:b/>
              </w:rPr>
              <w:t xml:space="preserve"> a</w:t>
            </w:r>
          </w:p>
          <w:p w:rsidR="00266332" w:rsidRDefault="00266332" w:rsidP="00AB1589">
            <w:pPr>
              <w:pStyle w:val="TableParagraph"/>
              <w:spacing w:line="248"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266332" w:rsidRPr="00266332" w:rsidRDefault="00266332" w:rsidP="00AB1589">
            <w:pPr>
              <w:pStyle w:val="TableParagraph"/>
              <w:spacing w:line="243" w:lineRule="exact"/>
              <w:ind w:left="105"/>
              <w:rPr>
                <w:lang w:val="es-UY"/>
              </w:rPr>
            </w:pPr>
            <w:r w:rsidRPr="00266332">
              <w:rPr>
                <w:lang w:val="es-UY"/>
              </w:rPr>
              <w:t>Cantidad de defectos</w:t>
            </w:r>
          </w:p>
          <w:p w:rsidR="00266332" w:rsidRPr="00266332" w:rsidRDefault="00266332" w:rsidP="00AB1589">
            <w:pPr>
              <w:pStyle w:val="TableParagraph"/>
              <w:spacing w:line="248" w:lineRule="exact"/>
              <w:ind w:left="105"/>
              <w:rPr>
                <w:lang w:val="es-UY"/>
              </w:rPr>
            </w:pPr>
            <w:r w:rsidRPr="00266332">
              <w:rPr>
                <w:lang w:val="es-UY"/>
              </w:rPr>
              <w:t>Cantidad de líneas de código</w:t>
            </w:r>
          </w:p>
        </w:tc>
      </w:tr>
      <w:tr w:rsidR="00266332" w:rsidTr="00AB1589">
        <w:trPr>
          <w:trHeight w:val="255"/>
        </w:trPr>
        <w:tc>
          <w:tcPr>
            <w:tcW w:w="1445" w:type="dxa"/>
            <w:tcBorders>
              <w:top w:val="single" w:sz="2" w:space="0" w:color="D9D2A6"/>
              <w:left w:val="nil"/>
              <w:bottom w:val="single" w:sz="2" w:space="0" w:color="D9D2A6"/>
              <w:right w:val="single" w:sz="2" w:space="0" w:color="D9D2A6"/>
            </w:tcBorders>
            <w:shd w:val="clear" w:color="auto" w:fill="F1EFE0"/>
          </w:tcPr>
          <w:p w:rsidR="00266332" w:rsidRDefault="00266332" w:rsidP="00AB1589">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266332" w:rsidRDefault="00266332" w:rsidP="00AB1589">
            <w:pPr>
              <w:pStyle w:val="TableParagraph"/>
              <w:spacing w:line="234" w:lineRule="exact"/>
              <w:ind w:left="105"/>
            </w:pPr>
            <w:proofErr w:type="spellStart"/>
            <w:r>
              <w:t>Cantidad</w:t>
            </w:r>
            <w:proofErr w:type="spellEnd"/>
            <w:r>
              <w:t xml:space="preserve"> de </w:t>
            </w:r>
            <w:proofErr w:type="spellStart"/>
            <w:r>
              <w:t>defectos</w:t>
            </w:r>
            <w:proofErr w:type="spellEnd"/>
            <w:r>
              <w:t>/LOC</w:t>
            </w:r>
          </w:p>
        </w:tc>
      </w:tr>
    </w:tbl>
    <w:p w:rsidR="00266332" w:rsidRDefault="00266332" w:rsidP="00266332"/>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266332" w:rsidTr="00AB1589">
        <w:trPr>
          <w:trHeight w:val="269"/>
        </w:trPr>
        <w:tc>
          <w:tcPr>
            <w:tcW w:w="1529" w:type="dxa"/>
            <w:tcBorders>
              <w:top w:val="nil"/>
              <w:left w:val="nil"/>
              <w:right w:val="nil"/>
            </w:tcBorders>
          </w:tcPr>
          <w:p w:rsidR="00266332" w:rsidRDefault="00266332" w:rsidP="00AB1589">
            <w:pPr>
              <w:pStyle w:val="TableParagraph"/>
              <w:rPr>
                <w:rFonts w:ascii="Times New Roman"/>
                <w:sz w:val="18"/>
              </w:rPr>
            </w:pPr>
          </w:p>
        </w:tc>
        <w:tc>
          <w:tcPr>
            <w:tcW w:w="3119" w:type="dxa"/>
            <w:tcBorders>
              <w:top w:val="nil"/>
              <w:left w:val="nil"/>
              <w:right w:val="nil"/>
            </w:tcBorders>
          </w:tcPr>
          <w:p w:rsidR="00266332" w:rsidRDefault="00266332" w:rsidP="00AB1589">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rsidR="00266332" w:rsidRDefault="00266332" w:rsidP="00AB1589">
            <w:pPr>
              <w:pStyle w:val="TableParagraph"/>
              <w:spacing w:line="248" w:lineRule="exact"/>
              <w:ind w:left="107"/>
              <w:rPr>
                <w:b/>
              </w:rPr>
            </w:pPr>
            <w:proofErr w:type="spellStart"/>
            <w:r>
              <w:rPr>
                <w:b/>
              </w:rPr>
              <w:t>Frecuencia</w:t>
            </w:r>
            <w:proofErr w:type="spellEnd"/>
          </w:p>
        </w:tc>
      </w:tr>
      <w:tr w:rsidR="00266332" w:rsidTr="00AB1589">
        <w:trPr>
          <w:trHeight w:val="510"/>
        </w:trPr>
        <w:tc>
          <w:tcPr>
            <w:tcW w:w="1529" w:type="dxa"/>
            <w:tcBorders>
              <w:left w:val="nil"/>
              <w:bottom w:val="single" w:sz="2" w:space="0" w:color="D9D2A6"/>
              <w:right w:val="single" w:sz="2" w:space="0" w:color="D9D2A6"/>
            </w:tcBorders>
            <w:shd w:val="clear" w:color="auto" w:fill="F1EFE0"/>
          </w:tcPr>
          <w:p w:rsidR="00266332" w:rsidRDefault="00266332" w:rsidP="00AB1589">
            <w:pPr>
              <w:pStyle w:val="TableParagraph"/>
              <w:spacing w:line="243"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266332" w:rsidRPr="00266332" w:rsidRDefault="00266332" w:rsidP="00AB1589">
            <w:pPr>
              <w:pStyle w:val="TableParagraph"/>
              <w:spacing w:line="243" w:lineRule="exact"/>
              <w:ind w:left="105"/>
              <w:rPr>
                <w:lang w:val="es-UY"/>
              </w:rPr>
            </w:pPr>
            <w:r w:rsidRPr="00266332">
              <w:rPr>
                <w:lang w:val="es-UY"/>
              </w:rPr>
              <w:t>Defectos -&gt; FindBugs</w:t>
            </w:r>
          </w:p>
          <w:p w:rsidR="00266332" w:rsidRPr="00266332" w:rsidRDefault="00266332" w:rsidP="00AB1589">
            <w:pPr>
              <w:pStyle w:val="TableParagraph"/>
              <w:spacing w:line="248" w:lineRule="exact"/>
              <w:ind w:left="105"/>
              <w:rPr>
                <w:lang w:val="es-UY"/>
              </w:rPr>
            </w:pPr>
            <w:r w:rsidRPr="00266332">
              <w:rPr>
                <w:lang w:val="es-UY"/>
              </w:rPr>
              <w:t>Loc -&gt; Simple Code Metrics</w:t>
            </w:r>
          </w:p>
        </w:tc>
        <w:tc>
          <w:tcPr>
            <w:tcW w:w="3723" w:type="dxa"/>
            <w:tcBorders>
              <w:left w:val="single" w:sz="2" w:space="0" w:color="D9D2A6"/>
              <w:bottom w:val="single" w:sz="2" w:space="0" w:color="D9D2A6"/>
              <w:right w:val="nil"/>
            </w:tcBorders>
            <w:shd w:val="clear" w:color="auto" w:fill="F1EFE0"/>
          </w:tcPr>
          <w:p w:rsidR="00266332" w:rsidRPr="00266332" w:rsidRDefault="00266332" w:rsidP="00AB1589">
            <w:pPr>
              <w:pStyle w:val="TableParagraph"/>
              <w:spacing w:line="243" w:lineRule="exact"/>
              <w:ind w:left="104"/>
              <w:rPr>
                <w:lang w:val="es-UY"/>
              </w:rPr>
            </w:pPr>
            <w:r w:rsidRPr="00266332">
              <w:rPr>
                <w:lang w:val="es-UY"/>
              </w:rPr>
              <w:t>Al comienzo y al final</w:t>
            </w:r>
          </w:p>
        </w:tc>
      </w:tr>
      <w:tr w:rsidR="00266332" w:rsidTr="00AB1589">
        <w:trPr>
          <w:trHeight w:val="512"/>
        </w:trPr>
        <w:tc>
          <w:tcPr>
            <w:tcW w:w="1529" w:type="dxa"/>
            <w:tcBorders>
              <w:top w:val="single" w:sz="2" w:space="0" w:color="D9D2A6"/>
              <w:left w:val="nil"/>
              <w:bottom w:val="single" w:sz="2" w:space="0" w:color="D9D2A6"/>
              <w:right w:val="single" w:sz="2" w:space="0" w:color="D9D2A6"/>
            </w:tcBorders>
          </w:tcPr>
          <w:p w:rsidR="00266332" w:rsidRDefault="00266332" w:rsidP="00AB1589">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266332" w:rsidRPr="00266332" w:rsidRDefault="00266332" w:rsidP="00AB1589">
            <w:pPr>
              <w:pStyle w:val="TableParagraph"/>
              <w:spacing w:line="243" w:lineRule="exact"/>
              <w:ind w:left="105"/>
              <w:rPr>
                <w:lang w:val="es-UY"/>
              </w:rPr>
            </w:pPr>
            <w:r w:rsidRPr="00266332">
              <w:rPr>
                <w:lang w:val="es-UY"/>
              </w:rPr>
              <w:t>Comparación con la densidad</w:t>
            </w:r>
          </w:p>
          <w:p w:rsidR="00266332" w:rsidRPr="00266332" w:rsidRDefault="00266332" w:rsidP="00AB1589">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rsidR="00266332" w:rsidRDefault="00266332" w:rsidP="00AB1589">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266332" w:rsidRPr="0091301A" w:rsidRDefault="00266332" w:rsidP="00266332">
      <w:pPr>
        <w:rPr>
          <w:b/>
          <w:u w:val="single"/>
        </w:rPr>
      </w:pPr>
      <w:r w:rsidRPr="0091301A">
        <w:rPr>
          <w:b/>
          <w:u w:val="single"/>
        </w:rPr>
        <w:t>EVALUACION INICIAL DE LA CALIDAD DEL PROYECTO:</w:t>
      </w:r>
    </w:p>
    <w:p w:rsidR="00266332" w:rsidRPr="00473376" w:rsidRDefault="00266332" w:rsidP="00266332">
      <w:pPr>
        <w:rPr>
          <w:u w:val="single"/>
        </w:rPr>
      </w:pPr>
      <w:r w:rsidRPr="00473376">
        <w:rPr>
          <w:u w:val="single"/>
        </w:rPr>
        <w:lastRenderedPageBreak/>
        <w:t>Cubrimiento de las pruebas unitarias:</w:t>
      </w:r>
    </w:p>
    <w:p w:rsidR="00266332" w:rsidRDefault="00266332" w:rsidP="00266332">
      <w:r>
        <w:t xml:space="preserve">La cobertura de pruebas unitarias es una métrica muy importante ya que nos indica que porcentaje del código está siendo evaluado mediante las pruebas, así como también que porcentaje del mismo aprueba dichas pruebas. Para realizar este análisis, se utilizó el </w:t>
      </w:r>
      <w:proofErr w:type="spellStart"/>
      <w:r>
        <w:t>plugin</w:t>
      </w:r>
      <w:proofErr w:type="spellEnd"/>
      <w:r>
        <w:t xml:space="preserve"> de </w:t>
      </w:r>
      <w:proofErr w:type="spellStart"/>
      <w:r>
        <w:t>Netbeans</w:t>
      </w:r>
      <w:proofErr w:type="spellEnd"/>
      <w:r>
        <w:t xml:space="preserve">, </w:t>
      </w:r>
      <w:proofErr w:type="spellStart"/>
      <w:r>
        <w:t>JaCoCoverage</w:t>
      </w:r>
      <w:proofErr w:type="spellEnd"/>
      <w:r>
        <w:t>, el cual dio los siguientes resultados:</w:t>
      </w:r>
    </w:p>
    <w:p w:rsidR="00266332" w:rsidRDefault="00266332" w:rsidP="00266332">
      <w:r>
        <w:t>(RESULTADOS)</w:t>
      </w:r>
    </w:p>
    <w:p w:rsidR="00266332" w:rsidRDefault="00266332" w:rsidP="00266332">
      <w:r>
        <w:t xml:space="preserve">Se observa una cobertura de pruebas unitarias del </w:t>
      </w:r>
      <w:r w:rsidRPr="00C5390D">
        <w:rPr>
          <w:highlight w:val="yellow"/>
        </w:rPr>
        <w:t>80</w:t>
      </w:r>
      <w:r>
        <w:t xml:space="preserve">% y una cobertura de ramas del </w:t>
      </w:r>
      <w:r w:rsidRPr="00C5390D">
        <w:rPr>
          <w:highlight w:val="yellow"/>
        </w:rPr>
        <w:t>70</w:t>
      </w:r>
      <w:r>
        <w:t>%. El nivel de las pruebas unitarias es bueno,  pero igual va a ser mejorado para elevar la calidad general del código. La cobertura de las ramificaciones es baja, y sin dudas se intentará incrementar ese porcentaje.  Se esperará en este trabajo aumentar los niveles de cobertura de código del dominio para mejorar la calidad del software.</w:t>
      </w:r>
    </w:p>
    <w:p w:rsidR="00266332" w:rsidRDefault="00266332" w:rsidP="00266332"/>
    <w:p w:rsidR="00266332" w:rsidRPr="00473376" w:rsidRDefault="00266332" w:rsidP="00266332">
      <w:pPr>
        <w:rPr>
          <w:u w:val="single"/>
        </w:rPr>
      </w:pPr>
      <w:r w:rsidRPr="00473376">
        <w:rPr>
          <w:u w:val="single"/>
        </w:rPr>
        <w:t>Calidad del código:</w:t>
      </w:r>
    </w:p>
    <w:p w:rsidR="00266332" w:rsidRDefault="00266332" w:rsidP="00266332">
      <w:r w:rsidRPr="00473376">
        <w:t xml:space="preserve">La calidad del código será evaluada según la cantidad de defectos por línea de código que se encuentren. Para ello se utilizará el </w:t>
      </w:r>
      <w:proofErr w:type="spellStart"/>
      <w:r w:rsidRPr="00473376">
        <w:t>plugin</w:t>
      </w:r>
      <w:proofErr w:type="spellEnd"/>
      <w:r w:rsidRPr="00473376">
        <w:t xml:space="preserve"> </w:t>
      </w:r>
      <w:proofErr w:type="spellStart"/>
      <w:r w:rsidRPr="00473376">
        <w:t>FindBugs</w:t>
      </w:r>
      <w:proofErr w:type="spellEnd"/>
      <w:r w:rsidRPr="00473376">
        <w:t xml:space="preserve"> que, combinado con la métrica de tamaño recogida anteriormente, dará una idea de la densidad de defectos en el código. Los resultados son los siguientes:</w:t>
      </w:r>
    </w:p>
    <w:p w:rsidR="00266332" w:rsidRDefault="00266332" w:rsidP="00266332">
      <w:r>
        <w:rPr>
          <w:noProof/>
          <w:lang w:eastAsia="es-UY"/>
        </w:rPr>
        <w:drawing>
          <wp:inline distT="0" distB="0" distL="0" distR="0" wp14:anchorId="04BC1985" wp14:editId="3F2BA423">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00040" cy="1936878"/>
                    </a:xfrm>
                    <a:prstGeom prst="rect">
                      <a:avLst/>
                    </a:prstGeom>
                  </pic:spPr>
                </pic:pic>
              </a:graphicData>
            </a:graphic>
          </wp:inline>
        </w:drawing>
      </w:r>
    </w:p>
    <w:p w:rsidR="00266332" w:rsidRPr="00473376" w:rsidRDefault="00266332" w:rsidP="00266332">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rsidR="00266332" w:rsidRPr="00473376" w:rsidRDefault="00266332" w:rsidP="00266332">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rsidR="00266332" w:rsidRDefault="00266332" w:rsidP="00266332"/>
    <w:p w:rsidR="00266332" w:rsidRPr="00266332" w:rsidRDefault="00266332" w:rsidP="00AB6A23">
      <w:bookmarkStart w:id="0" w:name="_GoBack"/>
      <w:bookmarkEnd w:id="0"/>
    </w:p>
    <w:p w:rsidR="00266332" w:rsidRDefault="00266332" w:rsidP="00AB6A23">
      <w:pPr>
        <w:rPr>
          <w:lang w:val="es-ES"/>
        </w:rPr>
      </w:pPr>
    </w:p>
    <w:p w:rsidR="00266332" w:rsidRPr="00AB6A23" w:rsidRDefault="00266332" w:rsidP="00AB6A23">
      <w:pPr>
        <w:rPr>
          <w:lang w:val="es-ES"/>
        </w:rPr>
      </w:pPr>
    </w:p>
    <w:sectPr w:rsidR="00266332" w:rsidRPr="00AB6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A2235"/>
    <w:rsid w:val="00116B57"/>
    <w:rsid w:val="00171F09"/>
    <w:rsid w:val="00215784"/>
    <w:rsid w:val="00217224"/>
    <w:rsid w:val="00266332"/>
    <w:rsid w:val="00354841"/>
    <w:rsid w:val="004B2F37"/>
    <w:rsid w:val="00563A80"/>
    <w:rsid w:val="00572329"/>
    <w:rsid w:val="0074768C"/>
    <w:rsid w:val="0075656D"/>
    <w:rsid w:val="008F27DC"/>
    <w:rsid w:val="00A33DF7"/>
    <w:rsid w:val="00AB64F7"/>
    <w:rsid w:val="00AB6A23"/>
    <w:rsid w:val="00AF1154"/>
    <w:rsid w:val="00B3070F"/>
    <w:rsid w:val="00C20AA0"/>
    <w:rsid w:val="00CF3190"/>
    <w:rsid w:val="00D6046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19F5D-0681-4C90-A79C-11760830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2017-09-17T18:35:00Z</dcterms:created>
  <dcterms:modified xsi:type="dcterms:W3CDTF">2017-09-17T23:00:00Z</dcterms:modified>
</cp:coreProperties>
</file>