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7156057"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C82195" w:rsidRPr="00704663" w14:paraId="266CD4BC"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649AEC6C"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bookmarkEnd w:id="0" w:displacedByCustomXml="prev"/>
          </w:tr>
          <w:tr w:rsidR="00C82195" w:rsidRPr="00934F44"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2A008C" w14:textId="7AEE5548"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00C82195" w:rsidRPr="00934F44" w14:paraId="1F9BAC55" w14:textId="77777777">
            <w:trPr>
              <w:trHeight w:val="720"/>
              <w:jc w:val="center"/>
            </w:trPr>
            <w:sdt>
              <w:sdtPr>
                <w:rPr>
                  <w:rFonts w:eastAsiaTheme="majorEastAsia" w:cstheme="minorHAnsi"/>
                  <w:i/>
                  <w:color w:val="1F497D" w:themeColor="text2"/>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43A675A" w14:textId="1AF03048" w:rsidR="00C82195" w:rsidRPr="005E4FDB" w:rsidRDefault="004F1E8B" w:rsidP="000F54D6">
                    <w:pPr>
                      <w:pStyle w:val="Sinespaciado"/>
                      <w:jc w:val="center"/>
                      <w:rPr>
                        <w:rFonts w:eastAsiaTheme="majorEastAsia" w:cstheme="minorHAnsi"/>
                        <w:sz w:val="44"/>
                        <w:szCs w:val="44"/>
                      </w:rPr>
                    </w:pPr>
                    <w:r w:rsidRPr="005E4FDB">
                      <w:rPr>
                        <w:rFonts w:eastAsiaTheme="majorEastAsia" w:cstheme="minorHAnsi"/>
                        <w:i/>
                        <w:color w:val="1F497D" w:themeColor="text2"/>
                        <w:sz w:val="44"/>
                        <w:szCs w:val="44"/>
                        <w:lang w:val="es-AR"/>
                      </w:rPr>
                      <w:t>Proyecto: Sistema de Gestión Bibliotecaria ‘’UNILIB’’</w:t>
                    </w:r>
                  </w:p>
                </w:tc>
              </w:sdtContent>
            </w:sdt>
          </w:tr>
          <w:tr w:rsidR="00C82195" w:rsidRPr="00934F44" w14:paraId="4F619762" w14:textId="77777777">
            <w:trPr>
              <w:trHeight w:val="360"/>
              <w:jc w:val="center"/>
            </w:trPr>
            <w:tc>
              <w:tcPr>
                <w:tcW w:w="5000" w:type="pct"/>
                <w:vAlign w:val="center"/>
              </w:tcPr>
              <w:p w14:paraId="322EFB0B" w14:textId="77777777" w:rsidR="00C82195" w:rsidRPr="005E4FDB" w:rsidRDefault="00C82195">
                <w:pPr>
                  <w:pStyle w:val="Sinespaciado"/>
                  <w:jc w:val="center"/>
                  <w:rPr>
                    <w:rFonts w:cstheme="minorHAnsi"/>
                  </w:rPr>
                </w:pPr>
              </w:p>
            </w:tc>
          </w:tr>
          <w:tr w:rsidR="00C82195" w:rsidRPr="00934F44" w14:paraId="132D591F" w14:textId="77777777">
            <w:trPr>
              <w:trHeight w:val="360"/>
              <w:jc w:val="center"/>
            </w:trPr>
            <w:tc>
              <w:tcPr>
                <w:tcW w:w="5000" w:type="pct"/>
                <w:vAlign w:val="center"/>
              </w:tcPr>
              <w:p w14:paraId="61D38D18" w14:textId="77777777" w:rsidR="00C82195" w:rsidRDefault="00C82195" w:rsidP="000F54D6">
                <w:pPr>
                  <w:pStyle w:val="Sinespaciado"/>
                  <w:jc w:val="center"/>
                  <w:rPr>
                    <w:rFonts w:cstheme="minorHAnsi"/>
                    <w:b/>
                    <w:bCs/>
                  </w:rPr>
                </w:pPr>
              </w:p>
              <w:p w14:paraId="1702E788" w14:textId="77777777" w:rsidR="004F1E8B" w:rsidRDefault="004F1E8B" w:rsidP="000F54D6">
                <w:pPr>
                  <w:pStyle w:val="Sinespaciado"/>
                  <w:jc w:val="center"/>
                  <w:rPr>
                    <w:rFonts w:cstheme="minorHAnsi"/>
                    <w:b/>
                    <w:bCs/>
                  </w:rPr>
                </w:pPr>
              </w:p>
              <w:p w14:paraId="6F4AC3C5" w14:textId="77777777" w:rsidR="004F1E8B" w:rsidRDefault="004F1E8B" w:rsidP="000F54D6">
                <w:pPr>
                  <w:pStyle w:val="Sinespaciado"/>
                  <w:jc w:val="center"/>
                  <w:rPr>
                    <w:rFonts w:cstheme="minorHAnsi"/>
                    <w:b/>
                    <w:bCs/>
                  </w:rPr>
                </w:pPr>
              </w:p>
              <w:p w14:paraId="574D229C" w14:textId="77777777" w:rsidR="004F1E8B" w:rsidRDefault="004F1E8B" w:rsidP="000F54D6">
                <w:pPr>
                  <w:pStyle w:val="Sinespaciado"/>
                  <w:jc w:val="center"/>
                  <w:rPr>
                    <w:rFonts w:cstheme="minorHAnsi"/>
                    <w:b/>
                    <w:bCs/>
                  </w:rPr>
                </w:pPr>
              </w:p>
              <w:p w14:paraId="34838C45" w14:textId="77777777" w:rsidR="004F1E8B" w:rsidRDefault="004F1E8B" w:rsidP="000F54D6">
                <w:pPr>
                  <w:pStyle w:val="Sinespaciado"/>
                  <w:jc w:val="center"/>
                  <w:rPr>
                    <w:rFonts w:cstheme="minorHAnsi"/>
                    <w:b/>
                    <w:bCs/>
                  </w:rPr>
                </w:pPr>
              </w:p>
              <w:p w14:paraId="308F1B65" w14:textId="77777777" w:rsidR="004F1E8B" w:rsidRDefault="004F1E8B" w:rsidP="000F54D6">
                <w:pPr>
                  <w:pStyle w:val="Sinespaciado"/>
                  <w:jc w:val="center"/>
                  <w:rPr>
                    <w:rFonts w:cstheme="minorHAnsi"/>
                    <w:b/>
                    <w:bCs/>
                  </w:rPr>
                </w:pPr>
              </w:p>
              <w:p w14:paraId="0704DD55" w14:textId="77777777" w:rsidR="004F1E8B" w:rsidRDefault="004F1E8B" w:rsidP="000F54D6">
                <w:pPr>
                  <w:pStyle w:val="Sinespaciado"/>
                  <w:jc w:val="center"/>
                  <w:rPr>
                    <w:rFonts w:cstheme="minorHAnsi"/>
                    <w:b/>
                    <w:bCs/>
                  </w:rPr>
                </w:pPr>
              </w:p>
              <w:p w14:paraId="38E1137D" w14:textId="77777777" w:rsidR="004F1E8B" w:rsidRDefault="004F1E8B" w:rsidP="000F54D6">
                <w:pPr>
                  <w:pStyle w:val="Sinespaciado"/>
                  <w:jc w:val="center"/>
                  <w:rPr>
                    <w:rFonts w:cstheme="minorHAnsi"/>
                    <w:b/>
                    <w:bCs/>
                  </w:rPr>
                </w:pPr>
              </w:p>
              <w:p w14:paraId="239DD541" w14:textId="77777777" w:rsidR="004F1E8B" w:rsidRDefault="004F1E8B" w:rsidP="000F54D6">
                <w:pPr>
                  <w:pStyle w:val="Sinespaciado"/>
                  <w:jc w:val="center"/>
                  <w:rPr>
                    <w:rFonts w:cstheme="minorHAnsi"/>
                    <w:b/>
                    <w:bCs/>
                  </w:rPr>
                </w:pPr>
              </w:p>
              <w:p w14:paraId="34045629" w14:textId="77777777" w:rsidR="004F1E8B" w:rsidRDefault="004F1E8B" w:rsidP="000F54D6">
                <w:pPr>
                  <w:pStyle w:val="Sinespaciado"/>
                  <w:jc w:val="center"/>
                  <w:rPr>
                    <w:rFonts w:cstheme="minorHAnsi"/>
                    <w:b/>
                    <w:bCs/>
                  </w:rPr>
                </w:pPr>
              </w:p>
              <w:p w14:paraId="59F209FC" w14:textId="77777777" w:rsidR="004F1E8B" w:rsidRDefault="004F1E8B" w:rsidP="004F1E8B">
                <w:pPr>
                  <w:pStyle w:val="Sinespaciado"/>
                  <w:rPr>
                    <w:rFonts w:cstheme="minorHAnsi"/>
                    <w:b/>
                    <w:bCs/>
                  </w:rPr>
                </w:pPr>
              </w:p>
              <w:p w14:paraId="3474E05D" w14:textId="77777777" w:rsidR="004F1E8B" w:rsidRDefault="004F1E8B" w:rsidP="000F54D6">
                <w:pPr>
                  <w:pStyle w:val="Sinespaciado"/>
                  <w:jc w:val="center"/>
                  <w:rPr>
                    <w:rFonts w:cstheme="minorHAnsi"/>
                    <w:b/>
                    <w:bCs/>
                  </w:rPr>
                </w:pPr>
              </w:p>
              <w:p w14:paraId="02AF40C8" w14:textId="77777777" w:rsidR="004F1E8B" w:rsidRDefault="004F1E8B" w:rsidP="000F54D6">
                <w:pPr>
                  <w:pStyle w:val="Sinespaciado"/>
                  <w:jc w:val="center"/>
                  <w:rPr>
                    <w:rFonts w:cstheme="minorHAnsi"/>
                    <w:b/>
                    <w:bCs/>
                  </w:rPr>
                </w:pPr>
              </w:p>
              <w:p w14:paraId="6DF961E4" w14:textId="275AC7D0" w:rsidR="004F1E8B" w:rsidRPr="00934F44" w:rsidRDefault="004F1E8B" w:rsidP="004F1E8B">
                <w:pPr>
                  <w:pStyle w:val="Sinespaciado"/>
                  <w:rPr>
                    <w:rFonts w:cstheme="minorHAnsi"/>
                    <w:b/>
                    <w:bCs/>
                  </w:rPr>
                </w:pPr>
              </w:p>
            </w:tc>
          </w:tr>
          <w:tr w:rsidR="00C82195" w:rsidRPr="00934F44" w14:paraId="7784D2E9"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dateFormat w:val="dd/MM/yyyy"/>
                  <w:lid w:val="es-ES"/>
                  <w:storeMappedDataAs w:val="dateTime"/>
                  <w:calendar w:val="gregorian"/>
                </w:date>
              </w:sdtPr>
              <w:sdtContent>
                <w:tc>
                  <w:tcPr>
                    <w:tcW w:w="5000" w:type="pct"/>
                    <w:vAlign w:val="center"/>
                  </w:tcPr>
                  <w:p w14:paraId="4DC0C650" w14:textId="2CB498E8" w:rsidR="00C82195" w:rsidRPr="00934F44" w:rsidRDefault="004F1E8B" w:rsidP="004F1E8B">
                    <w:pPr>
                      <w:pStyle w:val="Sinespaciado"/>
                      <w:jc w:val="right"/>
                      <w:rPr>
                        <w:rFonts w:cstheme="minorHAnsi"/>
                        <w:b/>
                        <w:bCs/>
                      </w:rPr>
                    </w:pPr>
                    <w:r>
                      <w:rPr>
                        <w:rFonts w:cstheme="minorHAnsi"/>
                        <w:b/>
                        <w:bCs/>
                      </w:rPr>
                      <w:t>15 de abril de 2026</w:t>
                    </w:r>
                  </w:p>
                </w:tc>
              </w:sdtContent>
            </w:sdt>
          </w:tr>
          <w:tr w:rsidR="004F1E8B" w:rsidRPr="00934F44" w14:paraId="0A1D1741" w14:textId="77777777">
            <w:trPr>
              <w:trHeight w:val="360"/>
              <w:jc w:val="center"/>
            </w:trPr>
            <w:tc>
              <w:tcPr>
                <w:tcW w:w="5000" w:type="pct"/>
                <w:vAlign w:val="center"/>
              </w:tcPr>
              <w:p w14:paraId="3915885D" w14:textId="77777777" w:rsidR="004F1E8B" w:rsidRDefault="004F1E8B" w:rsidP="004F1E8B">
                <w:pPr>
                  <w:pStyle w:val="Sinespaciado"/>
                  <w:rPr>
                    <w:rFonts w:cstheme="minorHAnsi"/>
                    <w:b/>
                    <w:bCs/>
                  </w:rPr>
                </w:pPr>
              </w:p>
            </w:tc>
          </w:tr>
        </w:tbl>
        <w:p w14:paraId="11DD232D" w14:textId="77777777" w:rsidR="004F1E8B" w:rsidRPr="00934F44" w:rsidRDefault="004F1E8B">
          <w:pPr>
            <w:rPr>
              <w:rFonts w:cstheme="minorHAnsi"/>
              <w:lang w:val="es-ES"/>
            </w:rPr>
          </w:pPr>
        </w:p>
        <w:p w14:paraId="56396E40" w14:textId="78F8670F" w:rsidR="00B80F3D" w:rsidRPr="004F1E8B" w:rsidRDefault="00000000" w:rsidP="004F1E8B">
          <w:pPr>
            <w:rPr>
              <w:rFonts w:cstheme="minorHAnsi"/>
              <w:sz w:val="32"/>
            </w:rPr>
          </w:pPr>
        </w:p>
      </w:sdtContent>
    </w:sdt>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744782A9" w14:textId="77777777" w:rsidR="00C82195" w:rsidRPr="00934F44" w:rsidRDefault="00C82195">
          <w:pPr>
            <w:pStyle w:val="TtuloTDC"/>
            <w:rPr>
              <w:rFonts w:asciiTheme="minorHAnsi" w:hAnsiTheme="minorHAnsi" w:cstheme="minorHAnsi"/>
            </w:rPr>
          </w:pPr>
          <w:r w:rsidRPr="00934F44">
            <w:rPr>
              <w:rFonts w:asciiTheme="minorHAnsi" w:hAnsiTheme="minorHAnsi" w:cstheme="minorHAnsi"/>
            </w:rPr>
            <w:t>Contenido</w:t>
          </w:r>
        </w:p>
        <w:p w14:paraId="586E03E1" w14:textId="1D114764" w:rsidR="00F61001" w:rsidRDefault="00934F44">
          <w:pPr>
            <w:pStyle w:val="TDC3"/>
            <w:tabs>
              <w:tab w:val="right" w:leader="dot" w:pos="8828"/>
            </w:tabs>
            <w:rPr>
              <w:rFonts w:eastAsiaTheme="minorEastAsia"/>
              <w:i w:val="0"/>
              <w:iCs w:val="0"/>
              <w:noProof/>
              <w:kern w:val="2"/>
              <w:sz w:val="24"/>
              <w:szCs w:val="24"/>
              <w:lang w:val="es-CL" w:eastAsia="es-CL"/>
              <w14:ligatures w14:val="standardContextual"/>
            </w:rPr>
          </w:pPr>
          <w:r w:rsidRPr="00934F44">
            <w:rPr>
              <w:rFonts w:cstheme="minorHAnsi"/>
              <w:b/>
              <w:bCs/>
              <w:caps/>
              <w:lang w:val="es-ES"/>
            </w:rPr>
            <w:fldChar w:fldCharType="begin"/>
          </w:r>
          <w:r w:rsidRPr="00934F44">
            <w:rPr>
              <w:rFonts w:cstheme="minorHAnsi"/>
              <w:lang w:val="es-ES"/>
            </w:rPr>
            <w:instrText xml:space="preserve"> TOC \o "1-3" \h \z \u </w:instrText>
          </w:r>
          <w:r w:rsidRPr="00934F44">
            <w:rPr>
              <w:rFonts w:cstheme="minorHAnsi"/>
              <w:b/>
              <w:bCs/>
              <w:caps/>
              <w:lang w:val="es-ES"/>
            </w:rPr>
            <w:fldChar w:fldCharType="separate"/>
          </w:r>
          <w:hyperlink w:anchor="_Toc227156057" w:history="1">
            <w:r w:rsidR="00F61001" w:rsidRPr="00D84F1A">
              <w:rPr>
                <w:rStyle w:val="Hipervnculo"/>
                <w:rFonts w:eastAsiaTheme="majorEastAsia"/>
                <w:noProof/>
              </w:rPr>
              <w:t>DUOC UC - Escuela de informática y telecomunicaciones</w:t>
            </w:r>
            <w:r w:rsidR="00F61001">
              <w:rPr>
                <w:noProof/>
                <w:webHidden/>
              </w:rPr>
              <w:tab/>
            </w:r>
            <w:r w:rsidR="00F61001">
              <w:rPr>
                <w:noProof/>
                <w:webHidden/>
              </w:rPr>
              <w:fldChar w:fldCharType="begin"/>
            </w:r>
            <w:r w:rsidR="00F61001">
              <w:rPr>
                <w:noProof/>
                <w:webHidden/>
              </w:rPr>
              <w:instrText xml:space="preserve"> PAGEREF _Toc227156057 \h </w:instrText>
            </w:r>
            <w:r w:rsidR="00F61001">
              <w:rPr>
                <w:noProof/>
                <w:webHidden/>
              </w:rPr>
            </w:r>
            <w:r w:rsidR="00F61001">
              <w:rPr>
                <w:noProof/>
                <w:webHidden/>
              </w:rPr>
              <w:fldChar w:fldCharType="separate"/>
            </w:r>
            <w:r w:rsidR="00B04154">
              <w:rPr>
                <w:noProof/>
                <w:webHidden/>
              </w:rPr>
              <w:t>1</w:t>
            </w:r>
            <w:r w:rsidR="00F61001">
              <w:rPr>
                <w:noProof/>
                <w:webHidden/>
              </w:rPr>
              <w:fldChar w:fldCharType="end"/>
            </w:r>
          </w:hyperlink>
        </w:p>
        <w:p w14:paraId="0F97B35F" w14:textId="2151D2EB" w:rsidR="00F61001" w:rsidRDefault="00F61001">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7156058" w:history="1">
            <w:r w:rsidRPr="00D84F1A">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_Toc227156058 \h </w:instrText>
            </w:r>
            <w:r>
              <w:rPr>
                <w:noProof/>
                <w:webHidden/>
              </w:rPr>
            </w:r>
            <w:r>
              <w:rPr>
                <w:noProof/>
                <w:webHidden/>
              </w:rPr>
              <w:fldChar w:fldCharType="separate"/>
            </w:r>
            <w:r w:rsidR="00B04154">
              <w:rPr>
                <w:noProof/>
                <w:webHidden/>
              </w:rPr>
              <w:t>3</w:t>
            </w:r>
            <w:r>
              <w:rPr>
                <w:noProof/>
                <w:webHidden/>
              </w:rPr>
              <w:fldChar w:fldCharType="end"/>
            </w:r>
          </w:hyperlink>
        </w:p>
        <w:p w14:paraId="49C8F4D0" w14:textId="5A39DC3E"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59" w:history="1">
            <w:r w:rsidRPr="00D84F1A">
              <w:rPr>
                <w:rStyle w:val="Hipervnculo"/>
                <w:rFonts w:cstheme="minorHAnsi"/>
                <w:noProof/>
              </w:rPr>
              <w:t>1.</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Introducción</w:t>
            </w:r>
            <w:r>
              <w:rPr>
                <w:noProof/>
                <w:webHidden/>
              </w:rPr>
              <w:tab/>
            </w:r>
            <w:r>
              <w:rPr>
                <w:noProof/>
                <w:webHidden/>
              </w:rPr>
              <w:fldChar w:fldCharType="begin"/>
            </w:r>
            <w:r>
              <w:rPr>
                <w:noProof/>
                <w:webHidden/>
              </w:rPr>
              <w:instrText xml:space="preserve"> PAGEREF _Toc227156059 \h </w:instrText>
            </w:r>
            <w:r>
              <w:rPr>
                <w:noProof/>
                <w:webHidden/>
              </w:rPr>
            </w:r>
            <w:r>
              <w:rPr>
                <w:noProof/>
                <w:webHidden/>
              </w:rPr>
              <w:fldChar w:fldCharType="separate"/>
            </w:r>
            <w:r w:rsidR="00B04154">
              <w:rPr>
                <w:noProof/>
                <w:webHidden/>
              </w:rPr>
              <w:t>4</w:t>
            </w:r>
            <w:r>
              <w:rPr>
                <w:noProof/>
                <w:webHidden/>
              </w:rPr>
              <w:fldChar w:fldCharType="end"/>
            </w:r>
          </w:hyperlink>
        </w:p>
        <w:p w14:paraId="3D64BD55" w14:textId="6D7D1B49"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0" w:history="1">
            <w:r w:rsidRPr="00D84F1A">
              <w:rPr>
                <w:rStyle w:val="Hipervnculo"/>
                <w:rFonts w:cstheme="minorHAnsi"/>
                <w:noProof/>
              </w:rPr>
              <w:t>1.1.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Propósito</w:t>
            </w:r>
            <w:r>
              <w:rPr>
                <w:noProof/>
                <w:webHidden/>
              </w:rPr>
              <w:tab/>
            </w:r>
            <w:r>
              <w:rPr>
                <w:noProof/>
                <w:webHidden/>
              </w:rPr>
              <w:fldChar w:fldCharType="begin"/>
            </w:r>
            <w:r>
              <w:rPr>
                <w:noProof/>
                <w:webHidden/>
              </w:rPr>
              <w:instrText xml:space="preserve"> PAGEREF _Toc227156060 \h </w:instrText>
            </w:r>
            <w:r>
              <w:rPr>
                <w:noProof/>
                <w:webHidden/>
              </w:rPr>
            </w:r>
            <w:r>
              <w:rPr>
                <w:noProof/>
                <w:webHidden/>
              </w:rPr>
              <w:fldChar w:fldCharType="separate"/>
            </w:r>
            <w:r w:rsidR="00B04154">
              <w:rPr>
                <w:noProof/>
                <w:webHidden/>
              </w:rPr>
              <w:t>5</w:t>
            </w:r>
            <w:r>
              <w:rPr>
                <w:noProof/>
                <w:webHidden/>
              </w:rPr>
              <w:fldChar w:fldCharType="end"/>
            </w:r>
          </w:hyperlink>
        </w:p>
        <w:p w14:paraId="5CC043B0" w14:textId="74CA25D2"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1" w:history="1">
            <w:r w:rsidRPr="00D84F1A">
              <w:rPr>
                <w:rStyle w:val="Hipervnculo"/>
                <w:rFonts w:cstheme="minorHAnsi"/>
                <w:noProof/>
              </w:rPr>
              <w:t>1.2.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Ámbito del Sistema</w:t>
            </w:r>
            <w:r>
              <w:rPr>
                <w:noProof/>
                <w:webHidden/>
              </w:rPr>
              <w:tab/>
            </w:r>
            <w:r>
              <w:rPr>
                <w:noProof/>
                <w:webHidden/>
              </w:rPr>
              <w:fldChar w:fldCharType="begin"/>
            </w:r>
            <w:r>
              <w:rPr>
                <w:noProof/>
                <w:webHidden/>
              </w:rPr>
              <w:instrText xml:space="preserve"> PAGEREF _Toc227156061 \h </w:instrText>
            </w:r>
            <w:r>
              <w:rPr>
                <w:noProof/>
                <w:webHidden/>
              </w:rPr>
            </w:r>
            <w:r>
              <w:rPr>
                <w:noProof/>
                <w:webHidden/>
              </w:rPr>
              <w:fldChar w:fldCharType="separate"/>
            </w:r>
            <w:r w:rsidR="00B04154">
              <w:rPr>
                <w:noProof/>
                <w:webHidden/>
              </w:rPr>
              <w:t>5</w:t>
            </w:r>
            <w:r>
              <w:rPr>
                <w:noProof/>
                <w:webHidden/>
              </w:rPr>
              <w:fldChar w:fldCharType="end"/>
            </w:r>
          </w:hyperlink>
        </w:p>
        <w:p w14:paraId="56F1A0A9" w14:textId="1CB27475"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2" w:history="1">
            <w:r w:rsidRPr="00D84F1A">
              <w:rPr>
                <w:rStyle w:val="Hipervnculo"/>
                <w:rFonts w:cstheme="minorHAnsi"/>
                <w:noProof/>
              </w:rPr>
              <w:t>1.3.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_Toc227156062 \h </w:instrText>
            </w:r>
            <w:r>
              <w:rPr>
                <w:noProof/>
                <w:webHidden/>
              </w:rPr>
            </w:r>
            <w:r>
              <w:rPr>
                <w:noProof/>
                <w:webHidden/>
              </w:rPr>
              <w:fldChar w:fldCharType="separate"/>
            </w:r>
            <w:r w:rsidR="00B04154">
              <w:rPr>
                <w:noProof/>
                <w:webHidden/>
              </w:rPr>
              <w:t>6</w:t>
            </w:r>
            <w:r>
              <w:rPr>
                <w:noProof/>
                <w:webHidden/>
              </w:rPr>
              <w:fldChar w:fldCharType="end"/>
            </w:r>
          </w:hyperlink>
        </w:p>
        <w:p w14:paraId="0EAD588D" w14:textId="47D5F927"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3" w:history="1">
            <w:r w:rsidRPr="00D84F1A">
              <w:rPr>
                <w:rStyle w:val="Hipervnculo"/>
                <w:rFonts w:cstheme="minorHAnsi"/>
                <w:noProof/>
              </w:rPr>
              <w:t>1.4.</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Referencias</w:t>
            </w:r>
            <w:r>
              <w:rPr>
                <w:noProof/>
                <w:webHidden/>
              </w:rPr>
              <w:tab/>
            </w:r>
            <w:r>
              <w:rPr>
                <w:noProof/>
                <w:webHidden/>
              </w:rPr>
              <w:fldChar w:fldCharType="begin"/>
            </w:r>
            <w:r>
              <w:rPr>
                <w:noProof/>
                <w:webHidden/>
              </w:rPr>
              <w:instrText xml:space="preserve"> PAGEREF _Toc227156063 \h </w:instrText>
            </w:r>
            <w:r>
              <w:rPr>
                <w:noProof/>
                <w:webHidden/>
              </w:rPr>
            </w:r>
            <w:r>
              <w:rPr>
                <w:noProof/>
                <w:webHidden/>
              </w:rPr>
              <w:fldChar w:fldCharType="separate"/>
            </w:r>
            <w:r w:rsidR="00B04154">
              <w:rPr>
                <w:noProof/>
                <w:webHidden/>
              </w:rPr>
              <w:t>6</w:t>
            </w:r>
            <w:r>
              <w:rPr>
                <w:noProof/>
                <w:webHidden/>
              </w:rPr>
              <w:fldChar w:fldCharType="end"/>
            </w:r>
          </w:hyperlink>
        </w:p>
        <w:p w14:paraId="2B2AD4F1" w14:textId="60CE0A3B"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4" w:history="1">
            <w:r w:rsidRPr="00D84F1A">
              <w:rPr>
                <w:rStyle w:val="Hipervnculo"/>
                <w:rFonts w:cstheme="minorHAnsi"/>
                <w:noProof/>
              </w:rPr>
              <w:t>1.5.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_Toc227156064 \h </w:instrText>
            </w:r>
            <w:r>
              <w:rPr>
                <w:noProof/>
                <w:webHidden/>
              </w:rPr>
            </w:r>
            <w:r>
              <w:rPr>
                <w:noProof/>
                <w:webHidden/>
              </w:rPr>
              <w:fldChar w:fldCharType="separate"/>
            </w:r>
            <w:r w:rsidR="00B04154">
              <w:rPr>
                <w:noProof/>
                <w:webHidden/>
              </w:rPr>
              <w:t>7</w:t>
            </w:r>
            <w:r>
              <w:rPr>
                <w:noProof/>
                <w:webHidden/>
              </w:rPr>
              <w:fldChar w:fldCharType="end"/>
            </w:r>
          </w:hyperlink>
        </w:p>
        <w:p w14:paraId="2537F27A" w14:textId="3FFBEF60"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65" w:history="1">
            <w:r w:rsidRPr="00D84F1A">
              <w:rPr>
                <w:rStyle w:val="Hipervnculo"/>
                <w:rFonts w:cstheme="minorHAnsi"/>
                <w:noProof/>
              </w:rPr>
              <w:t>2.</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Descripción General</w:t>
            </w:r>
            <w:r>
              <w:rPr>
                <w:noProof/>
                <w:webHidden/>
              </w:rPr>
              <w:tab/>
            </w:r>
            <w:r>
              <w:rPr>
                <w:noProof/>
                <w:webHidden/>
              </w:rPr>
              <w:fldChar w:fldCharType="begin"/>
            </w:r>
            <w:r>
              <w:rPr>
                <w:noProof/>
                <w:webHidden/>
              </w:rPr>
              <w:instrText xml:space="preserve"> PAGEREF _Toc227156065 \h </w:instrText>
            </w:r>
            <w:r>
              <w:rPr>
                <w:noProof/>
                <w:webHidden/>
              </w:rPr>
            </w:r>
            <w:r>
              <w:rPr>
                <w:noProof/>
                <w:webHidden/>
              </w:rPr>
              <w:fldChar w:fldCharType="separate"/>
            </w:r>
            <w:r w:rsidR="00B04154">
              <w:rPr>
                <w:noProof/>
                <w:webHidden/>
              </w:rPr>
              <w:t>8</w:t>
            </w:r>
            <w:r>
              <w:rPr>
                <w:noProof/>
                <w:webHidden/>
              </w:rPr>
              <w:fldChar w:fldCharType="end"/>
            </w:r>
          </w:hyperlink>
        </w:p>
        <w:p w14:paraId="6E5DEC63" w14:textId="0E86D684"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6" w:history="1">
            <w:r w:rsidRPr="00D84F1A">
              <w:rPr>
                <w:rStyle w:val="Hipervnculo"/>
                <w:rFonts w:cstheme="minorHAnsi"/>
                <w:noProof/>
              </w:rPr>
              <w:t>2.1.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_Toc227156066 \h </w:instrText>
            </w:r>
            <w:r>
              <w:rPr>
                <w:noProof/>
                <w:webHidden/>
              </w:rPr>
            </w:r>
            <w:r>
              <w:rPr>
                <w:noProof/>
                <w:webHidden/>
              </w:rPr>
              <w:fldChar w:fldCharType="separate"/>
            </w:r>
            <w:r w:rsidR="00B04154">
              <w:rPr>
                <w:noProof/>
                <w:webHidden/>
              </w:rPr>
              <w:t>8</w:t>
            </w:r>
            <w:r>
              <w:rPr>
                <w:noProof/>
                <w:webHidden/>
              </w:rPr>
              <w:fldChar w:fldCharType="end"/>
            </w:r>
          </w:hyperlink>
        </w:p>
        <w:p w14:paraId="24428967" w14:textId="65390BF1"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7" w:history="1">
            <w:r w:rsidRPr="00D84F1A">
              <w:rPr>
                <w:rStyle w:val="Hipervnculo"/>
                <w:rFonts w:cstheme="minorHAnsi"/>
                <w:noProof/>
              </w:rPr>
              <w:t>2.2.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Funciones del Producto</w:t>
            </w:r>
            <w:r>
              <w:rPr>
                <w:noProof/>
                <w:webHidden/>
              </w:rPr>
              <w:tab/>
            </w:r>
            <w:r>
              <w:rPr>
                <w:noProof/>
                <w:webHidden/>
              </w:rPr>
              <w:fldChar w:fldCharType="begin"/>
            </w:r>
            <w:r>
              <w:rPr>
                <w:noProof/>
                <w:webHidden/>
              </w:rPr>
              <w:instrText xml:space="preserve"> PAGEREF _Toc227156067 \h </w:instrText>
            </w:r>
            <w:r>
              <w:rPr>
                <w:noProof/>
                <w:webHidden/>
              </w:rPr>
            </w:r>
            <w:r>
              <w:rPr>
                <w:noProof/>
                <w:webHidden/>
              </w:rPr>
              <w:fldChar w:fldCharType="separate"/>
            </w:r>
            <w:r w:rsidR="00B04154">
              <w:rPr>
                <w:noProof/>
                <w:webHidden/>
              </w:rPr>
              <w:t>9</w:t>
            </w:r>
            <w:r>
              <w:rPr>
                <w:noProof/>
                <w:webHidden/>
              </w:rPr>
              <w:fldChar w:fldCharType="end"/>
            </w:r>
          </w:hyperlink>
        </w:p>
        <w:p w14:paraId="279DFC93" w14:textId="109FBC27"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8" w:history="1">
            <w:r w:rsidRPr="00D84F1A">
              <w:rPr>
                <w:rStyle w:val="Hipervnculo"/>
                <w:rFonts w:cstheme="minorHAnsi"/>
                <w:noProof/>
              </w:rPr>
              <w:t>2.3.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_Toc227156068 \h </w:instrText>
            </w:r>
            <w:r>
              <w:rPr>
                <w:noProof/>
                <w:webHidden/>
              </w:rPr>
            </w:r>
            <w:r>
              <w:rPr>
                <w:noProof/>
                <w:webHidden/>
              </w:rPr>
              <w:fldChar w:fldCharType="separate"/>
            </w:r>
            <w:r w:rsidR="00B04154">
              <w:rPr>
                <w:noProof/>
                <w:webHidden/>
              </w:rPr>
              <w:t>10</w:t>
            </w:r>
            <w:r>
              <w:rPr>
                <w:noProof/>
                <w:webHidden/>
              </w:rPr>
              <w:fldChar w:fldCharType="end"/>
            </w:r>
          </w:hyperlink>
        </w:p>
        <w:p w14:paraId="72EF6A2B" w14:textId="721F1693"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69" w:history="1">
            <w:r w:rsidRPr="00D84F1A">
              <w:rPr>
                <w:rStyle w:val="Hipervnculo"/>
                <w:rFonts w:cstheme="minorHAnsi"/>
                <w:noProof/>
              </w:rPr>
              <w:t>2.4.</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Restricciones</w:t>
            </w:r>
            <w:r>
              <w:rPr>
                <w:noProof/>
                <w:webHidden/>
              </w:rPr>
              <w:tab/>
            </w:r>
            <w:r>
              <w:rPr>
                <w:noProof/>
                <w:webHidden/>
              </w:rPr>
              <w:fldChar w:fldCharType="begin"/>
            </w:r>
            <w:r>
              <w:rPr>
                <w:noProof/>
                <w:webHidden/>
              </w:rPr>
              <w:instrText xml:space="preserve"> PAGEREF _Toc227156069 \h </w:instrText>
            </w:r>
            <w:r>
              <w:rPr>
                <w:noProof/>
                <w:webHidden/>
              </w:rPr>
            </w:r>
            <w:r>
              <w:rPr>
                <w:noProof/>
                <w:webHidden/>
              </w:rPr>
              <w:fldChar w:fldCharType="separate"/>
            </w:r>
            <w:r w:rsidR="00B04154">
              <w:rPr>
                <w:noProof/>
                <w:webHidden/>
              </w:rPr>
              <w:t>10</w:t>
            </w:r>
            <w:r>
              <w:rPr>
                <w:noProof/>
                <w:webHidden/>
              </w:rPr>
              <w:fldChar w:fldCharType="end"/>
            </w:r>
          </w:hyperlink>
        </w:p>
        <w:p w14:paraId="65C8DA7F" w14:textId="1FA5330B"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0" w:history="1">
            <w:r w:rsidRPr="00D84F1A">
              <w:rPr>
                <w:rStyle w:val="Hipervnculo"/>
                <w:rFonts w:cstheme="minorHAnsi"/>
                <w:noProof/>
              </w:rPr>
              <w:t>2.5.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_Toc227156070 \h </w:instrText>
            </w:r>
            <w:r>
              <w:rPr>
                <w:noProof/>
                <w:webHidden/>
              </w:rPr>
            </w:r>
            <w:r>
              <w:rPr>
                <w:noProof/>
                <w:webHidden/>
              </w:rPr>
              <w:fldChar w:fldCharType="separate"/>
            </w:r>
            <w:r w:rsidR="00B04154">
              <w:rPr>
                <w:noProof/>
                <w:webHidden/>
              </w:rPr>
              <w:t>11</w:t>
            </w:r>
            <w:r>
              <w:rPr>
                <w:noProof/>
                <w:webHidden/>
              </w:rPr>
              <w:fldChar w:fldCharType="end"/>
            </w:r>
          </w:hyperlink>
        </w:p>
        <w:p w14:paraId="6573231C" w14:textId="6F62970C"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1" w:history="1">
            <w:r w:rsidRPr="00D84F1A">
              <w:rPr>
                <w:rStyle w:val="Hipervnculo"/>
                <w:rFonts w:cstheme="minorHAnsi"/>
                <w:noProof/>
              </w:rPr>
              <w:t>2.6.</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Futuros</w:t>
            </w:r>
            <w:r>
              <w:rPr>
                <w:noProof/>
                <w:webHidden/>
              </w:rPr>
              <w:tab/>
            </w:r>
            <w:r>
              <w:rPr>
                <w:noProof/>
                <w:webHidden/>
              </w:rPr>
              <w:fldChar w:fldCharType="begin"/>
            </w:r>
            <w:r>
              <w:rPr>
                <w:noProof/>
                <w:webHidden/>
              </w:rPr>
              <w:instrText xml:space="preserve"> PAGEREF _Toc227156071 \h </w:instrText>
            </w:r>
            <w:r>
              <w:rPr>
                <w:noProof/>
                <w:webHidden/>
              </w:rPr>
            </w:r>
            <w:r>
              <w:rPr>
                <w:noProof/>
                <w:webHidden/>
              </w:rPr>
              <w:fldChar w:fldCharType="separate"/>
            </w:r>
            <w:r w:rsidR="00B04154">
              <w:rPr>
                <w:noProof/>
                <w:webHidden/>
              </w:rPr>
              <w:t>12</w:t>
            </w:r>
            <w:r>
              <w:rPr>
                <w:noProof/>
                <w:webHidden/>
              </w:rPr>
              <w:fldChar w:fldCharType="end"/>
            </w:r>
          </w:hyperlink>
        </w:p>
        <w:p w14:paraId="0D16D55F" w14:textId="045B62EE" w:rsidR="00F61001" w:rsidRDefault="00F61001">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7156072" w:history="1">
            <w:r w:rsidRPr="00D84F1A">
              <w:rPr>
                <w:rStyle w:val="Hipervnculo"/>
                <w:rFonts w:cstheme="minorHAnsi"/>
                <w:noProof/>
              </w:rPr>
              <w:t>3.</w:t>
            </w:r>
            <w:r>
              <w:rPr>
                <w:rFonts w:eastAsiaTheme="minorEastAsia"/>
                <w:b w:val="0"/>
                <w:bCs w:val="0"/>
                <w:caps w:val="0"/>
                <w:noProof/>
                <w:kern w:val="2"/>
                <w:sz w:val="24"/>
                <w:szCs w:val="24"/>
                <w:lang w:val="es-CL" w:eastAsia="es-CL"/>
                <w14:ligatures w14:val="standardContextual"/>
              </w:rPr>
              <w:tab/>
            </w:r>
            <w:r w:rsidRPr="00D84F1A">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_Toc227156072 \h </w:instrText>
            </w:r>
            <w:r>
              <w:rPr>
                <w:noProof/>
                <w:webHidden/>
              </w:rPr>
            </w:r>
            <w:r>
              <w:rPr>
                <w:noProof/>
                <w:webHidden/>
              </w:rPr>
              <w:fldChar w:fldCharType="separate"/>
            </w:r>
            <w:r w:rsidR="00B04154">
              <w:rPr>
                <w:noProof/>
                <w:webHidden/>
              </w:rPr>
              <w:t>13</w:t>
            </w:r>
            <w:r>
              <w:rPr>
                <w:noProof/>
                <w:webHidden/>
              </w:rPr>
              <w:fldChar w:fldCharType="end"/>
            </w:r>
          </w:hyperlink>
        </w:p>
        <w:p w14:paraId="40045C14" w14:textId="28FE3721"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3" w:history="1">
            <w:r w:rsidRPr="00D84F1A">
              <w:rPr>
                <w:rStyle w:val="Hipervnculo"/>
                <w:rFonts w:cstheme="minorHAnsi"/>
                <w:noProof/>
              </w:rPr>
              <w:t>3.1</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_Toc227156073 \h </w:instrText>
            </w:r>
            <w:r>
              <w:rPr>
                <w:noProof/>
                <w:webHidden/>
              </w:rPr>
            </w:r>
            <w:r>
              <w:rPr>
                <w:noProof/>
                <w:webHidden/>
              </w:rPr>
              <w:fldChar w:fldCharType="separate"/>
            </w:r>
            <w:r w:rsidR="00B04154">
              <w:rPr>
                <w:noProof/>
                <w:webHidden/>
              </w:rPr>
              <w:t>13</w:t>
            </w:r>
            <w:r>
              <w:rPr>
                <w:noProof/>
                <w:webHidden/>
              </w:rPr>
              <w:fldChar w:fldCharType="end"/>
            </w:r>
          </w:hyperlink>
        </w:p>
        <w:p w14:paraId="024D3872" w14:textId="7BF0E512" w:rsidR="00F61001" w:rsidRDefault="00F61001">
          <w:pPr>
            <w:pStyle w:val="TDC3"/>
            <w:tabs>
              <w:tab w:val="left" w:pos="1320"/>
              <w:tab w:val="right" w:leader="dot" w:pos="8828"/>
            </w:tabs>
            <w:rPr>
              <w:rFonts w:eastAsiaTheme="minorEastAsia"/>
              <w:i w:val="0"/>
              <w:iCs w:val="0"/>
              <w:noProof/>
              <w:kern w:val="2"/>
              <w:sz w:val="24"/>
              <w:szCs w:val="24"/>
              <w:lang w:val="es-CL" w:eastAsia="es-CL"/>
              <w14:ligatures w14:val="standardContextual"/>
            </w:rPr>
          </w:pPr>
          <w:hyperlink w:anchor="_Toc227156074" w:history="1">
            <w:r w:rsidRPr="00D84F1A">
              <w:rPr>
                <w:rStyle w:val="Hipervnculo"/>
                <w:rFonts w:cstheme="minorHAnsi"/>
                <w:noProof/>
              </w:rPr>
              <w:t>3.1.1</w:t>
            </w:r>
            <w:r>
              <w:rPr>
                <w:rFonts w:eastAsiaTheme="minorEastAsia"/>
                <w:i w:val="0"/>
                <w:iCs w:val="0"/>
                <w:noProof/>
                <w:kern w:val="2"/>
                <w:sz w:val="24"/>
                <w:szCs w:val="24"/>
                <w:lang w:val="es-CL" w:eastAsia="es-CL"/>
                <w14:ligatures w14:val="standardContextual"/>
              </w:rPr>
              <w:tab/>
            </w:r>
            <w:r w:rsidRPr="00D84F1A">
              <w:rPr>
                <w:rStyle w:val="Hipervnculo"/>
                <w:rFonts w:cstheme="minorHAnsi"/>
                <w:noProof/>
              </w:rPr>
              <w:t>Interfaces de usuario</w:t>
            </w:r>
            <w:r>
              <w:rPr>
                <w:noProof/>
                <w:webHidden/>
              </w:rPr>
              <w:tab/>
            </w:r>
            <w:r>
              <w:rPr>
                <w:noProof/>
                <w:webHidden/>
              </w:rPr>
              <w:fldChar w:fldCharType="begin"/>
            </w:r>
            <w:r>
              <w:rPr>
                <w:noProof/>
                <w:webHidden/>
              </w:rPr>
              <w:instrText xml:space="preserve"> PAGEREF _Toc227156074 \h </w:instrText>
            </w:r>
            <w:r>
              <w:rPr>
                <w:noProof/>
                <w:webHidden/>
              </w:rPr>
            </w:r>
            <w:r>
              <w:rPr>
                <w:noProof/>
                <w:webHidden/>
              </w:rPr>
              <w:fldChar w:fldCharType="separate"/>
            </w:r>
            <w:r w:rsidR="00B04154">
              <w:rPr>
                <w:noProof/>
                <w:webHidden/>
              </w:rPr>
              <w:t>13</w:t>
            </w:r>
            <w:r>
              <w:rPr>
                <w:noProof/>
                <w:webHidden/>
              </w:rPr>
              <w:fldChar w:fldCharType="end"/>
            </w:r>
          </w:hyperlink>
        </w:p>
        <w:p w14:paraId="677B2456" w14:textId="4A46CD48"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5" w:history="1">
            <w:r w:rsidRPr="00D84F1A">
              <w:rPr>
                <w:rStyle w:val="Hipervnculo"/>
                <w:rFonts w:cstheme="minorHAnsi"/>
                <w:noProof/>
              </w:rPr>
              <w:t>3.2</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funcionales</w:t>
            </w:r>
            <w:r>
              <w:rPr>
                <w:noProof/>
                <w:webHidden/>
              </w:rPr>
              <w:tab/>
            </w:r>
            <w:r>
              <w:rPr>
                <w:noProof/>
                <w:webHidden/>
              </w:rPr>
              <w:fldChar w:fldCharType="begin"/>
            </w:r>
            <w:r>
              <w:rPr>
                <w:noProof/>
                <w:webHidden/>
              </w:rPr>
              <w:instrText xml:space="preserve"> PAGEREF _Toc227156075 \h </w:instrText>
            </w:r>
            <w:r>
              <w:rPr>
                <w:noProof/>
                <w:webHidden/>
              </w:rPr>
            </w:r>
            <w:r>
              <w:rPr>
                <w:noProof/>
                <w:webHidden/>
              </w:rPr>
              <w:fldChar w:fldCharType="separate"/>
            </w:r>
            <w:r w:rsidR="00B04154">
              <w:rPr>
                <w:noProof/>
                <w:webHidden/>
              </w:rPr>
              <w:t>14</w:t>
            </w:r>
            <w:r>
              <w:rPr>
                <w:noProof/>
                <w:webHidden/>
              </w:rPr>
              <w:fldChar w:fldCharType="end"/>
            </w:r>
          </w:hyperlink>
        </w:p>
        <w:p w14:paraId="7A2DD68D" w14:textId="007AC256" w:rsidR="00F61001" w:rsidRDefault="00F61001">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7156076" w:history="1">
            <w:r w:rsidRPr="00D84F1A">
              <w:rPr>
                <w:rStyle w:val="Hipervnculo"/>
                <w:rFonts w:cstheme="minorHAnsi"/>
                <w:noProof/>
              </w:rPr>
              <w:t>3.3</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_Toc227156076 \h </w:instrText>
            </w:r>
            <w:r>
              <w:rPr>
                <w:noProof/>
                <w:webHidden/>
              </w:rPr>
            </w:r>
            <w:r>
              <w:rPr>
                <w:noProof/>
                <w:webHidden/>
              </w:rPr>
              <w:fldChar w:fldCharType="separate"/>
            </w:r>
            <w:r w:rsidR="00B04154">
              <w:rPr>
                <w:noProof/>
                <w:webHidden/>
              </w:rPr>
              <w:t>15</w:t>
            </w:r>
            <w:r>
              <w:rPr>
                <w:noProof/>
                <w:webHidden/>
              </w:rPr>
              <w:fldChar w:fldCharType="end"/>
            </w:r>
          </w:hyperlink>
        </w:p>
        <w:p w14:paraId="4B8CD1DD" w14:textId="7FA790C3" w:rsidR="00F61001" w:rsidRDefault="00F61001">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7156077" w:history="1">
            <w:r w:rsidRPr="00D84F1A">
              <w:rPr>
                <w:rStyle w:val="Hipervnculo"/>
                <w:rFonts w:cstheme="minorHAnsi"/>
                <w:noProof/>
              </w:rPr>
              <w:t>4. Propuesta de Planificación</w:t>
            </w:r>
            <w:r>
              <w:rPr>
                <w:noProof/>
                <w:webHidden/>
              </w:rPr>
              <w:tab/>
            </w:r>
            <w:r>
              <w:rPr>
                <w:noProof/>
                <w:webHidden/>
              </w:rPr>
              <w:fldChar w:fldCharType="begin"/>
            </w:r>
            <w:r>
              <w:rPr>
                <w:noProof/>
                <w:webHidden/>
              </w:rPr>
              <w:instrText xml:space="preserve"> PAGEREF _Toc227156077 \h </w:instrText>
            </w:r>
            <w:r>
              <w:rPr>
                <w:noProof/>
                <w:webHidden/>
              </w:rPr>
            </w:r>
            <w:r>
              <w:rPr>
                <w:noProof/>
                <w:webHidden/>
              </w:rPr>
              <w:fldChar w:fldCharType="separate"/>
            </w:r>
            <w:r w:rsidR="00B04154">
              <w:rPr>
                <w:noProof/>
                <w:webHidden/>
              </w:rPr>
              <w:t>15</w:t>
            </w:r>
            <w:r>
              <w:rPr>
                <w:noProof/>
                <w:webHidden/>
              </w:rPr>
              <w:fldChar w:fldCharType="end"/>
            </w:r>
          </w:hyperlink>
        </w:p>
        <w:p w14:paraId="745BE1D3" w14:textId="1EB98A56" w:rsidR="00F61001" w:rsidRDefault="00F61001">
          <w:pPr>
            <w:pStyle w:val="TDC2"/>
            <w:tabs>
              <w:tab w:val="right" w:leader="dot" w:pos="8828"/>
            </w:tabs>
            <w:rPr>
              <w:rFonts w:eastAsiaTheme="minorEastAsia"/>
              <w:smallCaps w:val="0"/>
              <w:noProof/>
              <w:kern w:val="2"/>
              <w:sz w:val="24"/>
              <w:szCs w:val="24"/>
              <w:lang w:val="es-CL" w:eastAsia="es-CL"/>
              <w14:ligatures w14:val="standardContextual"/>
            </w:rPr>
          </w:pPr>
          <w:hyperlink w:anchor="_Toc227156078" w:history="1">
            <w:r w:rsidRPr="00D84F1A">
              <w:rPr>
                <w:rStyle w:val="Hipervnculo"/>
                <w:rFonts w:cstheme="minorHAnsi"/>
                <w:noProof/>
              </w:rPr>
              <w:t>4.1 Descripción general acerca de la Planificación</w:t>
            </w:r>
            <w:r>
              <w:rPr>
                <w:noProof/>
                <w:webHidden/>
              </w:rPr>
              <w:tab/>
            </w:r>
            <w:r>
              <w:rPr>
                <w:noProof/>
                <w:webHidden/>
              </w:rPr>
              <w:fldChar w:fldCharType="begin"/>
            </w:r>
            <w:r>
              <w:rPr>
                <w:noProof/>
                <w:webHidden/>
              </w:rPr>
              <w:instrText xml:space="preserve"> PAGEREF _Toc227156078 \h </w:instrText>
            </w:r>
            <w:r>
              <w:rPr>
                <w:noProof/>
                <w:webHidden/>
              </w:rPr>
            </w:r>
            <w:r>
              <w:rPr>
                <w:noProof/>
                <w:webHidden/>
              </w:rPr>
              <w:fldChar w:fldCharType="separate"/>
            </w:r>
            <w:r w:rsidR="00B04154">
              <w:rPr>
                <w:noProof/>
                <w:webHidden/>
              </w:rPr>
              <w:t>15</w:t>
            </w:r>
            <w:r>
              <w:rPr>
                <w:noProof/>
                <w:webHidden/>
              </w:rPr>
              <w:fldChar w:fldCharType="end"/>
            </w:r>
          </w:hyperlink>
        </w:p>
        <w:p w14:paraId="03F353FE" w14:textId="5038DD29"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79" w:history="1">
            <w:r w:rsidRPr="00D84F1A">
              <w:rPr>
                <w:rStyle w:val="Hipervnculo"/>
                <w:rFonts w:cstheme="minorHAnsi"/>
                <w:noProof/>
              </w:rPr>
              <w:t>4.1.2 Definición del Equipo de Trabajo</w:t>
            </w:r>
            <w:r>
              <w:rPr>
                <w:noProof/>
                <w:webHidden/>
              </w:rPr>
              <w:tab/>
            </w:r>
            <w:r>
              <w:rPr>
                <w:noProof/>
                <w:webHidden/>
              </w:rPr>
              <w:fldChar w:fldCharType="begin"/>
            </w:r>
            <w:r>
              <w:rPr>
                <w:noProof/>
                <w:webHidden/>
              </w:rPr>
              <w:instrText xml:space="preserve"> PAGEREF _Toc227156079 \h </w:instrText>
            </w:r>
            <w:r>
              <w:rPr>
                <w:noProof/>
                <w:webHidden/>
              </w:rPr>
            </w:r>
            <w:r>
              <w:rPr>
                <w:noProof/>
                <w:webHidden/>
              </w:rPr>
              <w:fldChar w:fldCharType="separate"/>
            </w:r>
            <w:r w:rsidR="00B04154">
              <w:rPr>
                <w:noProof/>
                <w:webHidden/>
              </w:rPr>
              <w:t>16</w:t>
            </w:r>
            <w:r>
              <w:rPr>
                <w:noProof/>
                <w:webHidden/>
              </w:rPr>
              <w:fldChar w:fldCharType="end"/>
            </w:r>
          </w:hyperlink>
        </w:p>
        <w:p w14:paraId="28E9DFF6" w14:textId="2097062F"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80" w:history="1">
            <w:r w:rsidRPr="00D84F1A">
              <w:rPr>
                <w:rStyle w:val="Hipervnculo"/>
                <w:rFonts w:cstheme="minorHAnsi"/>
                <w:noProof/>
              </w:rPr>
              <w:t>4.1.3 Definición de Actividades principales del Proyecto</w:t>
            </w:r>
            <w:r>
              <w:rPr>
                <w:noProof/>
                <w:webHidden/>
              </w:rPr>
              <w:tab/>
            </w:r>
            <w:r>
              <w:rPr>
                <w:noProof/>
                <w:webHidden/>
              </w:rPr>
              <w:fldChar w:fldCharType="begin"/>
            </w:r>
            <w:r>
              <w:rPr>
                <w:noProof/>
                <w:webHidden/>
              </w:rPr>
              <w:instrText xml:space="preserve"> PAGEREF _Toc227156080 \h </w:instrText>
            </w:r>
            <w:r>
              <w:rPr>
                <w:noProof/>
                <w:webHidden/>
              </w:rPr>
            </w:r>
            <w:r>
              <w:rPr>
                <w:noProof/>
                <w:webHidden/>
              </w:rPr>
              <w:fldChar w:fldCharType="separate"/>
            </w:r>
            <w:r w:rsidR="00B04154">
              <w:rPr>
                <w:noProof/>
                <w:webHidden/>
              </w:rPr>
              <w:t>16</w:t>
            </w:r>
            <w:r>
              <w:rPr>
                <w:noProof/>
                <w:webHidden/>
              </w:rPr>
              <w:fldChar w:fldCharType="end"/>
            </w:r>
          </w:hyperlink>
        </w:p>
        <w:p w14:paraId="2F41AC0C" w14:textId="700AC8D0" w:rsidR="00F61001" w:rsidRDefault="00F61001">
          <w:pPr>
            <w:pStyle w:val="TDC3"/>
            <w:tabs>
              <w:tab w:val="right" w:leader="dot" w:pos="8828"/>
            </w:tabs>
            <w:rPr>
              <w:rFonts w:eastAsiaTheme="minorEastAsia"/>
              <w:i w:val="0"/>
              <w:iCs w:val="0"/>
              <w:noProof/>
              <w:kern w:val="2"/>
              <w:sz w:val="24"/>
              <w:szCs w:val="24"/>
              <w:lang w:val="es-CL" w:eastAsia="es-CL"/>
              <w14:ligatures w14:val="standardContextual"/>
            </w:rPr>
          </w:pPr>
          <w:hyperlink w:anchor="_Toc227156081" w:history="1">
            <w:r w:rsidRPr="00D84F1A">
              <w:rPr>
                <w:rStyle w:val="Hipervnculo"/>
                <w:rFonts w:cstheme="minorHAnsi"/>
                <w:noProof/>
              </w:rPr>
              <w:t>4.1.4 tablero Kanban</w:t>
            </w:r>
            <w:r>
              <w:rPr>
                <w:noProof/>
                <w:webHidden/>
              </w:rPr>
              <w:tab/>
            </w:r>
            <w:r>
              <w:rPr>
                <w:noProof/>
                <w:webHidden/>
              </w:rPr>
              <w:fldChar w:fldCharType="begin"/>
            </w:r>
            <w:r>
              <w:rPr>
                <w:noProof/>
                <w:webHidden/>
              </w:rPr>
              <w:instrText xml:space="preserve"> PAGEREF _Toc227156081 \h </w:instrText>
            </w:r>
            <w:r>
              <w:rPr>
                <w:noProof/>
                <w:webHidden/>
              </w:rPr>
            </w:r>
            <w:r>
              <w:rPr>
                <w:noProof/>
                <w:webHidden/>
              </w:rPr>
              <w:fldChar w:fldCharType="separate"/>
            </w:r>
            <w:r w:rsidR="00B04154">
              <w:rPr>
                <w:noProof/>
                <w:webHidden/>
              </w:rPr>
              <w:t>17</w:t>
            </w:r>
            <w:r>
              <w:rPr>
                <w:noProof/>
                <w:webHidden/>
              </w:rPr>
              <w:fldChar w:fldCharType="end"/>
            </w:r>
          </w:hyperlink>
        </w:p>
        <w:p w14:paraId="05720D5F" w14:textId="2E5DBBE3" w:rsidR="00F61001" w:rsidRDefault="00F61001">
          <w:pPr>
            <w:pStyle w:val="TDC2"/>
            <w:tabs>
              <w:tab w:val="left" w:pos="660"/>
              <w:tab w:val="right" w:leader="dot" w:pos="8828"/>
            </w:tabs>
            <w:rPr>
              <w:rFonts w:eastAsiaTheme="minorEastAsia"/>
              <w:smallCaps w:val="0"/>
              <w:noProof/>
              <w:kern w:val="2"/>
              <w:sz w:val="24"/>
              <w:szCs w:val="24"/>
              <w:lang w:val="es-CL" w:eastAsia="es-CL"/>
              <w14:ligatures w14:val="standardContextual"/>
            </w:rPr>
          </w:pPr>
          <w:hyperlink w:anchor="_Toc227156082" w:history="1">
            <w:r w:rsidRPr="00D84F1A">
              <w:rPr>
                <w:rStyle w:val="Hipervnculo"/>
                <w:rFonts w:cstheme="minorHAnsi"/>
                <w:noProof/>
              </w:rPr>
              <w:t>5.</w:t>
            </w:r>
            <w:r>
              <w:rPr>
                <w:rFonts w:eastAsiaTheme="minorEastAsia"/>
                <w:smallCaps w:val="0"/>
                <w:noProof/>
                <w:kern w:val="2"/>
                <w:sz w:val="24"/>
                <w:szCs w:val="24"/>
                <w:lang w:val="es-CL" w:eastAsia="es-CL"/>
                <w14:ligatures w14:val="standardContextual"/>
              </w:rPr>
              <w:tab/>
            </w:r>
            <w:r w:rsidRPr="00D84F1A">
              <w:rPr>
                <w:rStyle w:val="Hipervnculo"/>
                <w:rFonts w:cstheme="minorHAnsi"/>
                <w:noProof/>
              </w:rPr>
              <w:t>Conclusión</w:t>
            </w:r>
            <w:r>
              <w:rPr>
                <w:noProof/>
                <w:webHidden/>
              </w:rPr>
              <w:tab/>
            </w:r>
            <w:r>
              <w:rPr>
                <w:noProof/>
                <w:webHidden/>
              </w:rPr>
              <w:fldChar w:fldCharType="begin"/>
            </w:r>
            <w:r>
              <w:rPr>
                <w:noProof/>
                <w:webHidden/>
              </w:rPr>
              <w:instrText xml:space="preserve"> PAGEREF _Toc227156082 \h </w:instrText>
            </w:r>
            <w:r>
              <w:rPr>
                <w:noProof/>
                <w:webHidden/>
              </w:rPr>
            </w:r>
            <w:r>
              <w:rPr>
                <w:noProof/>
                <w:webHidden/>
              </w:rPr>
              <w:fldChar w:fldCharType="separate"/>
            </w:r>
            <w:r w:rsidR="00B04154">
              <w:rPr>
                <w:noProof/>
                <w:webHidden/>
              </w:rPr>
              <w:t>18</w:t>
            </w:r>
            <w:r>
              <w:rPr>
                <w:noProof/>
                <w:webHidden/>
              </w:rPr>
              <w:fldChar w:fldCharType="end"/>
            </w:r>
          </w:hyperlink>
        </w:p>
        <w:p w14:paraId="6FF740C7" w14:textId="0377B428" w:rsidR="00C82195" w:rsidRPr="00934F44" w:rsidRDefault="00934F44">
          <w:pPr>
            <w:rPr>
              <w:rFonts w:cstheme="minorHAnsi"/>
              <w:lang w:val="es-ES"/>
            </w:rPr>
          </w:pPr>
          <w:r w:rsidRPr="00934F44">
            <w:rPr>
              <w:rFonts w:cstheme="minorHAnsi"/>
              <w:lang w:val="es-ES"/>
            </w:rPr>
            <w:fldChar w:fldCharType="end"/>
          </w:r>
        </w:p>
      </w:sdtContent>
    </w:sdt>
    <w:p w14:paraId="7BA56010" w14:textId="77777777" w:rsidR="0038527B" w:rsidRDefault="0038527B">
      <w:pPr>
        <w:rPr>
          <w:rFonts w:eastAsia="Times New Roman" w:cstheme="minorHAnsi"/>
          <w:b/>
          <w:bCs/>
          <w:color w:val="365F91" w:themeColor="accent1" w:themeShade="BF"/>
          <w:kern w:val="32"/>
          <w:sz w:val="28"/>
          <w:szCs w:val="28"/>
        </w:rPr>
      </w:pPr>
      <w:bookmarkStart w:id="1" w:name="_Toc33411057"/>
      <w:r>
        <w:rPr>
          <w:rFonts w:eastAsia="Times New Roman" w:cstheme="minorHAnsi"/>
          <w:kern w:val="32"/>
        </w:rPr>
        <w:br w:type="page"/>
      </w:r>
    </w:p>
    <w:p w14:paraId="7B7CF5B8" w14:textId="66739844" w:rsidR="00C82195" w:rsidRPr="007806EE" w:rsidRDefault="00C82195" w:rsidP="00C82195">
      <w:pPr>
        <w:pStyle w:val="Ttulo1"/>
        <w:rPr>
          <w:rFonts w:asciiTheme="minorHAnsi" w:eastAsia="Times New Roman" w:hAnsiTheme="minorHAnsi" w:cstheme="minorHAnsi"/>
          <w:kern w:val="32"/>
        </w:rPr>
      </w:pPr>
      <w:bookmarkStart w:id="2" w:name="_Toc227156058"/>
      <w:r w:rsidRPr="007806EE">
        <w:rPr>
          <w:rFonts w:asciiTheme="minorHAnsi" w:eastAsia="Times New Roman" w:hAnsiTheme="minorHAnsi" w:cstheme="minorHAnsi"/>
          <w:kern w:val="32"/>
        </w:rPr>
        <w:lastRenderedPageBreak/>
        <w:t>Ficha del documento</w:t>
      </w:r>
      <w:bookmarkEnd w:id="1"/>
      <w:bookmarkEnd w:id="2"/>
    </w:p>
    <w:p w14:paraId="630D2A1E" w14:textId="77777777" w:rsidR="00C82195" w:rsidRPr="007806EE" w:rsidRDefault="00C82195" w:rsidP="00C82195">
      <w:pPr>
        <w:spacing w:after="0" w:line="240" w:lineRule="auto"/>
        <w:rPr>
          <w:rFonts w:eastAsia="Times New Roman" w:cstheme="minorHAnsi"/>
          <w:b/>
          <w:bCs/>
          <w:sz w:val="20"/>
          <w:szCs w:val="24"/>
          <w:lang w:val="es-ES" w:eastAsia="es-ES"/>
        </w:rPr>
      </w:pPr>
    </w:p>
    <w:p w14:paraId="0B15A575" w14:textId="77777777" w:rsidR="00C82195" w:rsidRPr="007806EE" w:rsidRDefault="00C82195" w:rsidP="00C82195">
      <w:pPr>
        <w:spacing w:after="0" w:line="240" w:lineRule="auto"/>
        <w:rPr>
          <w:rFonts w:eastAsia="Times New Roman" w:cstheme="minorHAnsi"/>
          <w:b/>
          <w:bCs/>
          <w:sz w:val="20"/>
          <w:szCs w:val="24"/>
          <w:lang w:val="es-ES" w:eastAsia="es-ES"/>
        </w:rPr>
      </w:pPr>
    </w:p>
    <w:p w14:paraId="587923D6" w14:textId="77777777" w:rsidR="00C82195" w:rsidRPr="007806EE" w:rsidRDefault="00C82195" w:rsidP="00C82195">
      <w:pPr>
        <w:spacing w:after="0" w:line="240" w:lineRule="auto"/>
        <w:rPr>
          <w:rFonts w:eastAsia="Times New Roman" w:cstheme="minorHAnsi"/>
          <w:b/>
          <w:bCs/>
          <w:sz w:val="20"/>
          <w:szCs w:val="24"/>
          <w:lang w:val="es-ES" w:eastAsia="es-ES"/>
        </w:rPr>
      </w:pPr>
    </w:p>
    <w:p w14:paraId="3A60BAA2" w14:textId="77777777" w:rsidR="00C82195" w:rsidRPr="007806EE" w:rsidRDefault="000D643C">
      <w:pPr>
        <w:rPr>
          <w:rFonts w:eastAsiaTheme="majorEastAsia" w:cstheme="minorHAnsi"/>
          <w:b/>
          <w:bCs/>
          <w:color w:val="365F91" w:themeColor="accent1" w:themeShade="BF"/>
          <w:sz w:val="28"/>
          <w:szCs w:val="28"/>
        </w:rPr>
      </w:pPr>
      <w:r w:rsidRPr="007806EE">
        <w:rPr>
          <w:rFonts w:eastAsiaTheme="majorEastAsia" w:cstheme="minorHAnsi"/>
          <w:b/>
          <w:bCs/>
          <w:color w:val="365F91" w:themeColor="accent1" w:themeShade="BF"/>
          <w:sz w:val="28"/>
          <w:szCs w:val="28"/>
        </w:rPr>
        <w:t>Integrantes:</w:t>
      </w:r>
    </w:p>
    <w:tbl>
      <w:tblPr>
        <w:tblStyle w:val="Tablaconcuadrcula1"/>
        <w:tblW w:w="0" w:type="auto"/>
        <w:tblInd w:w="13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6072"/>
      </w:tblGrid>
      <w:tr w:rsidR="005E4FDB" w:rsidRPr="007806EE" w14:paraId="1894619A" w14:textId="77777777" w:rsidTr="005E4FDB">
        <w:trPr>
          <w:trHeight w:val="316"/>
        </w:trPr>
        <w:tc>
          <w:tcPr>
            <w:tcW w:w="6072" w:type="dxa"/>
            <w:shd w:val="clear" w:color="auto" w:fill="E6E6E6"/>
          </w:tcPr>
          <w:p w14:paraId="2BE4B64A" w14:textId="77777777" w:rsidR="005E4FDB" w:rsidRPr="005E4FDB" w:rsidRDefault="005E4FDB" w:rsidP="000D643C">
            <w:pPr>
              <w:rPr>
                <w:rFonts w:asciiTheme="minorHAnsi" w:hAnsiTheme="minorHAnsi" w:cstheme="minorHAnsi"/>
                <w:b/>
                <w:bCs/>
                <w:sz w:val="40"/>
                <w:szCs w:val="48"/>
                <w:lang w:val="es-ES" w:eastAsia="es-ES"/>
              </w:rPr>
            </w:pPr>
            <w:r w:rsidRPr="005E4FDB">
              <w:rPr>
                <w:rFonts w:asciiTheme="minorHAnsi" w:hAnsiTheme="minorHAnsi" w:cstheme="minorHAnsi"/>
                <w:b/>
                <w:bCs/>
                <w:sz w:val="40"/>
                <w:szCs w:val="48"/>
                <w:lang w:val="es-ES" w:eastAsia="es-ES"/>
              </w:rPr>
              <w:t>Nombre Integrante del Equipo</w:t>
            </w:r>
          </w:p>
        </w:tc>
      </w:tr>
      <w:tr w:rsidR="005E4FDB" w:rsidRPr="007806EE" w14:paraId="6DF11994" w14:textId="77777777" w:rsidTr="005E4FDB">
        <w:trPr>
          <w:trHeight w:val="606"/>
        </w:trPr>
        <w:tc>
          <w:tcPr>
            <w:tcW w:w="6072" w:type="dxa"/>
            <w:vAlign w:val="center"/>
          </w:tcPr>
          <w:p w14:paraId="0F710ACB" w14:textId="796AC8C3" w:rsidR="005E4FDB" w:rsidRPr="005E4FDB" w:rsidRDefault="005E4FDB" w:rsidP="007653EB">
            <w:pPr>
              <w:rPr>
                <w:rFonts w:asciiTheme="minorHAnsi" w:hAnsiTheme="minorHAnsi" w:cstheme="minorHAnsi"/>
                <w:b/>
                <w:bCs/>
                <w:sz w:val="40"/>
                <w:szCs w:val="48"/>
                <w:lang w:val="es-ES" w:eastAsia="es-ES"/>
              </w:rPr>
            </w:pPr>
            <w:r w:rsidRPr="005E4FDB">
              <w:rPr>
                <w:rFonts w:asciiTheme="minorHAnsi" w:hAnsiTheme="minorHAnsi" w:cstheme="minorHAnsi"/>
                <w:b/>
                <w:bCs/>
                <w:sz w:val="40"/>
                <w:szCs w:val="48"/>
                <w:lang w:val="es-ES" w:eastAsia="es-ES"/>
              </w:rPr>
              <w:t xml:space="preserve">Javier </w:t>
            </w:r>
            <w:r w:rsidRPr="005E4FDB">
              <w:rPr>
                <w:rFonts w:asciiTheme="minorHAnsi" w:hAnsiTheme="minorHAnsi" w:cstheme="minorHAnsi"/>
                <w:b/>
                <w:bCs/>
                <w:sz w:val="40"/>
                <w:szCs w:val="48"/>
                <w:lang w:val="es-ES" w:eastAsia="es-ES"/>
              </w:rPr>
              <w:t>Yáñez</w:t>
            </w:r>
          </w:p>
        </w:tc>
      </w:tr>
      <w:tr w:rsidR="005E4FDB" w:rsidRPr="007806EE" w14:paraId="72265F62" w14:textId="77777777" w:rsidTr="005E4FDB">
        <w:trPr>
          <w:trHeight w:val="606"/>
        </w:trPr>
        <w:tc>
          <w:tcPr>
            <w:tcW w:w="6072" w:type="dxa"/>
            <w:vAlign w:val="center"/>
          </w:tcPr>
          <w:p w14:paraId="556F237F" w14:textId="166EA016" w:rsidR="005E4FDB" w:rsidRPr="005E4FDB" w:rsidRDefault="005E4FDB" w:rsidP="007653EB">
            <w:pPr>
              <w:rPr>
                <w:rFonts w:asciiTheme="minorHAnsi" w:hAnsiTheme="minorHAnsi" w:cstheme="minorHAnsi"/>
                <w:b/>
                <w:bCs/>
                <w:sz w:val="40"/>
                <w:szCs w:val="48"/>
                <w:lang w:val="es-ES" w:eastAsia="es-ES"/>
              </w:rPr>
            </w:pPr>
            <w:r w:rsidRPr="005E4FDB">
              <w:rPr>
                <w:rFonts w:asciiTheme="minorHAnsi" w:hAnsiTheme="minorHAnsi" w:cstheme="minorHAnsi"/>
                <w:b/>
                <w:bCs/>
                <w:sz w:val="40"/>
                <w:szCs w:val="48"/>
                <w:lang w:val="es-ES" w:eastAsia="es-ES"/>
              </w:rPr>
              <w:t>Manuel Sep</w:t>
            </w:r>
            <w:r>
              <w:rPr>
                <w:rFonts w:asciiTheme="minorHAnsi" w:hAnsiTheme="minorHAnsi" w:cstheme="minorHAnsi"/>
                <w:b/>
                <w:bCs/>
                <w:sz w:val="40"/>
                <w:szCs w:val="48"/>
                <w:lang w:val="es-ES" w:eastAsia="es-ES"/>
              </w:rPr>
              <w:t>ú</w:t>
            </w:r>
            <w:r w:rsidRPr="005E4FDB">
              <w:rPr>
                <w:rFonts w:asciiTheme="minorHAnsi" w:hAnsiTheme="minorHAnsi" w:cstheme="minorHAnsi"/>
                <w:b/>
                <w:bCs/>
                <w:sz w:val="40"/>
                <w:szCs w:val="48"/>
                <w:lang w:val="es-ES" w:eastAsia="es-ES"/>
              </w:rPr>
              <w:t>lveda</w:t>
            </w:r>
          </w:p>
        </w:tc>
      </w:tr>
      <w:tr w:rsidR="005E4FDB" w:rsidRPr="007806EE" w14:paraId="65F90722" w14:textId="77777777" w:rsidTr="005E4FDB">
        <w:trPr>
          <w:trHeight w:val="606"/>
        </w:trPr>
        <w:tc>
          <w:tcPr>
            <w:tcW w:w="6072" w:type="dxa"/>
            <w:vAlign w:val="center"/>
          </w:tcPr>
          <w:p w14:paraId="45261F2C" w14:textId="03BEA36E" w:rsidR="005E4FDB" w:rsidRPr="005E4FDB" w:rsidRDefault="005E4FDB" w:rsidP="007653EB">
            <w:pPr>
              <w:rPr>
                <w:rFonts w:asciiTheme="minorHAnsi" w:hAnsiTheme="minorHAnsi" w:cstheme="minorHAnsi"/>
                <w:b/>
                <w:bCs/>
                <w:sz w:val="40"/>
                <w:szCs w:val="48"/>
                <w:lang w:val="es-ES" w:eastAsia="es-ES"/>
              </w:rPr>
            </w:pPr>
            <w:r w:rsidRPr="005E4FDB">
              <w:rPr>
                <w:rFonts w:asciiTheme="minorHAnsi" w:hAnsiTheme="minorHAnsi" w:cstheme="minorHAnsi"/>
                <w:b/>
                <w:bCs/>
                <w:sz w:val="40"/>
                <w:szCs w:val="48"/>
                <w:lang w:val="es-ES" w:eastAsia="es-ES"/>
              </w:rPr>
              <w:t>Absal</w:t>
            </w:r>
            <w:r>
              <w:rPr>
                <w:rFonts w:asciiTheme="minorHAnsi" w:hAnsiTheme="minorHAnsi" w:cstheme="minorHAnsi"/>
                <w:b/>
                <w:bCs/>
                <w:sz w:val="40"/>
                <w:szCs w:val="48"/>
                <w:lang w:val="es-ES" w:eastAsia="es-ES"/>
              </w:rPr>
              <w:t>ó</w:t>
            </w:r>
            <w:r w:rsidRPr="005E4FDB">
              <w:rPr>
                <w:rFonts w:asciiTheme="minorHAnsi" w:hAnsiTheme="minorHAnsi" w:cstheme="minorHAnsi"/>
                <w:b/>
                <w:bCs/>
                <w:sz w:val="40"/>
                <w:szCs w:val="48"/>
                <w:lang w:val="es-ES" w:eastAsia="es-ES"/>
              </w:rPr>
              <w:t>n Abarca</w:t>
            </w:r>
          </w:p>
        </w:tc>
      </w:tr>
      <w:tr w:rsidR="005E4FDB" w:rsidRPr="007806EE" w14:paraId="3304A399" w14:textId="77777777" w:rsidTr="005E4FDB">
        <w:trPr>
          <w:trHeight w:val="606"/>
        </w:trPr>
        <w:tc>
          <w:tcPr>
            <w:tcW w:w="6072" w:type="dxa"/>
            <w:vAlign w:val="center"/>
          </w:tcPr>
          <w:p w14:paraId="1D937E64" w14:textId="12238DDF" w:rsidR="005E4FDB" w:rsidRPr="005E4FDB" w:rsidRDefault="005E4FDB" w:rsidP="007653EB">
            <w:pPr>
              <w:rPr>
                <w:rFonts w:asciiTheme="minorHAnsi" w:hAnsiTheme="minorHAnsi" w:cstheme="minorHAnsi"/>
                <w:b/>
                <w:bCs/>
                <w:sz w:val="40"/>
                <w:szCs w:val="48"/>
                <w:lang w:val="es-ES" w:eastAsia="es-ES"/>
              </w:rPr>
            </w:pPr>
            <w:r w:rsidRPr="005E4FDB">
              <w:rPr>
                <w:rFonts w:asciiTheme="minorHAnsi" w:hAnsiTheme="minorHAnsi" w:cstheme="minorHAnsi"/>
                <w:b/>
                <w:bCs/>
                <w:sz w:val="40"/>
                <w:szCs w:val="48"/>
                <w:lang w:val="es-ES" w:eastAsia="es-ES"/>
              </w:rPr>
              <w:t>Nicol</w:t>
            </w:r>
            <w:r>
              <w:rPr>
                <w:rFonts w:asciiTheme="minorHAnsi" w:hAnsiTheme="minorHAnsi" w:cstheme="minorHAnsi"/>
                <w:b/>
                <w:bCs/>
                <w:sz w:val="40"/>
                <w:szCs w:val="48"/>
                <w:lang w:val="es-ES" w:eastAsia="es-ES"/>
              </w:rPr>
              <w:t>á</w:t>
            </w:r>
            <w:r w:rsidRPr="005E4FDB">
              <w:rPr>
                <w:rFonts w:asciiTheme="minorHAnsi" w:hAnsiTheme="minorHAnsi" w:cstheme="minorHAnsi"/>
                <w:b/>
                <w:bCs/>
                <w:sz w:val="40"/>
                <w:szCs w:val="48"/>
                <w:lang w:val="es-ES" w:eastAsia="es-ES"/>
              </w:rPr>
              <w:t>s Fuentes</w:t>
            </w:r>
          </w:p>
        </w:tc>
      </w:tr>
    </w:tbl>
    <w:p w14:paraId="2CB31481" w14:textId="77777777" w:rsidR="000D643C" w:rsidRPr="007806EE" w:rsidRDefault="000D643C">
      <w:pPr>
        <w:rPr>
          <w:rFonts w:eastAsiaTheme="majorEastAsia" w:cstheme="minorHAnsi"/>
          <w:b/>
          <w:bCs/>
          <w:color w:val="365F91" w:themeColor="accent1" w:themeShade="BF"/>
          <w:sz w:val="28"/>
          <w:szCs w:val="28"/>
        </w:rPr>
      </w:pPr>
    </w:p>
    <w:p w14:paraId="56F85D3C" w14:textId="77777777" w:rsidR="007806EE" w:rsidRPr="007806EE" w:rsidRDefault="007806EE">
      <w:pPr>
        <w:rPr>
          <w:rFonts w:eastAsiaTheme="majorEastAsia" w:cstheme="minorHAnsi"/>
          <w:b/>
          <w:bCs/>
          <w:color w:val="365F91" w:themeColor="accent1" w:themeShade="BF"/>
          <w:sz w:val="28"/>
          <w:szCs w:val="28"/>
        </w:rPr>
      </w:pPr>
    </w:p>
    <w:p w14:paraId="382FA452" w14:textId="77777777" w:rsidR="007806EE" w:rsidRPr="007806EE" w:rsidRDefault="007806EE">
      <w:pPr>
        <w:rPr>
          <w:rFonts w:eastAsiaTheme="majorEastAsia" w:cstheme="minorHAnsi"/>
          <w:b/>
          <w:bCs/>
          <w:color w:val="365F91" w:themeColor="accent1" w:themeShade="BF"/>
          <w:sz w:val="28"/>
          <w:szCs w:val="28"/>
        </w:rPr>
      </w:pPr>
    </w:p>
    <w:p w14:paraId="6B28004C" w14:textId="77777777" w:rsidR="007806EE" w:rsidRPr="007806EE" w:rsidRDefault="007806EE">
      <w:pPr>
        <w:rPr>
          <w:rFonts w:eastAsiaTheme="majorEastAsia" w:cstheme="minorHAnsi"/>
          <w:b/>
          <w:bCs/>
          <w:color w:val="365F91" w:themeColor="accent1" w:themeShade="BF"/>
          <w:sz w:val="28"/>
          <w:szCs w:val="28"/>
        </w:rPr>
      </w:pPr>
    </w:p>
    <w:p w14:paraId="3D26F012" w14:textId="77777777" w:rsidR="007806EE" w:rsidRPr="007806EE" w:rsidRDefault="007806EE">
      <w:pPr>
        <w:rPr>
          <w:rFonts w:eastAsiaTheme="majorEastAsia" w:cstheme="minorHAnsi"/>
          <w:b/>
          <w:bCs/>
          <w:color w:val="365F91" w:themeColor="accent1" w:themeShade="BF"/>
          <w:sz w:val="28"/>
          <w:szCs w:val="28"/>
        </w:rPr>
      </w:pPr>
    </w:p>
    <w:p w14:paraId="28C11420" w14:textId="77777777" w:rsidR="007806EE" w:rsidRPr="007806EE" w:rsidRDefault="007806EE">
      <w:pPr>
        <w:rPr>
          <w:rFonts w:eastAsiaTheme="majorEastAsia" w:cstheme="minorHAnsi"/>
          <w:b/>
          <w:bCs/>
          <w:color w:val="365F91" w:themeColor="accent1" w:themeShade="BF"/>
          <w:sz w:val="28"/>
          <w:szCs w:val="28"/>
        </w:rPr>
      </w:pPr>
    </w:p>
    <w:p w14:paraId="27D8992F" w14:textId="77777777" w:rsidR="007806EE" w:rsidRPr="007806EE" w:rsidRDefault="007806EE">
      <w:pPr>
        <w:rPr>
          <w:rFonts w:eastAsiaTheme="majorEastAsia" w:cstheme="minorHAnsi"/>
          <w:b/>
          <w:bCs/>
          <w:color w:val="365F91" w:themeColor="accent1" w:themeShade="BF"/>
          <w:sz w:val="28"/>
          <w:szCs w:val="28"/>
        </w:rPr>
      </w:pPr>
    </w:p>
    <w:p w14:paraId="0FCC77C6" w14:textId="77777777" w:rsidR="007806EE" w:rsidRPr="007806EE" w:rsidRDefault="007806EE">
      <w:pPr>
        <w:rPr>
          <w:rFonts w:eastAsiaTheme="majorEastAsia" w:cstheme="minorHAnsi"/>
          <w:b/>
          <w:bCs/>
          <w:color w:val="365F91" w:themeColor="accent1" w:themeShade="BF"/>
          <w:sz w:val="28"/>
          <w:szCs w:val="28"/>
        </w:rPr>
      </w:pPr>
    </w:p>
    <w:p w14:paraId="35A0A004" w14:textId="77777777" w:rsidR="007806EE" w:rsidRPr="007806EE" w:rsidRDefault="007806EE">
      <w:pPr>
        <w:rPr>
          <w:rFonts w:eastAsiaTheme="majorEastAsia" w:cstheme="minorHAnsi"/>
          <w:b/>
          <w:bCs/>
          <w:color w:val="365F91" w:themeColor="accent1" w:themeShade="BF"/>
          <w:sz w:val="28"/>
          <w:szCs w:val="28"/>
        </w:rPr>
      </w:pPr>
    </w:p>
    <w:p w14:paraId="759D0898" w14:textId="77777777" w:rsidR="007806EE" w:rsidRPr="007806EE" w:rsidRDefault="007806EE">
      <w:pPr>
        <w:rPr>
          <w:rFonts w:eastAsiaTheme="majorEastAsia" w:cstheme="minorHAnsi"/>
          <w:b/>
          <w:bCs/>
          <w:color w:val="365F91" w:themeColor="accent1" w:themeShade="BF"/>
          <w:sz w:val="28"/>
          <w:szCs w:val="28"/>
        </w:rPr>
      </w:pPr>
    </w:p>
    <w:p w14:paraId="4805F4A6" w14:textId="77777777" w:rsidR="007806EE" w:rsidRPr="007806EE" w:rsidRDefault="007806EE">
      <w:pPr>
        <w:rPr>
          <w:rFonts w:eastAsiaTheme="majorEastAsia" w:cstheme="minorHAnsi"/>
          <w:b/>
          <w:bCs/>
          <w:color w:val="365F91" w:themeColor="accent1" w:themeShade="BF"/>
          <w:sz w:val="28"/>
          <w:szCs w:val="28"/>
        </w:rPr>
      </w:pPr>
    </w:p>
    <w:p w14:paraId="4510A0D4" w14:textId="77777777" w:rsidR="007806EE" w:rsidRPr="007806EE" w:rsidRDefault="007806EE">
      <w:pPr>
        <w:rPr>
          <w:rFonts w:eastAsiaTheme="majorEastAsia" w:cstheme="minorHAnsi"/>
          <w:b/>
          <w:bCs/>
          <w:color w:val="365F91" w:themeColor="accent1" w:themeShade="BF"/>
          <w:sz w:val="28"/>
          <w:szCs w:val="28"/>
        </w:rPr>
      </w:pPr>
    </w:p>
    <w:p w14:paraId="6740543B" w14:textId="77777777" w:rsidR="007806EE" w:rsidRPr="007806EE" w:rsidRDefault="007806EE">
      <w:pPr>
        <w:rPr>
          <w:rFonts w:eastAsiaTheme="majorEastAsia" w:cstheme="minorHAnsi"/>
          <w:b/>
          <w:bCs/>
          <w:color w:val="365F91" w:themeColor="accent1" w:themeShade="BF"/>
          <w:sz w:val="28"/>
          <w:szCs w:val="28"/>
        </w:rPr>
      </w:pPr>
    </w:p>
    <w:p w14:paraId="21ACDF64" w14:textId="77777777" w:rsidR="007806EE" w:rsidRPr="007806EE" w:rsidRDefault="007806EE">
      <w:pPr>
        <w:rPr>
          <w:rFonts w:eastAsiaTheme="majorEastAsia" w:cstheme="minorHAnsi"/>
          <w:b/>
          <w:bCs/>
          <w:color w:val="365F91" w:themeColor="accent1" w:themeShade="BF"/>
          <w:sz w:val="28"/>
          <w:szCs w:val="28"/>
        </w:rPr>
      </w:pPr>
    </w:p>
    <w:p w14:paraId="6FA23C99" w14:textId="62357A33" w:rsidR="007806EE" w:rsidRDefault="00B80F3D" w:rsidP="00095C47">
      <w:pPr>
        <w:pStyle w:val="Ttulo1"/>
        <w:numPr>
          <w:ilvl w:val="0"/>
          <w:numId w:val="40"/>
        </w:numPr>
        <w:rPr>
          <w:rFonts w:asciiTheme="minorHAnsi" w:hAnsiTheme="minorHAnsi" w:cstheme="minorHAnsi"/>
        </w:rPr>
      </w:pPr>
      <w:bookmarkStart w:id="3" w:name="_Toc227156059"/>
      <w:r w:rsidRPr="007806EE">
        <w:rPr>
          <w:rFonts w:asciiTheme="minorHAnsi" w:hAnsiTheme="minorHAnsi" w:cstheme="minorHAnsi"/>
        </w:rPr>
        <w:lastRenderedPageBreak/>
        <w:t>Introducción</w:t>
      </w:r>
      <w:bookmarkEnd w:id="3"/>
    </w:p>
    <w:p w14:paraId="49D7417A" w14:textId="77777777" w:rsidR="0098261D" w:rsidRPr="0098261D" w:rsidRDefault="0098261D" w:rsidP="0098261D">
      <w:pPr>
        <w:pStyle w:val="Prrafodelista"/>
        <w:spacing w:before="100" w:beforeAutospacing="1" w:after="100" w:afterAutospacing="1" w:line="240" w:lineRule="auto"/>
        <w:rPr>
          <w:rFonts w:eastAsia="Times New Roman" w:cstheme="minorHAnsi"/>
          <w:sz w:val="24"/>
          <w:szCs w:val="24"/>
          <w:lang w:val="es-CL" w:eastAsia="es-CL"/>
        </w:rPr>
      </w:pPr>
      <w:r w:rsidRPr="0098261D">
        <w:rPr>
          <w:rFonts w:eastAsia="Times New Roman" w:cstheme="minorHAnsi"/>
          <w:sz w:val="24"/>
          <w:szCs w:val="24"/>
          <w:lang w:val="es-CL" w:eastAsia="es-CL"/>
        </w:rPr>
        <w:t xml:space="preserve">El presente documento detalla la Especificación de Requisitos de Software (ERS) y el diseño arquitectónico para el proyecto </w:t>
      </w:r>
      <w:r w:rsidRPr="0098261D">
        <w:rPr>
          <w:rFonts w:eastAsia="Times New Roman" w:cstheme="minorHAnsi"/>
          <w:b/>
          <w:bCs/>
          <w:sz w:val="24"/>
          <w:szCs w:val="24"/>
          <w:lang w:val="es-CL" w:eastAsia="es-CL"/>
        </w:rPr>
        <w:t>UNILIB</w:t>
      </w:r>
      <w:r w:rsidRPr="0098261D">
        <w:rPr>
          <w:rFonts w:eastAsia="Times New Roman" w:cstheme="minorHAnsi"/>
          <w:sz w:val="24"/>
          <w:szCs w:val="24"/>
          <w:lang w:val="es-CL" w:eastAsia="es-CL"/>
        </w:rPr>
        <w:t>. El desarrollo de este sistema surge ante la necesidad de modernizar la gestión bibliotecaria universitaria, abordando problemáticas críticas como la pérdida de activos físicos, los tiempos de espera excesivos en mesones de atención y las dificultades en el acceso a la información académica.</w:t>
      </w:r>
    </w:p>
    <w:p w14:paraId="61F7C36E" w14:textId="77777777" w:rsidR="0098261D" w:rsidRPr="0098261D" w:rsidRDefault="0098261D" w:rsidP="0098261D">
      <w:pPr>
        <w:pStyle w:val="Prrafodelista"/>
        <w:spacing w:before="100" w:beforeAutospacing="1" w:after="100" w:afterAutospacing="1" w:line="240" w:lineRule="auto"/>
        <w:rPr>
          <w:rFonts w:eastAsia="Times New Roman" w:cstheme="minorHAnsi"/>
          <w:sz w:val="24"/>
          <w:szCs w:val="24"/>
          <w:lang w:val="es-CL" w:eastAsia="es-CL"/>
        </w:rPr>
      </w:pPr>
      <w:r w:rsidRPr="0098261D">
        <w:rPr>
          <w:rFonts w:eastAsia="Times New Roman" w:cstheme="minorHAnsi"/>
          <w:sz w:val="24"/>
          <w:szCs w:val="24"/>
          <w:lang w:val="es-CL" w:eastAsia="es-CL"/>
        </w:rPr>
        <w:t>Bajo el marco metodológico del Proceso Unificado (AUP), este informe establece una transición formal desde las necesidades del negocio hacia un diseño de arquitectura robusto y adaptativo. Utilizando el estándar UML y el modelo de vistas 4+1, se proporciona la base técnica necesaria para asegurar la escalabilidad, la mantenibilidad y la correcta integración de componentes de hardware y software.</w:t>
      </w:r>
    </w:p>
    <w:p w14:paraId="1AD0A67E" w14:textId="77777777" w:rsidR="00C52B0A" w:rsidRPr="00C52B0A" w:rsidRDefault="00C52B0A" w:rsidP="00C52B0A"/>
    <w:p w14:paraId="4D4796FA" w14:textId="2CCF5213" w:rsidR="00B80F3D" w:rsidRPr="007806EE" w:rsidRDefault="00B80F3D" w:rsidP="007806EE">
      <w:pPr>
        <w:pStyle w:val="Ttulo2"/>
        <w:numPr>
          <w:ilvl w:val="1"/>
          <w:numId w:val="40"/>
        </w:numPr>
        <w:rPr>
          <w:rFonts w:asciiTheme="minorHAnsi" w:hAnsiTheme="minorHAnsi" w:cstheme="minorHAnsi"/>
        </w:rPr>
      </w:pPr>
      <w:bookmarkStart w:id="4" w:name="_Toc227156060"/>
      <w:r w:rsidRPr="007806EE">
        <w:rPr>
          <w:rFonts w:asciiTheme="minorHAnsi" w:hAnsiTheme="minorHAnsi" w:cstheme="minorHAnsi"/>
        </w:rPr>
        <w:t>Propósito</w:t>
      </w:r>
      <w:bookmarkEnd w:id="4"/>
    </w:p>
    <w:p w14:paraId="045ADCA5" w14:textId="77777777" w:rsidR="007806EE" w:rsidRPr="0098261D" w:rsidRDefault="007806EE" w:rsidP="007806EE">
      <w:pPr>
        <w:rPr>
          <w:rFonts w:cstheme="minorHAnsi"/>
          <w:sz w:val="24"/>
          <w:szCs w:val="24"/>
        </w:rPr>
      </w:pPr>
    </w:p>
    <w:p w14:paraId="115AC72A" w14:textId="3F36E5AC" w:rsidR="00C52B0A" w:rsidRDefault="0098261D" w:rsidP="00095C47">
      <w:pPr>
        <w:rPr>
          <w:rFonts w:cstheme="minorHAnsi"/>
          <w:sz w:val="24"/>
          <w:szCs w:val="24"/>
        </w:rPr>
      </w:pPr>
      <w:r w:rsidRPr="0098261D">
        <w:rPr>
          <w:rFonts w:cstheme="minorHAnsi"/>
          <w:sz w:val="24"/>
          <w:szCs w:val="24"/>
        </w:rPr>
        <w:t xml:space="preserve">El propósito de este documento es definir de manera exhaustiva y sin ambigüedades los requisitos funcionales, no funcionales y las vistas de diseño que guiarán el desarrollo de UNILIB. Está dirigido al equipo de ingeniería, arquitectos de software, administradores de infraestructura TI y </w:t>
      </w:r>
      <w:proofErr w:type="spellStart"/>
      <w:r w:rsidRPr="0098261D">
        <w:rPr>
          <w:rFonts w:cstheme="minorHAnsi"/>
          <w:sz w:val="24"/>
          <w:szCs w:val="24"/>
        </w:rPr>
        <w:t>stakeholders</w:t>
      </w:r>
      <w:proofErr w:type="spellEnd"/>
      <w:r w:rsidRPr="0098261D">
        <w:rPr>
          <w:rFonts w:cstheme="minorHAnsi"/>
          <w:sz w:val="24"/>
          <w:szCs w:val="24"/>
        </w:rPr>
        <w:t xml:space="preserve"> institucionales, sirviendo como el contrato técnico base para las pruebas de aceptación y calidad del producto de software.</w:t>
      </w:r>
    </w:p>
    <w:p w14:paraId="040A8C60" w14:textId="77777777" w:rsidR="0098261D" w:rsidRPr="00C52B0A" w:rsidRDefault="0098261D" w:rsidP="00095C47">
      <w:pPr>
        <w:rPr>
          <w:rFonts w:cstheme="minorHAnsi"/>
          <w:color w:val="000000" w:themeColor="text1"/>
        </w:rPr>
      </w:pPr>
    </w:p>
    <w:p w14:paraId="677081D9" w14:textId="7C0B8961" w:rsidR="00B80F3D" w:rsidRDefault="00B80F3D" w:rsidP="00C52B0A">
      <w:pPr>
        <w:pStyle w:val="Ttulo2"/>
        <w:numPr>
          <w:ilvl w:val="1"/>
          <w:numId w:val="40"/>
        </w:numPr>
        <w:rPr>
          <w:rFonts w:asciiTheme="minorHAnsi" w:hAnsiTheme="minorHAnsi" w:cstheme="minorHAnsi"/>
        </w:rPr>
      </w:pPr>
      <w:bookmarkStart w:id="5" w:name="_Toc227156061"/>
      <w:r w:rsidRPr="007806EE">
        <w:rPr>
          <w:rFonts w:asciiTheme="minorHAnsi" w:hAnsiTheme="minorHAnsi" w:cstheme="minorHAnsi"/>
        </w:rPr>
        <w:t>Ámbito del Sistema</w:t>
      </w:r>
      <w:bookmarkEnd w:id="5"/>
    </w:p>
    <w:p w14:paraId="615459F2" w14:textId="77777777" w:rsidR="00C52B0A" w:rsidRDefault="00C52B0A" w:rsidP="00C52B0A"/>
    <w:p w14:paraId="25C504E5" w14:textId="77777777" w:rsidR="0098261D" w:rsidRPr="0098261D" w:rsidRDefault="0098261D" w:rsidP="0098261D">
      <w:pPr>
        <w:rPr>
          <w:lang w:val="es-CL"/>
        </w:rPr>
      </w:pPr>
      <w:r w:rsidRPr="0098261D">
        <w:rPr>
          <w:lang w:val="es-CL"/>
        </w:rPr>
        <w:t>El sistema UNILIB es una solución de software orientada a automatizar el ciclo de vida de los ejemplares bibliotecarios mediante la incorporación de tecnología de identificación por radiofrecuencia (RFID).</w:t>
      </w:r>
    </w:p>
    <w:p w14:paraId="12598FE6" w14:textId="77777777" w:rsidR="0098261D" w:rsidRPr="0098261D" w:rsidRDefault="0098261D" w:rsidP="0098261D">
      <w:pPr>
        <w:ind w:left="720"/>
        <w:rPr>
          <w:lang w:val="es-CL"/>
        </w:rPr>
      </w:pPr>
      <w:r w:rsidRPr="0098261D">
        <w:rPr>
          <w:b/>
          <w:bCs/>
          <w:lang w:val="es-CL"/>
        </w:rPr>
        <w:t>Objetivos:</w:t>
      </w:r>
      <w:r w:rsidRPr="0098261D">
        <w:rPr>
          <w:lang w:val="es-CL"/>
        </w:rPr>
        <w:t xml:space="preserve"> Mitigar la pérdida de libros mediante arcos de seguridad, agilizar el proceso de préstamo en mesones mediante lecturas simultáneas y proveer un canal de devolución autónomo (buzón inteligente) disponible para la comunidad académica.</w:t>
      </w:r>
    </w:p>
    <w:p w14:paraId="10F221B5" w14:textId="77777777" w:rsidR="0098261D" w:rsidRPr="0098261D" w:rsidRDefault="0098261D" w:rsidP="0098261D">
      <w:pPr>
        <w:ind w:left="720"/>
        <w:rPr>
          <w:lang w:val="es-CL"/>
        </w:rPr>
      </w:pPr>
      <w:r w:rsidRPr="0098261D">
        <w:rPr>
          <w:b/>
          <w:bCs/>
          <w:lang w:val="es-CL"/>
        </w:rPr>
        <w:t>Alcance:</w:t>
      </w:r>
      <w:r w:rsidRPr="0098261D">
        <w:rPr>
          <w:lang w:val="es-CL"/>
        </w:rPr>
        <w:t xml:space="preserve"> El sistema comprende el desarrollo de una interfaz de usuario web para bibliotecarios y alumnos (OPAC), una capa de servicios API REST para la lógica del negocio, y un componente middleware para la captura de señales analógicas de hardware RFID. El proyecto </w:t>
      </w:r>
      <w:r w:rsidRPr="0098261D">
        <w:rPr>
          <w:b/>
          <w:bCs/>
          <w:lang w:val="es-CL"/>
        </w:rPr>
        <w:t>no incluye</w:t>
      </w:r>
      <w:r w:rsidRPr="0098261D">
        <w:rPr>
          <w:lang w:val="es-CL"/>
        </w:rPr>
        <w:t xml:space="preserve"> el aprovisionamiento físico ni el mantenimiento eléctrico de la red de antenas.</w:t>
      </w:r>
    </w:p>
    <w:p w14:paraId="1F416C94" w14:textId="77777777" w:rsidR="00C52B0A" w:rsidRPr="00C52B0A" w:rsidRDefault="00C52B0A" w:rsidP="00C52B0A"/>
    <w:p w14:paraId="7E32E958" w14:textId="3AEE73B2" w:rsidR="007806EE" w:rsidRDefault="00B80F3D" w:rsidP="00061A44">
      <w:pPr>
        <w:pStyle w:val="Ttulo2"/>
        <w:numPr>
          <w:ilvl w:val="1"/>
          <w:numId w:val="40"/>
        </w:numPr>
        <w:rPr>
          <w:rFonts w:asciiTheme="minorHAnsi" w:hAnsiTheme="minorHAnsi" w:cstheme="minorHAnsi"/>
        </w:rPr>
      </w:pPr>
      <w:bookmarkStart w:id="6" w:name="_Toc227156062"/>
      <w:r w:rsidRPr="007806EE">
        <w:rPr>
          <w:rFonts w:asciiTheme="minorHAnsi" w:hAnsiTheme="minorHAnsi" w:cstheme="minorHAnsi"/>
        </w:rPr>
        <w:t>Definiciones, Acrónimos y Abreviaturas</w:t>
      </w:r>
      <w:bookmarkEnd w:id="6"/>
    </w:p>
    <w:p w14:paraId="7F354D96" w14:textId="77777777" w:rsidR="00061A44" w:rsidRPr="00061A44" w:rsidRDefault="00061A44" w:rsidP="00061A44">
      <w:pPr>
        <w:pStyle w:val="Prrafodelista"/>
        <w:ind w:left="1065"/>
      </w:pPr>
    </w:p>
    <w:p w14:paraId="7D9BCC03" w14:textId="015BE201"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 xml:space="preserve">RFID (Radio </w:t>
      </w:r>
      <w:proofErr w:type="spellStart"/>
      <w:r w:rsidRPr="0098261D">
        <w:rPr>
          <w:rFonts w:cstheme="minorHAnsi"/>
          <w:b/>
          <w:bCs/>
          <w:color w:val="000000" w:themeColor="text1"/>
          <w:lang w:val="es-CL"/>
        </w:rPr>
        <w:t>Frequency</w:t>
      </w:r>
      <w:proofErr w:type="spellEnd"/>
      <w:r w:rsidRPr="0098261D">
        <w:rPr>
          <w:rFonts w:cstheme="minorHAnsi"/>
          <w:b/>
          <w:bCs/>
          <w:color w:val="000000" w:themeColor="text1"/>
          <w:lang w:val="es-CL"/>
        </w:rPr>
        <w:t xml:space="preserve"> </w:t>
      </w:r>
      <w:proofErr w:type="spellStart"/>
      <w:r w:rsidRPr="0098261D">
        <w:rPr>
          <w:rFonts w:cstheme="minorHAnsi"/>
          <w:b/>
          <w:bCs/>
          <w:color w:val="000000" w:themeColor="text1"/>
          <w:lang w:val="es-CL"/>
        </w:rPr>
        <w:t>Identification</w:t>
      </w:r>
      <w:proofErr w:type="spellEnd"/>
      <w:r w:rsidRPr="0098261D">
        <w:rPr>
          <w:rFonts w:cstheme="minorHAnsi"/>
          <w:b/>
          <w:bCs/>
          <w:color w:val="000000" w:themeColor="text1"/>
          <w:lang w:val="es-CL"/>
        </w:rPr>
        <w:t>):</w:t>
      </w:r>
      <w:r w:rsidRPr="0098261D">
        <w:rPr>
          <w:rFonts w:cstheme="minorHAnsi"/>
          <w:color w:val="000000" w:themeColor="text1"/>
          <w:lang w:val="es-CL"/>
        </w:rPr>
        <w:t xml:space="preserve"> Tecnología de identificación inalámbrica por medio de ondas de radio.</w:t>
      </w:r>
    </w:p>
    <w:p w14:paraId="5CEE9BE1" w14:textId="6036E1D9"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 xml:space="preserve">EPC (Electronic </w:t>
      </w:r>
      <w:proofErr w:type="spellStart"/>
      <w:r w:rsidRPr="0098261D">
        <w:rPr>
          <w:rFonts w:cstheme="minorHAnsi"/>
          <w:b/>
          <w:bCs/>
          <w:color w:val="000000" w:themeColor="text1"/>
          <w:lang w:val="es-CL"/>
        </w:rPr>
        <w:t>Product</w:t>
      </w:r>
      <w:proofErr w:type="spellEnd"/>
      <w:r w:rsidRPr="0098261D">
        <w:rPr>
          <w:rFonts w:cstheme="minorHAnsi"/>
          <w:b/>
          <w:bCs/>
          <w:color w:val="000000" w:themeColor="text1"/>
          <w:lang w:val="es-CL"/>
        </w:rPr>
        <w:t xml:space="preserve"> Code):</w:t>
      </w:r>
      <w:r w:rsidRPr="0098261D">
        <w:rPr>
          <w:rFonts w:cstheme="minorHAnsi"/>
          <w:color w:val="000000" w:themeColor="text1"/>
          <w:lang w:val="es-CL"/>
        </w:rPr>
        <w:t xml:space="preserve"> Código único global almacenado en el tag RFID de cada libro.</w:t>
      </w:r>
    </w:p>
    <w:p w14:paraId="48DEEC44" w14:textId="2ACE6602"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SSO (</w:t>
      </w:r>
      <w:proofErr w:type="gramStart"/>
      <w:r w:rsidRPr="0098261D">
        <w:rPr>
          <w:rFonts w:cstheme="minorHAnsi"/>
          <w:b/>
          <w:bCs/>
          <w:color w:val="000000" w:themeColor="text1"/>
          <w:lang w:val="es-CL"/>
        </w:rPr>
        <w:t>Single</w:t>
      </w:r>
      <w:proofErr w:type="gramEnd"/>
      <w:r w:rsidRPr="0098261D">
        <w:rPr>
          <w:rFonts w:cstheme="minorHAnsi"/>
          <w:b/>
          <w:bCs/>
          <w:color w:val="000000" w:themeColor="text1"/>
          <w:lang w:val="es-CL"/>
        </w:rPr>
        <w:t xml:space="preserve"> </w:t>
      </w:r>
      <w:proofErr w:type="spellStart"/>
      <w:r w:rsidRPr="0098261D">
        <w:rPr>
          <w:rFonts w:cstheme="minorHAnsi"/>
          <w:b/>
          <w:bCs/>
          <w:color w:val="000000" w:themeColor="text1"/>
          <w:lang w:val="es-CL"/>
        </w:rPr>
        <w:t>Sign-On</w:t>
      </w:r>
      <w:proofErr w:type="spellEnd"/>
      <w:r w:rsidRPr="0098261D">
        <w:rPr>
          <w:rFonts w:cstheme="minorHAnsi"/>
          <w:b/>
          <w:bCs/>
          <w:color w:val="000000" w:themeColor="text1"/>
          <w:lang w:val="es-CL"/>
        </w:rPr>
        <w:t>):</w:t>
      </w:r>
      <w:r w:rsidRPr="0098261D">
        <w:rPr>
          <w:rFonts w:cstheme="minorHAnsi"/>
          <w:color w:val="000000" w:themeColor="text1"/>
          <w:lang w:val="es-CL"/>
        </w:rPr>
        <w:t xml:space="preserve"> Mecanismo de autenticación centralizado de la universidad.</w:t>
      </w:r>
    </w:p>
    <w:p w14:paraId="2B1ACB44" w14:textId="5F4EEC96"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LDAP (</w:t>
      </w:r>
      <w:proofErr w:type="spellStart"/>
      <w:r w:rsidRPr="0098261D">
        <w:rPr>
          <w:rFonts w:cstheme="minorHAnsi"/>
          <w:b/>
          <w:bCs/>
          <w:color w:val="000000" w:themeColor="text1"/>
          <w:lang w:val="es-CL"/>
        </w:rPr>
        <w:t>Lightweight</w:t>
      </w:r>
      <w:proofErr w:type="spellEnd"/>
      <w:r w:rsidRPr="0098261D">
        <w:rPr>
          <w:rFonts w:cstheme="minorHAnsi"/>
          <w:b/>
          <w:bCs/>
          <w:color w:val="000000" w:themeColor="text1"/>
          <w:lang w:val="es-CL"/>
        </w:rPr>
        <w:t xml:space="preserve"> </w:t>
      </w:r>
      <w:proofErr w:type="spellStart"/>
      <w:r w:rsidRPr="0098261D">
        <w:rPr>
          <w:rFonts w:cstheme="minorHAnsi"/>
          <w:b/>
          <w:bCs/>
          <w:color w:val="000000" w:themeColor="text1"/>
          <w:lang w:val="es-CL"/>
        </w:rPr>
        <w:t>Directory</w:t>
      </w:r>
      <w:proofErr w:type="spellEnd"/>
      <w:r w:rsidRPr="0098261D">
        <w:rPr>
          <w:rFonts w:cstheme="minorHAnsi"/>
          <w:b/>
          <w:bCs/>
          <w:color w:val="000000" w:themeColor="text1"/>
          <w:lang w:val="es-CL"/>
        </w:rPr>
        <w:t xml:space="preserve"> Access </w:t>
      </w:r>
      <w:proofErr w:type="spellStart"/>
      <w:r w:rsidRPr="0098261D">
        <w:rPr>
          <w:rFonts w:cstheme="minorHAnsi"/>
          <w:b/>
          <w:bCs/>
          <w:color w:val="000000" w:themeColor="text1"/>
          <w:lang w:val="es-CL"/>
        </w:rPr>
        <w:t>Protocol</w:t>
      </w:r>
      <w:proofErr w:type="spellEnd"/>
      <w:r w:rsidRPr="0098261D">
        <w:rPr>
          <w:rFonts w:cstheme="minorHAnsi"/>
          <w:b/>
          <w:bCs/>
          <w:color w:val="000000" w:themeColor="text1"/>
          <w:lang w:val="es-CL"/>
        </w:rPr>
        <w:t>):</w:t>
      </w:r>
      <w:r w:rsidRPr="0098261D">
        <w:rPr>
          <w:rFonts w:cstheme="minorHAnsi"/>
          <w:color w:val="000000" w:themeColor="text1"/>
          <w:lang w:val="es-CL"/>
        </w:rPr>
        <w:t xml:space="preserve"> Protocolo para la gestión del directorio de usuarios institucionales.</w:t>
      </w:r>
    </w:p>
    <w:p w14:paraId="3DF4AC05" w14:textId="4BD135CD"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 xml:space="preserve">OPAC (Online Public Access </w:t>
      </w:r>
      <w:proofErr w:type="spellStart"/>
      <w:r w:rsidRPr="0098261D">
        <w:rPr>
          <w:rFonts w:cstheme="minorHAnsi"/>
          <w:b/>
          <w:bCs/>
          <w:color w:val="000000" w:themeColor="text1"/>
          <w:lang w:val="es-CL"/>
        </w:rPr>
        <w:t>Catalog</w:t>
      </w:r>
      <w:proofErr w:type="spellEnd"/>
      <w:r w:rsidRPr="0098261D">
        <w:rPr>
          <w:rFonts w:cstheme="minorHAnsi"/>
          <w:b/>
          <w:bCs/>
          <w:color w:val="000000" w:themeColor="text1"/>
          <w:lang w:val="es-CL"/>
        </w:rPr>
        <w:t>):</w:t>
      </w:r>
      <w:r w:rsidRPr="0098261D">
        <w:rPr>
          <w:rFonts w:cstheme="minorHAnsi"/>
          <w:color w:val="000000" w:themeColor="text1"/>
          <w:lang w:val="es-CL"/>
        </w:rPr>
        <w:t xml:space="preserve"> Catálogo web público para la búsqueda y reserva de material bibliográfico.</w:t>
      </w:r>
    </w:p>
    <w:p w14:paraId="6E781E1F" w14:textId="5BDC6594" w:rsidR="0098261D" w:rsidRPr="0098261D" w:rsidRDefault="0098261D" w:rsidP="0098261D">
      <w:pPr>
        <w:pStyle w:val="Prrafodelista"/>
        <w:numPr>
          <w:ilvl w:val="0"/>
          <w:numId w:val="46"/>
        </w:numPr>
        <w:rPr>
          <w:rFonts w:cstheme="minorHAnsi"/>
          <w:color w:val="000000" w:themeColor="text1"/>
          <w:lang w:val="es-CL"/>
        </w:rPr>
      </w:pPr>
      <w:r w:rsidRPr="0098261D">
        <w:rPr>
          <w:rFonts w:cstheme="minorHAnsi"/>
          <w:b/>
          <w:bCs/>
          <w:color w:val="000000" w:themeColor="text1"/>
          <w:lang w:val="es-CL"/>
        </w:rPr>
        <w:t>UML (</w:t>
      </w:r>
      <w:proofErr w:type="spellStart"/>
      <w:r w:rsidRPr="0098261D">
        <w:rPr>
          <w:rFonts w:cstheme="minorHAnsi"/>
          <w:b/>
          <w:bCs/>
          <w:color w:val="000000" w:themeColor="text1"/>
          <w:lang w:val="es-CL"/>
        </w:rPr>
        <w:t>Unified</w:t>
      </w:r>
      <w:proofErr w:type="spellEnd"/>
      <w:r w:rsidRPr="0098261D">
        <w:rPr>
          <w:rFonts w:cstheme="minorHAnsi"/>
          <w:b/>
          <w:bCs/>
          <w:color w:val="000000" w:themeColor="text1"/>
          <w:lang w:val="es-CL"/>
        </w:rPr>
        <w:t xml:space="preserve"> </w:t>
      </w:r>
      <w:proofErr w:type="spellStart"/>
      <w:r w:rsidRPr="0098261D">
        <w:rPr>
          <w:rFonts w:cstheme="minorHAnsi"/>
          <w:b/>
          <w:bCs/>
          <w:color w:val="000000" w:themeColor="text1"/>
          <w:lang w:val="es-CL"/>
        </w:rPr>
        <w:t>Modeling</w:t>
      </w:r>
      <w:proofErr w:type="spellEnd"/>
      <w:r w:rsidRPr="0098261D">
        <w:rPr>
          <w:rFonts w:cstheme="minorHAnsi"/>
          <w:b/>
          <w:bCs/>
          <w:color w:val="000000" w:themeColor="text1"/>
          <w:lang w:val="es-CL"/>
        </w:rPr>
        <w:t xml:space="preserve"> </w:t>
      </w:r>
      <w:proofErr w:type="spellStart"/>
      <w:r w:rsidRPr="0098261D">
        <w:rPr>
          <w:rFonts w:cstheme="minorHAnsi"/>
          <w:b/>
          <w:bCs/>
          <w:color w:val="000000" w:themeColor="text1"/>
          <w:lang w:val="es-CL"/>
        </w:rPr>
        <w:t>Language</w:t>
      </w:r>
      <w:proofErr w:type="spellEnd"/>
      <w:r w:rsidRPr="0098261D">
        <w:rPr>
          <w:rFonts w:cstheme="minorHAnsi"/>
          <w:b/>
          <w:bCs/>
          <w:color w:val="000000" w:themeColor="text1"/>
          <w:lang w:val="es-CL"/>
        </w:rPr>
        <w:t>):</w:t>
      </w:r>
      <w:r w:rsidRPr="0098261D">
        <w:rPr>
          <w:rFonts w:cstheme="minorHAnsi"/>
          <w:color w:val="000000" w:themeColor="text1"/>
          <w:lang w:val="es-CL"/>
        </w:rPr>
        <w:t xml:space="preserve"> Lenguaje estándar de modelado visual de sistemas de software.</w:t>
      </w:r>
    </w:p>
    <w:p w14:paraId="5BD95D6B" w14:textId="77777777" w:rsidR="002572C5" w:rsidRPr="007806EE" w:rsidRDefault="002572C5" w:rsidP="00B80F3D">
      <w:pPr>
        <w:rPr>
          <w:rFonts w:cstheme="minorHAnsi"/>
          <w:b/>
          <w:bCs/>
          <w:color w:val="000000" w:themeColor="text1"/>
        </w:rPr>
      </w:pPr>
    </w:p>
    <w:p w14:paraId="2A8CC92E" w14:textId="77777777" w:rsidR="00B80F3D" w:rsidRPr="007806EE" w:rsidRDefault="00B80F3D" w:rsidP="00C82195">
      <w:pPr>
        <w:pStyle w:val="Ttulo2"/>
        <w:rPr>
          <w:rFonts w:asciiTheme="minorHAnsi" w:hAnsiTheme="minorHAnsi" w:cstheme="minorHAnsi"/>
        </w:rPr>
      </w:pPr>
      <w:bookmarkStart w:id="7" w:name="_Toc227156063"/>
      <w:r w:rsidRPr="007806EE">
        <w:rPr>
          <w:rFonts w:asciiTheme="minorHAnsi" w:hAnsiTheme="minorHAnsi" w:cstheme="minorHAnsi"/>
        </w:rPr>
        <w:t>1.4.</w:t>
      </w:r>
      <w:r w:rsidRPr="007806EE">
        <w:rPr>
          <w:rFonts w:asciiTheme="minorHAnsi" w:hAnsiTheme="minorHAnsi" w:cstheme="minorHAnsi"/>
        </w:rPr>
        <w:tab/>
        <w:t>Referencias</w:t>
      </w:r>
      <w:bookmarkEnd w:id="7"/>
    </w:p>
    <w:p w14:paraId="053B6530" w14:textId="5AD1580A" w:rsidR="002572C5" w:rsidRPr="0098261D" w:rsidRDefault="007806EE" w:rsidP="007806EE">
      <w:p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S</w:t>
      </w:r>
      <w:r w:rsidR="002572C5" w:rsidRPr="0098261D">
        <w:rPr>
          <w:rFonts w:cstheme="minorHAnsi"/>
          <w:color w:val="000000" w:themeColor="text1"/>
          <w:sz w:val="24"/>
          <w:szCs w:val="24"/>
          <w:lang w:val="es-CL"/>
        </w:rPr>
        <w:t>e han tomado como base los siguientes referentes normativos, técnicos y metodológicos:</w:t>
      </w:r>
    </w:p>
    <w:p w14:paraId="52A59A55" w14:textId="77777777" w:rsidR="002572C5" w:rsidRPr="0098261D" w:rsidRDefault="002572C5" w:rsidP="007806EE">
      <w:p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Estándares Internacionales de Ingeniería de Software:</w:t>
      </w:r>
    </w:p>
    <w:p w14:paraId="361E9C0D" w14:textId="77777777" w:rsidR="002572C5" w:rsidRPr="0098261D" w:rsidRDefault="002572C5" w:rsidP="007806EE">
      <w:pPr>
        <w:numPr>
          <w:ilvl w:val="1"/>
          <w:numId w:val="38"/>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IEEE 830-1998: Guía recomendada para la Especificación de Requisitos de Software (ERS), la cual rige la estructura de este informe.</w:t>
      </w:r>
    </w:p>
    <w:p w14:paraId="4F556B26" w14:textId="77777777" w:rsidR="002572C5" w:rsidRPr="0098261D" w:rsidRDefault="002572C5" w:rsidP="007806EE">
      <w:pPr>
        <w:numPr>
          <w:ilvl w:val="1"/>
          <w:numId w:val="38"/>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ISO/IEC 25010 (</w:t>
      </w:r>
      <w:proofErr w:type="spellStart"/>
      <w:r w:rsidRPr="0098261D">
        <w:rPr>
          <w:rFonts w:cstheme="minorHAnsi"/>
          <w:color w:val="000000" w:themeColor="text1"/>
          <w:sz w:val="24"/>
          <w:szCs w:val="24"/>
          <w:lang w:val="es-CL"/>
        </w:rPr>
        <w:t>SQuaRE</w:t>
      </w:r>
      <w:proofErr w:type="spellEnd"/>
      <w:r w:rsidRPr="0098261D">
        <w:rPr>
          <w:rFonts w:cstheme="minorHAnsi"/>
          <w:color w:val="000000" w:themeColor="text1"/>
          <w:sz w:val="24"/>
          <w:szCs w:val="24"/>
          <w:lang w:val="es-CL"/>
        </w:rPr>
        <w:t>): Modelo de calidad para productos de software, utilizado para la definición y métricas de los Requisitos No Funcionales (Eficiencia de desempeño, Usabilidad, Seguridad y Escalabilidad).</w:t>
      </w:r>
    </w:p>
    <w:p w14:paraId="1AFC7523" w14:textId="77777777" w:rsidR="002572C5" w:rsidRPr="0098261D" w:rsidRDefault="002572C5" w:rsidP="007806EE">
      <w:p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Metodología y Gestión:</w:t>
      </w:r>
    </w:p>
    <w:p w14:paraId="62267B82" w14:textId="77777777" w:rsidR="002572C5" w:rsidRPr="0098261D" w:rsidRDefault="002572C5" w:rsidP="007806EE">
      <w:pPr>
        <w:numPr>
          <w:ilvl w:val="1"/>
          <w:numId w:val="37"/>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 xml:space="preserve">Metodología AUP (Agile </w:t>
      </w:r>
      <w:proofErr w:type="spellStart"/>
      <w:r w:rsidRPr="0098261D">
        <w:rPr>
          <w:rFonts w:cstheme="minorHAnsi"/>
          <w:color w:val="000000" w:themeColor="text1"/>
          <w:sz w:val="24"/>
          <w:szCs w:val="24"/>
          <w:lang w:val="es-CL"/>
        </w:rPr>
        <w:t>Unified</w:t>
      </w:r>
      <w:proofErr w:type="spellEnd"/>
      <w:r w:rsidRPr="0098261D">
        <w:rPr>
          <w:rFonts w:cstheme="minorHAnsi"/>
          <w:color w:val="000000" w:themeColor="text1"/>
          <w:sz w:val="24"/>
          <w:szCs w:val="24"/>
          <w:lang w:val="es-CL"/>
        </w:rPr>
        <w:t xml:space="preserve"> Process): Marco de trabajo utilizado para la gestión del ciclo de vida del proyecto, equilibrando la agilidad con la arquitectura robusta.</w:t>
      </w:r>
    </w:p>
    <w:p w14:paraId="795D021D" w14:textId="77777777" w:rsidR="002572C5" w:rsidRPr="0098261D" w:rsidRDefault="002572C5" w:rsidP="007806EE">
      <w:pPr>
        <w:numPr>
          <w:ilvl w:val="1"/>
          <w:numId w:val="37"/>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PMBOK Guide (PMI): Aplicación de estándares para la gestión de cronogramas y el "Triángulo de Hierro" (Alcance, Tiempo, Costo).</w:t>
      </w:r>
    </w:p>
    <w:p w14:paraId="00271537" w14:textId="77777777" w:rsidR="002572C5" w:rsidRPr="0098261D" w:rsidRDefault="002572C5" w:rsidP="007806EE">
      <w:p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Documentación de Negocio y Mercado:</w:t>
      </w:r>
    </w:p>
    <w:p w14:paraId="76658A10" w14:textId="77777777" w:rsidR="002572C5" w:rsidRPr="0098261D" w:rsidRDefault="002572C5" w:rsidP="007806EE">
      <w:pPr>
        <w:numPr>
          <w:ilvl w:val="1"/>
          <w:numId w:val="36"/>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t>Enunciado de Caso UNILIB (Duoc UC): Contexto operativo y problemáticas actuales de la biblioteca universitaria.</w:t>
      </w:r>
    </w:p>
    <w:p w14:paraId="2B071CB9" w14:textId="0F16EBD4" w:rsidR="00B80F3D" w:rsidRDefault="002572C5" w:rsidP="00B80F3D">
      <w:pPr>
        <w:numPr>
          <w:ilvl w:val="1"/>
          <w:numId w:val="36"/>
        </w:numPr>
        <w:spacing w:line="240" w:lineRule="auto"/>
        <w:rPr>
          <w:rFonts w:cstheme="minorHAnsi"/>
          <w:color w:val="000000" w:themeColor="text1"/>
          <w:sz w:val="24"/>
          <w:szCs w:val="24"/>
          <w:lang w:val="es-CL"/>
        </w:rPr>
      </w:pPr>
      <w:r w:rsidRPr="0098261D">
        <w:rPr>
          <w:rFonts w:cstheme="minorHAnsi"/>
          <w:color w:val="000000" w:themeColor="text1"/>
          <w:sz w:val="24"/>
          <w:szCs w:val="24"/>
          <w:lang w:val="es-CL"/>
        </w:rPr>
        <w:lastRenderedPageBreak/>
        <w:t>Guía Salarial 2024 de Robert Half Chile: Referencia utilizada para el cálculo de costos y la definición de perfiles profesionales del equipo de trabajo (Desarrolladores, Arquitectos y Analistas).</w:t>
      </w:r>
    </w:p>
    <w:p w14:paraId="1740AB95" w14:textId="77777777" w:rsidR="0098261D" w:rsidRPr="0098261D" w:rsidRDefault="0098261D" w:rsidP="0098261D">
      <w:pPr>
        <w:spacing w:line="240" w:lineRule="auto"/>
        <w:ind w:left="1440"/>
        <w:rPr>
          <w:rFonts w:cstheme="minorHAnsi"/>
          <w:color w:val="000000" w:themeColor="text1"/>
          <w:sz w:val="24"/>
          <w:szCs w:val="24"/>
          <w:lang w:val="es-CL"/>
        </w:rPr>
      </w:pPr>
    </w:p>
    <w:p w14:paraId="4AE5A0A0" w14:textId="77777777" w:rsidR="00B80F3D" w:rsidRPr="007806EE" w:rsidRDefault="00B80F3D" w:rsidP="00C82195">
      <w:pPr>
        <w:pStyle w:val="Ttulo2"/>
        <w:rPr>
          <w:rFonts w:asciiTheme="minorHAnsi" w:hAnsiTheme="minorHAnsi" w:cstheme="minorHAnsi"/>
        </w:rPr>
      </w:pPr>
      <w:bookmarkStart w:id="8" w:name="_Toc227156064"/>
      <w:r w:rsidRPr="007806EE">
        <w:rPr>
          <w:rFonts w:asciiTheme="minorHAnsi" w:hAnsiTheme="minorHAnsi" w:cstheme="minorHAnsi"/>
        </w:rPr>
        <w:t>1.5.</w:t>
      </w:r>
      <w:r w:rsidRPr="007806EE">
        <w:rPr>
          <w:rFonts w:asciiTheme="minorHAnsi" w:hAnsiTheme="minorHAnsi" w:cstheme="minorHAnsi"/>
        </w:rPr>
        <w:tab/>
        <w:t>Visión General del Documento</w:t>
      </w:r>
      <w:bookmarkEnd w:id="8"/>
    </w:p>
    <w:p w14:paraId="0E9D44D9" w14:textId="77777777" w:rsidR="007806EE" w:rsidRPr="007806EE" w:rsidRDefault="007806EE" w:rsidP="007806EE">
      <w:pPr>
        <w:rPr>
          <w:rFonts w:cstheme="minorHAnsi"/>
          <w:b/>
          <w:bCs/>
        </w:rPr>
      </w:pPr>
    </w:p>
    <w:p w14:paraId="248B79B0" w14:textId="2EC8452A" w:rsidR="00C14CFA" w:rsidRPr="0098261D" w:rsidRDefault="0098261D">
      <w:pPr>
        <w:rPr>
          <w:rFonts w:eastAsiaTheme="majorEastAsia" w:cstheme="minorHAnsi"/>
          <w:color w:val="365F91" w:themeColor="accent1" w:themeShade="BF"/>
          <w:sz w:val="28"/>
          <w:szCs w:val="28"/>
        </w:rPr>
      </w:pPr>
      <w:r w:rsidRPr="0098261D">
        <w:rPr>
          <w:rFonts w:cstheme="minorHAnsi"/>
          <w:sz w:val="24"/>
          <w:szCs w:val="24"/>
        </w:rPr>
        <w:t>Este informe se estructura de la siguiente manera: La Sección 2 describe el contexto general, usuarios y restricciones de UNILIB. La Sección 3 lista formalmente los requisitos específicos del sistema. Finalmente, la Sección 5 expone el diseño detallado mediante el Modelo de Vistas Arquitectónicas 4+1 y sus correspondientes diagramas UML de componentes, actividades y despliegue, concluyendo con los argumentos de calidad basados en el estándar ISO/IEC 25010.</w:t>
      </w:r>
      <w:r w:rsidR="00C14CFA" w:rsidRPr="0098261D">
        <w:rPr>
          <w:rFonts w:cstheme="minorHAnsi"/>
          <w:color w:val="FF0000"/>
        </w:rPr>
        <w:br w:type="page"/>
      </w:r>
    </w:p>
    <w:p w14:paraId="15C82484" w14:textId="77777777" w:rsidR="00B80F3D" w:rsidRPr="007806EE" w:rsidRDefault="00B80F3D" w:rsidP="00C14CFA">
      <w:pPr>
        <w:pStyle w:val="Ttulo1"/>
        <w:rPr>
          <w:rFonts w:asciiTheme="minorHAnsi" w:hAnsiTheme="minorHAnsi" w:cstheme="minorHAnsi"/>
        </w:rPr>
      </w:pPr>
      <w:bookmarkStart w:id="9" w:name="_Toc227156065"/>
      <w:r w:rsidRPr="007806EE">
        <w:rPr>
          <w:rFonts w:asciiTheme="minorHAnsi" w:hAnsiTheme="minorHAnsi" w:cstheme="minorHAnsi"/>
        </w:rPr>
        <w:lastRenderedPageBreak/>
        <w:t>2.</w:t>
      </w:r>
      <w:r w:rsidRPr="007806EE">
        <w:rPr>
          <w:rFonts w:asciiTheme="minorHAnsi" w:hAnsiTheme="minorHAnsi" w:cstheme="minorHAnsi"/>
        </w:rPr>
        <w:tab/>
        <w:t>Descripción General</w:t>
      </w:r>
      <w:bookmarkEnd w:id="9"/>
    </w:p>
    <w:p w14:paraId="45CFB1B5" w14:textId="77777777" w:rsidR="00B80F3D" w:rsidRPr="007806EE" w:rsidRDefault="00B80F3D" w:rsidP="00C14CFA">
      <w:pPr>
        <w:pStyle w:val="Ttulo2"/>
        <w:rPr>
          <w:rFonts w:asciiTheme="minorHAnsi" w:hAnsiTheme="minorHAnsi" w:cstheme="minorHAnsi"/>
        </w:rPr>
      </w:pPr>
      <w:bookmarkStart w:id="10" w:name="_Toc227156066"/>
      <w:r w:rsidRPr="007806EE">
        <w:rPr>
          <w:rFonts w:asciiTheme="minorHAnsi" w:hAnsiTheme="minorHAnsi" w:cstheme="minorHAnsi"/>
        </w:rPr>
        <w:t>2.1.</w:t>
      </w:r>
      <w:r w:rsidRPr="007806EE">
        <w:rPr>
          <w:rFonts w:asciiTheme="minorHAnsi" w:hAnsiTheme="minorHAnsi" w:cstheme="minorHAnsi"/>
        </w:rPr>
        <w:tab/>
        <w:t>Perspectiva del Producto</w:t>
      </w:r>
      <w:bookmarkEnd w:id="10"/>
    </w:p>
    <w:p w14:paraId="0EAF55E6" w14:textId="77777777" w:rsidR="00DB52E9" w:rsidRPr="0098261D" w:rsidRDefault="00DB52E9" w:rsidP="00B80F3D">
      <w:pPr>
        <w:rPr>
          <w:rFonts w:cstheme="minorHAnsi"/>
          <w:color w:val="FF0000"/>
          <w:sz w:val="24"/>
          <w:szCs w:val="24"/>
        </w:rPr>
      </w:pPr>
    </w:p>
    <w:p w14:paraId="6378787C" w14:textId="4C4DE6D8" w:rsidR="00DB52E9" w:rsidRPr="0098261D" w:rsidRDefault="0098261D" w:rsidP="00B80F3D">
      <w:pPr>
        <w:rPr>
          <w:rFonts w:cstheme="minorHAnsi"/>
          <w:color w:val="000000" w:themeColor="text1"/>
          <w:sz w:val="24"/>
          <w:szCs w:val="24"/>
        </w:rPr>
      </w:pPr>
      <w:r w:rsidRPr="0098261D">
        <w:rPr>
          <w:rFonts w:cstheme="minorHAnsi"/>
          <w:color w:val="000000" w:themeColor="text1"/>
          <w:sz w:val="24"/>
          <w:szCs w:val="24"/>
        </w:rPr>
        <w:t>UNILIB opera como un sistema centralizado e integrado dentro del ecosistema tecnológico de la universidad. No es un software aislado; actúa como un middleware transaccional que interactúa directamente con el hardware perimetral de la biblioteca (antenas RFID de mesón, arcos de seguridad y sensores de buzón) y consume servicios externos esenciales como el servidor LDAP institucional para la autenticación y la API de Registro Académico para validar la vigencia de matrículas y bloqueos de alumnos.</w:t>
      </w:r>
    </w:p>
    <w:p w14:paraId="45CCF181" w14:textId="77777777" w:rsidR="007806EE" w:rsidRPr="007806EE" w:rsidRDefault="007806EE" w:rsidP="00B80F3D">
      <w:pPr>
        <w:rPr>
          <w:rFonts w:cstheme="minorHAnsi"/>
          <w:b/>
          <w:bCs/>
          <w:color w:val="000000" w:themeColor="text1"/>
        </w:rPr>
      </w:pPr>
    </w:p>
    <w:p w14:paraId="1DEB3984" w14:textId="77777777" w:rsidR="00DB52E9" w:rsidRPr="007806EE" w:rsidRDefault="00DB52E9" w:rsidP="00B80F3D">
      <w:pPr>
        <w:rPr>
          <w:rFonts w:cstheme="minorHAnsi"/>
          <w:b/>
          <w:bCs/>
          <w:color w:val="FF0000"/>
        </w:rPr>
      </w:pPr>
    </w:p>
    <w:p w14:paraId="1D91A771" w14:textId="77777777" w:rsidR="00B80F3D" w:rsidRPr="007806EE" w:rsidRDefault="00B80F3D" w:rsidP="00B80F3D">
      <w:pPr>
        <w:rPr>
          <w:rFonts w:cstheme="minorHAnsi"/>
          <w:b/>
          <w:bCs/>
        </w:rPr>
      </w:pPr>
    </w:p>
    <w:p w14:paraId="77D15BAF" w14:textId="77777777" w:rsidR="00B80F3D" w:rsidRPr="007806EE" w:rsidRDefault="00B80F3D" w:rsidP="00C14CFA">
      <w:pPr>
        <w:pStyle w:val="Ttulo2"/>
        <w:rPr>
          <w:rFonts w:asciiTheme="minorHAnsi" w:hAnsiTheme="minorHAnsi" w:cstheme="minorHAnsi"/>
        </w:rPr>
      </w:pPr>
      <w:bookmarkStart w:id="11" w:name="_Toc227156067"/>
      <w:r w:rsidRPr="007806EE">
        <w:rPr>
          <w:rFonts w:asciiTheme="minorHAnsi" w:hAnsiTheme="minorHAnsi" w:cstheme="minorHAnsi"/>
        </w:rPr>
        <w:t>2.2.</w:t>
      </w:r>
      <w:r w:rsidRPr="007806EE">
        <w:rPr>
          <w:rFonts w:asciiTheme="minorHAnsi" w:hAnsiTheme="minorHAnsi" w:cstheme="minorHAnsi"/>
        </w:rPr>
        <w:tab/>
        <w:t>Funciones del Producto</w:t>
      </w:r>
      <w:bookmarkEnd w:id="11"/>
    </w:p>
    <w:p w14:paraId="16CA0271" w14:textId="77777777" w:rsidR="007806EE" w:rsidRPr="007806EE" w:rsidRDefault="007806EE" w:rsidP="00DB52E9">
      <w:pPr>
        <w:rPr>
          <w:rFonts w:cstheme="minorHAnsi"/>
          <w:b/>
          <w:bCs/>
          <w:color w:val="FF0000"/>
        </w:rPr>
      </w:pPr>
    </w:p>
    <w:p w14:paraId="5BA95581" w14:textId="55CC3996"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El sistema UNILIB se estructura en cinco grandes bloques funcionales interconectados. Estas funciones están diseñadas para atacar los problemas de pérdida de activos y eficiencia operativa detectados en el caso.</w:t>
      </w:r>
    </w:p>
    <w:p w14:paraId="0A4212A1" w14:textId="77777777"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Diagrama de Relación de Funciones (Vista de Componentes)</w:t>
      </w:r>
    </w:p>
    <w:p w14:paraId="23D15905" w14:textId="77777777" w:rsidR="00DB52E9" w:rsidRPr="008724D7" w:rsidRDefault="00DB52E9" w:rsidP="007806EE">
      <w:pPr>
        <w:spacing w:line="240" w:lineRule="auto"/>
        <w:rPr>
          <w:rFonts w:cstheme="minorHAnsi"/>
          <w:color w:val="000000" w:themeColor="text1"/>
          <w:lang w:val="es-CL"/>
        </w:rPr>
      </w:pPr>
      <w:r w:rsidRPr="008724D7">
        <w:rPr>
          <w:rFonts w:cstheme="minorHAnsi"/>
          <w:color w:val="000000" w:themeColor="text1"/>
          <w:lang w:val="es-CL"/>
        </w:rPr>
        <w:t>Este diagrama ilustra cómo las funciones centrales (Préstamos y Catálogo) se alimentan de la gestión de activos y usuarios para generar inteligencia de negocio.</w:t>
      </w:r>
    </w:p>
    <w:p w14:paraId="3150E6F0" w14:textId="77777777" w:rsidR="00DB52E9" w:rsidRPr="008724D7" w:rsidRDefault="00DB52E9" w:rsidP="00DB52E9">
      <w:pPr>
        <w:rPr>
          <w:rFonts w:cstheme="minorHAnsi"/>
          <w:color w:val="000000" w:themeColor="text1"/>
          <w:lang w:val="es-CL"/>
        </w:rPr>
      </w:pPr>
      <w:r w:rsidRPr="008724D7">
        <w:rPr>
          <w:rFonts w:cstheme="minorHAnsi"/>
          <w:color w:val="000000" w:themeColor="text1"/>
          <w:lang w:val="es-CL"/>
        </w:rPr>
        <w:t>Resumen de Funciones Principales</w:t>
      </w:r>
    </w:p>
    <w:p w14:paraId="07B86207"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Gestión de Activos (Libros):</w:t>
      </w:r>
    </w:p>
    <w:p w14:paraId="47955C0B"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Registro masivo de nuevos ejemplares.</w:t>
      </w:r>
    </w:p>
    <w:p w14:paraId="47F8DFFF"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Sincronización con etiquetas RFID para control de inventario físico.</w:t>
      </w:r>
    </w:p>
    <w:p w14:paraId="31B616D9" w14:textId="77777777" w:rsidR="00DB52E9" w:rsidRPr="008724D7" w:rsidRDefault="00DB52E9" w:rsidP="007806EE">
      <w:pPr>
        <w:numPr>
          <w:ilvl w:val="1"/>
          <w:numId w:val="34"/>
        </w:numPr>
        <w:rPr>
          <w:rFonts w:cstheme="minorHAnsi"/>
          <w:color w:val="000000" w:themeColor="text1"/>
          <w:lang w:val="es-CL"/>
        </w:rPr>
      </w:pPr>
      <w:r w:rsidRPr="008724D7">
        <w:rPr>
          <w:rFonts w:cstheme="minorHAnsi"/>
          <w:color w:val="000000" w:themeColor="text1"/>
          <w:lang w:val="es-CL"/>
        </w:rPr>
        <w:t>Clasificación automática por categorías académicas.</w:t>
      </w:r>
    </w:p>
    <w:p w14:paraId="31975B2C"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Experiencia del Usuario (Catálogo):</w:t>
      </w:r>
    </w:p>
    <w:p w14:paraId="169186BF"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Motor de búsqueda con filtros avanzados (Carrera, Disponibilidad).</w:t>
      </w:r>
    </w:p>
    <w:p w14:paraId="67EB061B"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Sistema de Reservas Digitales para mitigar las largas colas en mostrador.</w:t>
      </w:r>
    </w:p>
    <w:p w14:paraId="3E5626E8" w14:textId="77777777" w:rsidR="00DB52E9" w:rsidRPr="008724D7" w:rsidRDefault="00DB52E9" w:rsidP="007806EE">
      <w:pPr>
        <w:numPr>
          <w:ilvl w:val="1"/>
          <w:numId w:val="33"/>
        </w:numPr>
        <w:rPr>
          <w:rFonts w:cstheme="minorHAnsi"/>
          <w:color w:val="000000" w:themeColor="text1"/>
          <w:lang w:val="es-CL"/>
        </w:rPr>
      </w:pPr>
      <w:r w:rsidRPr="008724D7">
        <w:rPr>
          <w:rFonts w:cstheme="minorHAnsi"/>
          <w:color w:val="000000" w:themeColor="text1"/>
          <w:lang w:val="es-CL"/>
        </w:rPr>
        <w:t>Recomendaciones personalizadas basadas en el historial del alumno.</w:t>
      </w:r>
    </w:p>
    <w:p w14:paraId="0A1F57BE"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lastRenderedPageBreak/>
        <w:t>Núcleo de Transacciones (Préstamos y Devoluciones):</w:t>
      </w:r>
    </w:p>
    <w:p w14:paraId="6F75D61C"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Validación automática de identidad y estado del alumno.</w:t>
      </w:r>
    </w:p>
    <w:p w14:paraId="16A3D1F5"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Procesamiento de préstamos mediante escaneo de radiofrecuencia.</w:t>
      </w:r>
    </w:p>
    <w:p w14:paraId="25BA5921" w14:textId="77777777" w:rsidR="00DB52E9" w:rsidRPr="008724D7" w:rsidRDefault="00DB52E9" w:rsidP="007806EE">
      <w:pPr>
        <w:numPr>
          <w:ilvl w:val="1"/>
          <w:numId w:val="32"/>
        </w:numPr>
        <w:rPr>
          <w:rFonts w:cstheme="minorHAnsi"/>
          <w:color w:val="000000" w:themeColor="text1"/>
          <w:lang w:val="es-CL"/>
        </w:rPr>
      </w:pPr>
      <w:r w:rsidRPr="008724D7">
        <w:rPr>
          <w:rFonts w:cstheme="minorHAnsi"/>
          <w:color w:val="000000" w:themeColor="text1"/>
          <w:lang w:val="es-CL"/>
        </w:rPr>
        <w:t>Registro de devoluciones con detección de daños y plazos vencidos.</w:t>
      </w:r>
    </w:p>
    <w:p w14:paraId="78FA1882"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Administración y Usuarios:</w:t>
      </w:r>
    </w:p>
    <w:p w14:paraId="2D8B250B" w14:textId="77777777" w:rsidR="00DB52E9" w:rsidRPr="008724D7" w:rsidRDefault="00DB52E9" w:rsidP="007806EE">
      <w:pPr>
        <w:numPr>
          <w:ilvl w:val="1"/>
          <w:numId w:val="31"/>
        </w:numPr>
        <w:rPr>
          <w:rFonts w:cstheme="minorHAnsi"/>
          <w:color w:val="000000" w:themeColor="text1"/>
          <w:lang w:val="es-CL"/>
        </w:rPr>
      </w:pPr>
      <w:r w:rsidRPr="008724D7">
        <w:rPr>
          <w:rFonts w:cstheme="minorHAnsi"/>
          <w:color w:val="000000" w:themeColor="text1"/>
          <w:lang w:val="es-CL"/>
        </w:rPr>
        <w:t>Gestión de perfiles (Estudiantes, Docentes, Administrativos).</w:t>
      </w:r>
    </w:p>
    <w:p w14:paraId="4E18ED8A" w14:textId="77777777" w:rsidR="00DB52E9" w:rsidRPr="008724D7" w:rsidRDefault="00DB52E9" w:rsidP="007806EE">
      <w:pPr>
        <w:numPr>
          <w:ilvl w:val="1"/>
          <w:numId w:val="31"/>
        </w:numPr>
        <w:rPr>
          <w:rFonts w:cstheme="minorHAnsi"/>
          <w:color w:val="000000" w:themeColor="text1"/>
          <w:lang w:val="es-CL"/>
        </w:rPr>
      </w:pPr>
      <w:r w:rsidRPr="008724D7">
        <w:rPr>
          <w:rFonts w:cstheme="minorHAnsi"/>
          <w:color w:val="000000" w:themeColor="text1"/>
          <w:lang w:val="es-CL"/>
        </w:rPr>
        <w:t>Cálculo y seguimiento de Multas y sanciones.</w:t>
      </w:r>
    </w:p>
    <w:p w14:paraId="2D5D991B" w14:textId="77777777" w:rsidR="00DB52E9" w:rsidRPr="008724D7" w:rsidRDefault="00DB52E9" w:rsidP="00DB52E9">
      <w:pPr>
        <w:numPr>
          <w:ilvl w:val="0"/>
          <w:numId w:val="19"/>
        </w:numPr>
        <w:rPr>
          <w:rFonts w:cstheme="minorHAnsi"/>
          <w:color w:val="000000" w:themeColor="text1"/>
          <w:lang w:val="es-CL"/>
        </w:rPr>
      </w:pPr>
      <w:r w:rsidRPr="008724D7">
        <w:rPr>
          <w:rFonts w:cstheme="minorHAnsi"/>
          <w:color w:val="000000" w:themeColor="text1"/>
          <w:lang w:val="es-CL"/>
        </w:rPr>
        <w:t>Módulo de Inteligencia y Reportes:</w:t>
      </w:r>
    </w:p>
    <w:p w14:paraId="7AC76FB4" w14:textId="77777777" w:rsidR="00DB52E9" w:rsidRPr="008724D7" w:rsidRDefault="00DB52E9" w:rsidP="007806EE">
      <w:pPr>
        <w:numPr>
          <w:ilvl w:val="1"/>
          <w:numId w:val="30"/>
        </w:numPr>
        <w:rPr>
          <w:rFonts w:cstheme="minorHAnsi"/>
          <w:color w:val="000000" w:themeColor="text1"/>
          <w:lang w:val="es-CL"/>
        </w:rPr>
      </w:pPr>
      <w:r w:rsidRPr="008724D7">
        <w:rPr>
          <w:rFonts w:cstheme="minorHAnsi"/>
          <w:color w:val="000000" w:themeColor="text1"/>
          <w:lang w:val="es-CL"/>
        </w:rPr>
        <w:t>Dashboard de estadísticas de uso (libros más solicitados).</w:t>
      </w:r>
    </w:p>
    <w:p w14:paraId="5D839403" w14:textId="53D2815B" w:rsidR="00DB52E9" w:rsidRPr="008724D7" w:rsidRDefault="00DB52E9" w:rsidP="00B80F3D">
      <w:pPr>
        <w:numPr>
          <w:ilvl w:val="1"/>
          <w:numId w:val="30"/>
        </w:numPr>
        <w:rPr>
          <w:rFonts w:cstheme="minorHAnsi"/>
          <w:color w:val="000000" w:themeColor="text1"/>
          <w:lang w:val="es-CL"/>
        </w:rPr>
      </w:pPr>
      <w:r w:rsidRPr="008724D7">
        <w:rPr>
          <w:rFonts w:cstheme="minorHAnsi"/>
          <w:color w:val="000000" w:themeColor="text1"/>
          <w:lang w:val="es-CL"/>
        </w:rPr>
        <w:t>Alertas de seguridad por activos detectados en pórticos sin registro de salida (Prevención de pérdidas).</w:t>
      </w:r>
    </w:p>
    <w:p w14:paraId="541C4447" w14:textId="77777777" w:rsidR="00B80F3D" w:rsidRPr="007806EE" w:rsidRDefault="00B80F3D" w:rsidP="00B80F3D">
      <w:pPr>
        <w:rPr>
          <w:rFonts w:cstheme="minorHAnsi"/>
          <w:b/>
          <w:bCs/>
        </w:rPr>
      </w:pPr>
    </w:p>
    <w:p w14:paraId="5B744D6E" w14:textId="77777777" w:rsidR="00B80F3D" w:rsidRPr="007806EE" w:rsidRDefault="00B80F3D" w:rsidP="00C14CFA">
      <w:pPr>
        <w:pStyle w:val="Ttulo2"/>
        <w:rPr>
          <w:rFonts w:asciiTheme="minorHAnsi" w:hAnsiTheme="minorHAnsi" w:cstheme="minorHAnsi"/>
        </w:rPr>
      </w:pPr>
      <w:bookmarkStart w:id="12" w:name="_Toc227156068"/>
      <w:r w:rsidRPr="007806EE">
        <w:rPr>
          <w:rFonts w:asciiTheme="minorHAnsi" w:hAnsiTheme="minorHAnsi" w:cstheme="minorHAnsi"/>
        </w:rPr>
        <w:t>2.3.</w:t>
      </w:r>
      <w:r w:rsidRPr="007806EE">
        <w:rPr>
          <w:rFonts w:asciiTheme="minorHAnsi" w:hAnsiTheme="minorHAnsi" w:cstheme="minorHAnsi"/>
        </w:rPr>
        <w:tab/>
        <w:t>Características de los Usuarios</w:t>
      </w:r>
      <w:bookmarkEnd w:id="12"/>
    </w:p>
    <w:p w14:paraId="352CBFE0" w14:textId="470CA591" w:rsidR="00DB52E9" w:rsidRPr="008724D7" w:rsidRDefault="00DB52E9" w:rsidP="00B80F3D">
      <w:pPr>
        <w:rPr>
          <w:rFonts w:cstheme="minorHAnsi"/>
          <w:color w:val="000000" w:themeColor="text1"/>
        </w:rPr>
      </w:pPr>
      <w:r w:rsidRPr="008724D7">
        <w:rPr>
          <w:rFonts w:cstheme="minorHAnsi"/>
          <w:color w:val="000000" w:themeColor="text1"/>
        </w:rPr>
        <w:t>el sistema UNILIB interactúa con distintos tipos de usuarios. Entender su nivel de formación y habilidades es clave para garantizar la usabilidad y éxito del proyecto.</w:t>
      </w:r>
    </w:p>
    <w:p w14:paraId="0EDC7076" w14:textId="6B391098" w:rsidR="00DB52E9" w:rsidRPr="008724D7" w:rsidRDefault="00DB52E9" w:rsidP="00B80F3D">
      <w:pPr>
        <w:rPr>
          <w:rFonts w:cstheme="minorHAnsi"/>
          <w:color w:val="000000" w:themeColor="text1"/>
        </w:rPr>
      </w:pPr>
      <w:r w:rsidRPr="008724D7">
        <w:rPr>
          <w:rFonts w:cstheme="minorHAnsi"/>
          <w:color w:val="000000" w:themeColor="text1"/>
        </w:rPr>
        <w:t>Los que interactuarán con el sistema UNILIB. La clasificación se basa en su rol operativo y nivel de formación técnica, asegurando que el diseño de las interfaces sea coherente con sus capacidades.</w:t>
      </w:r>
    </w:p>
    <w:tbl>
      <w:tblPr>
        <w:tblStyle w:val="Tablaconcuadrcula"/>
        <w:tblW w:w="9351" w:type="dxa"/>
        <w:tblLook w:val="04A0" w:firstRow="1" w:lastRow="0" w:firstColumn="1" w:lastColumn="0" w:noHBand="0" w:noVBand="1"/>
      </w:tblPr>
      <w:tblGrid>
        <w:gridCol w:w="1502"/>
        <w:gridCol w:w="1692"/>
        <w:gridCol w:w="6157"/>
      </w:tblGrid>
      <w:tr w:rsidR="00577182" w:rsidRPr="008724D7" w14:paraId="4A2B60D8" w14:textId="77777777" w:rsidTr="007806EE">
        <w:tc>
          <w:tcPr>
            <w:tcW w:w="1502" w:type="dxa"/>
          </w:tcPr>
          <w:p w14:paraId="68EDE150" w14:textId="257770FE" w:rsidR="00577182" w:rsidRPr="008724D7" w:rsidRDefault="00577182" w:rsidP="00B80F3D">
            <w:pPr>
              <w:rPr>
                <w:rFonts w:cstheme="minorHAnsi"/>
              </w:rPr>
            </w:pPr>
            <w:r w:rsidRPr="008724D7">
              <w:rPr>
                <w:rFonts w:cstheme="minorHAnsi"/>
              </w:rPr>
              <w:t>Usuarios</w:t>
            </w:r>
          </w:p>
        </w:tc>
        <w:tc>
          <w:tcPr>
            <w:tcW w:w="1692" w:type="dxa"/>
          </w:tcPr>
          <w:p w14:paraId="08E9BB3E" w14:textId="417CAD62" w:rsidR="00577182" w:rsidRPr="008724D7" w:rsidRDefault="00577182" w:rsidP="00B80F3D">
            <w:pPr>
              <w:rPr>
                <w:rFonts w:cstheme="minorHAnsi"/>
              </w:rPr>
            </w:pPr>
            <w:r w:rsidRPr="008724D7">
              <w:rPr>
                <w:rFonts w:cstheme="minorHAnsi"/>
              </w:rPr>
              <w:t>Perfil – o tipo</w:t>
            </w:r>
          </w:p>
        </w:tc>
        <w:tc>
          <w:tcPr>
            <w:tcW w:w="6157" w:type="dxa"/>
          </w:tcPr>
          <w:p w14:paraId="09C0F2B3" w14:textId="584EA0D7" w:rsidR="00577182" w:rsidRPr="008724D7" w:rsidRDefault="00577182" w:rsidP="00B80F3D">
            <w:pPr>
              <w:rPr>
                <w:rFonts w:cstheme="minorHAnsi"/>
              </w:rPr>
            </w:pPr>
            <w:r w:rsidRPr="008724D7">
              <w:rPr>
                <w:rFonts w:cstheme="minorHAnsi"/>
              </w:rPr>
              <w:t>descripción</w:t>
            </w:r>
          </w:p>
        </w:tc>
      </w:tr>
      <w:tr w:rsidR="00577182" w:rsidRPr="008724D7" w14:paraId="275F3AE5" w14:textId="77777777" w:rsidTr="007806EE">
        <w:tc>
          <w:tcPr>
            <w:tcW w:w="1502" w:type="dxa"/>
          </w:tcPr>
          <w:p w14:paraId="7D2F1190" w14:textId="0C6C28A5" w:rsidR="00577182" w:rsidRPr="008724D7" w:rsidRDefault="00DB52E9" w:rsidP="00B80F3D">
            <w:pPr>
              <w:rPr>
                <w:rFonts w:cstheme="minorHAnsi"/>
              </w:rPr>
            </w:pPr>
            <w:r w:rsidRPr="008724D7">
              <w:rPr>
                <w:rFonts w:cstheme="minorHAnsi"/>
              </w:rPr>
              <w:t>Administrador TI</w:t>
            </w:r>
          </w:p>
        </w:tc>
        <w:tc>
          <w:tcPr>
            <w:tcW w:w="1692" w:type="dxa"/>
          </w:tcPr>
          <w:p w14:paraId="11C1AC03" w14:textId="03C157B7" w:rsidR="00577182" w:rsidRPr="008724D7" w:rsidRDefault="00DB52E9" w:rsidP="00B80F3D">
            <w:pPr>
              <w:rPr>
                <w:rFonts w:cstheme="minorHAnsi"/>
              </w:rPr>
            </w:pPr>
            <w:r w:rsidRPr="008724D7">
              <w:rPr>
                <w:rFonts w:cstheme="minorHAnsi"/>
              </w:rPr>
              <w:t>Técnico / Especialista</w:t>
            </w:r>
          </w:p>
        </w:tc>
        <w:tc>
          <w:tcPr>
            <w:tcW w:w="6157" w:type="dxa"/>
          </w:tcPr>
          <w:p w14:paraId="4DF0BBBE" w14:textId="635667B8" w:rsidR="00577182" w:rsidRPr="008724D7" w:rsidRDefault="00DB52E9" w:rsidP="00B80F3D">
            <w:pPr>
              <w:rPr>
                <w:rFonts w:cstheme="minorHAnsi"/>
              </w:rPr>
            </w:pPr>
            <w:r w:rsidRPr="008724D7">
              <w:rPr>
                <w:rFonts w:cstheme="minorHAnsi"/>
              </w:rPr>
              <w:t>Usuario con privilegios totales. Responsable de la configuración del servidor, gestión de la base de datos y mantenimiento de la infraestructura RFID. Posee alto conocimiento técnico.</w:t>
            </w:r>
          </w:p>
        </w:tc>
      </w:tr>
      <w:tr w:rsidR="00577182" w:rsidRPr="008724D7" w14:paraId="3EEDCCA9" w14:textId="77777777" w:rsidTr="007806EE">
        <w:tc>
          <w:tcPr>
            <w:tcW w:w="1502" w:type="dxa"/>
          </w:tcPr>
          <w:p w14:paraId="5503B672" w14:textId="3543A41E" w:rsidR="00577182" w:rsidRPr="008724D7" w:rsidRDefault="007F4C9E" w:rsidP="00B80F3D">
            <w:pPr>
              <w:rPr>
                <w:rFonts w:cstheme="minorHAnsi"/>
              </w:rPr>
            </w:pPr>
            <w:r w:rsidRPr="008724D7">
              <w:rPr>
                <w:rFonts w:cstheme="minorHAnsi"/>
              </w:rPr>
              <w:t>Bibliotecario</w:t>
            </w:r>
          </w:p>
        </w:tc>
        <w:tc>
          <w:tcPr>
            <w:tcW w:w="1692" w:type="dxa"/>
          </w:tcPr>
          <w:p w14:paraId="0A7B10DA" w14:textId="57EB7B9A" w:rsidR="00577182" w:rsidRPr="008724D7" w:rsidRDefault="007F4C9E" w:rsidP="00B80F3D">
            <w:pPr>
              <w:rPr>
                <w:rFonts w:cstheme="minorHAnsi"/>
              </w:rPr>
            </w:pPr>
            <w:r w:rsidRPr="008724D7">
              <w:rPr>
                <w:rFonts w:cstheme="minorHAnsi"/>
              </w:rPr>
              <w:t>Operativo / Administrativo</w:t>
            </w:r>
          </w:p>
        </w:tc>
        <w:tc>
          <w:tcPr>
            <w:tcW w:w="6157" w:type="dxa"/>
          </w:tcPr>
          <w:p w14:paraId="2E424214" w14:textId="642FBCA5" w:rsidR="00577182" w:rsidRPr="008724D7" w:rsidRDefault="007F4C9E" w:rsidP="00B80F3D">
            <w:pPr>
              <w:rPr>
                <w:rFonts w:cstheme="minorHAnsi"/>
              </w:rPr>
            </w:pPr>
            <w:r w:rsidRPr="008724D7">
              <w:rPr>
                <w:rFonts w:cstheme="minorHAnsi"/>
              </w:rPr>
              <w:t>Personal encargado del flujo diario de libros. Su foco es la eficiencia y rapidez en el procesamiento masivo de préstamos y devoluciones. Requiere una interfaz funcional y ágil.</w:t>
            </w:r>
          </w:p>
        </w:tc>
      </w:tr>
      <w:tr w:rsidR="00577182" w:rsidRPr="008724D7" w14:paraId="10D3BC3D" w14:textId="77777777" w:rsidTr="007806EE">
        <w:tc>
          <w:tcPr>
            <w:tcW w:w="1502" w:type="dxa"/>
          </w:tcPr>
          <w:p w14:paraId="6F452B01" w14:textId="44FCF267" w:rsidR="00577182" w:rsidRPr="008724D7" w:rsidRDefault="007F4C9E" w:rsidP="00B80F3D">
            <w:pPr>
              <w:rPr>
                <w:rFonts w:cstheme="minorHAnsi"/>
              </w:rPr>
            </w:pPr>
            <w:r w:rsidRPr="008724D7">
              <w:rPr>
                <w:rFonts w:cstheme="minorHAnsi"/>
              </w:rPr>
              <w:t>Estudiante / Docente</w:t>
            </w:r>
          </w:p>
        </w:tc>
        <w:tc>
          <w:tcPr>
            <w:tcW w:w="1692" w:type="dxa"/>
          </w:tcPr>
          <w:p w14:paraId="4B8FBF0C" w14:textId="268B8FAC" w:rsidR="00577182" w:rsidRPr="008724D7" w:rsidRDefault="007F4C9E" w:rsidP="00B80F3D">
            <w:pPr>
              <w:rPr>
                <w:rFonts w:cstheme="minorHAnsi"/>
              </w:rPr>
            </w:pPr>
            <w:r w:rsidRPr="008724D7">
              <w:rPr>
                <w:rFonts w:cstheme="minorHAnsi"/>
              </w:rPr>
              <w:t>Usuario Final / Cliente</w:t>
            </w:r>
          </w:p>
        </w:tc>
        <w:tc>
          <w:tcPr>
            <w:tcW w:w="6157" w:type="dxa"/>
          </w:tcPr>
          <w:p w14:paraId="64A10899" w14:textId="13BB2C9C" w:rsidR="00577182" w:rsidRPr="008724D7" w:rsidRDefault="007F4C9E" w:rsidP="00B80F3D">
            <w:pPr>
              <w:rPr>
                <w:rFonts w:cstheme="minorHAnsi"/>
              </w:rPr>
            </w:pPr>
            <w:r w:rsidRPr="008724D7">
              <w:rPr>
                <w:rFonts w:cstheme="minorHAnsi"/>
              </w:rPr>
              <w:t>Perfil con conocimientos técnicos variados. Utiliza el sistema para búsqueda en el catálogo, reserva de materiales y consulta de multas. Requiere una interfaz intuitiva y "llamativa".</w:t>
            </w:r>
          </w:p>
        </w:tc>
      </w:tr>
      <w:tr w:rsidR="00577182" w:rsidRPr="008724D7" w14:paraId="124AC1E3" w14:textId="77777777" w:rsidTr="007806EE">
        <w:tc>
          <w:tcPr>
            <w:tcW w:w="1502" w:type="dxa"/>
          </w:tcPr>
          <w:p w14:paraId="0B6338FD" w14:textId="528A7252" w:rsidR="00577182" w:rsidRPr="008724D7" w:rsidRDefault="007F4C9E" w:rsidP="00B80F3D">
            <w:pPr>
              <w:rPr>
                <w:rFonts w:cstheme="minorHAnsi"/>
              </w:rPr>
            </w:pPr>
            <w:r w:rsidRPr="008724D7">
              <w:rPr>
                <w:rFonts w:cstheme="minorHAnsi"/>
              </w:rPr>
              <w:t>Directiva Académica</w:t>
            </w:r>
          </w:p>
        </w:tc>
        <w:tc>
          <w:tcPr>
            <w:tcW w:w="1692" w:type="dxa"/>
          </w:tcPr>
          <w:p w14:paraId="788DF48F" w14:textId="650C9144" w:rsidR="00577182" w:rsidRPr="008724D7" w:rsidRDefault="007F4C9E" w:rsidP="00B80F3D">
            <w:pPr>
              <w:rPr>
                <w:rFonts w:cstheme="minorHAnsi"/>
              </w:rPr>
            </w:pPr>
            <w:r w:rsidRPr="008724D7">
              <w:rPr>
                <w:rFonts w:cstheme="minorHAnsi"/>
              </w:rPr>
              <w:t>Estratégico / Auditor</w:t>
            </w:r>
          </w:p>
        </w:tc>
        <w:tc>
          <w:tcPr>
            <w:tcW w:w="6157" w:type="dxa"/>
          </w:tcPr>
          <w:p w14:paraId="78EC0A0E" w14:textId="188CE104" w:rsidR="00577182" w:rsidRPr="008724D7" w:rsidRDefault="007F4C9E" w:rsidP="00B80F3D">
            <w:pPr>
              <w:rPr>
                <w:rFonts w:cstheme="minorHAnsi"/>
              </w:rPr>
            </w:pPr>
            <w:r w:rsidRPr="008724D7">
              <w:rPr>
                <w:rFonts w:cstheme="minorHAnsi"/>
              </w:rPr>
              <w:t>No opera el sistema diariamente, pero consume los reportes y estadísticas para la toma de decisiones (</w:t>
            </w:r>
            <w:proofErr w:type="spellStart"/>
            <w:r w:rsidRPr="008724D7">
              <w:rPr>
                <w:rFonts w:cstheme="minorHAnsi"/>
              </w:rPr>
              <w:t>ej</w:t>
            </w:r>
            <w:proofErr w:type="spellEnd"/>
            <w:r w:rsidRPr="008724D7">
              <w:rPr>
                <w:rFonts w:cstheme="minorHAnsi"/>
              </w:rPr>
              <w:t>: compra de nuevos títulos o auditoría de libros perdidos).</w:t>
            </w:r>
          </w:p>
        </w:tc>
      </w:tr>
    </w:tbl>
    <w:p w14:paraId="7B28BFF9" w14:textId="77777777" w:rsidR="00B80F3D" w:rsidRDefault="00B80F3D" w:rsidP="00B80F3D">
      <w:pPr>
        <w:rPr>
          <w:rFonts w:cstheme="minorHAnsi"/>
        </w:rPr>
      </w:pPr>
    </w:p>
    <w:p w14:paraId="6CF89AAD" w14:textId="77777777" w:rsidR="0098261D" w:rsidRPr="008724D7" w:rsidRDefault="0098261D" w:rsidP="00B80F3D">
      <w:pPr>
        <w:rPr>
          <w:rFonts w:cstheme="minorHAnsi"/>
        </w:rPr>
      </w:pPr>
    </w:p>
    <w:p w14:paraId="6F4A172E" w14:textId="6F2F496C" w:rsidR="007806EE" w:rsidRPr="008724D7" w:rsidRDefault="00B80F3D" w:rsidP="007806EE">
      <w:pPr>
        <w:pStyle w:val="Ttulo2"/>
        <w:rPr>
          <w:rFonts w:asciiTheme="minorHAnsi" w:hAnsiTheme="minorHAnsi" w:cstheme="minorHAnsi"/>
        </w:rPr>
      </w:pPr>
      <w:bookmarkStart w:id="13" w:name="_Toc227156069"/>
      <w:r w:rsidRPr="008724D7">
        <w:rPr>
          <w:rFonts w:asciiTheme="minorHAnsi" w:hAnsiTheme="minorHAnsi" w:cstheme="minorHAnsi"/>
        </w:rPr>
        <w:lastRenderedPageBreak/>
        <w:t>2.4.</w:t>
      </w:r>
      <w:r w:rsidRPr="008724D7">
        <w:rPr>
          <w:rFonts w:asciiTheme="minorHAnsi" w:hAnsiTheme="minorHAnsi" w:cstheme="minorHAnsi"/>
        </w:rPr>
        <w:tab/>
        <w:t>Restricciones</w:t>
      </w:r>
      <w:bookmarkEnd w:id="13"/>
    </w:p>
    <w:p w14:paraId="38CEC37F" w14:textId="77777777" w:rsidR="007806EE" w:rsidRPr="008724D7" w:rsidRDefault="007806EE" w:rsidP="007806EE">
      <w:pPr>
        <w:pStyle w:val="Prrafodelista"/>
        <w:rPr>
          <w:rFonts w:cstheme="minorHAnsi"/>
          <w:color w:val="000000" w:themeColor="text1"/>
          <w:lang w:val="es-CL"/>
        </w:rPr>
      </w:pPr>
    </w:p>
    <w:p w14:paraId="407A8CA0" w14:textId="1299FEC0"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Compatibilidad Tecnológica Obligatoria (Hardware RFID): El sistema está restringido a operar exclusivamente con tecnología de radiofrecuencia (RFID UHF). El diseño de la base de datos y la lógica de negocio deben estar preparados para el procesamiento masivo de datos en tiempo real provenientes de las antenas, limitando la arquitectura a soluciones que soporten esta integración de hardware específica.</w:t>
      </w:r>
    </w:p>
    <w:p w14:paraId="3871BC07" w14:textId="2020562A"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Cumplimiento del Marco Legal (Ley 19.628 Chile): El desarrollo está estrictamente limitado por la Ley de Protección de la Vida Privada. Debido a que el sistema maneja datos sensibles (historiales académicos, multas y datos personales de alumnos), el equipo de desarrollo no puede optar por arquitecturas de datos abiertas, obligando a implementar cifrado de grado bancario y protocolos de seguridad específicos desde la fase de Elaboración.</w:t>
      </w:r>
    </w:p>
    <w:p w14:paraId="7E473394" w14:textId="2C389408" w:rsidR="007F4C9E" w:rsidRPr="008724D7" w:rsidRDefault="007F4C9E" w:rsidP="007806EE">
      <w:pPr>
        <w:pStyle w:val="Prrafodelista"/>
        <w:numPr>
          <w:ilvl w:val="0"/>
          <w:numId w:val="29"/>
        </w:numPr>
        <w:rPr>
          <w:rFonts w:cstheme="minorHAnsi"/>
          <w:color w:val="000000" w:themeColor="text1"/>
          <w:lang w:val="es-CL"/>
        </w:rPr>
      </w:pPr>
      <w:r w:rsidRPr="008724D7">
        <w:rPr>
          <w:rFonts w:cstheme="minorHAnsi"/>
          <w:color w:val="000000" w:themeColor="text1"/>
          <w:lang w:val="es-CL"/>
        </w:rPr>
        <w:t xml:space="preserve">Rigurosidad Metodológica (Fases AUP): El proyecto debe regirse obligatoriamente por las fases del Agile </w:t>
      </w:r>
      <w:proofErr w:type="spellStart"/>
      <w:r w:rsidRPr="008724D7">
        <w:rPr>
          <w:rFonts w:cstheme="minorHAnsi"/>
          <w:color w:val="000000" w:themeColor="text1"/>
          <w:lang w:val="es-CL"/>
        </w:rPr>
        <w:t>Unified</w:t>
      </w:r>
      <w:proofErr w:type="spellEnd"/>
      <w:r w:rsidRPr="008724D7">
        <w:rPr>
          <w:rFonts w:cstheme="minorHAnsi"/>
          <w:color w:val="000000" w:themeColor="text1"/>
          <w:lang w:val="es-CL"/>
        </w:rPr>
        <w:t xml:space="preserve"> Process (Iniciación, Elaboración, Construcción y Transición). Esta restricción prohíbe el inicio de la programación masiva (Construcción) sin antes haber validado y "congelado" la arquitectura base en la fase de Elaboración, asegurando que el sistema sea escalable antes de su despliegue.</w:t>
      </w:r>
    </w:p>
    <w:p w14:paraId="05C93D67" w14:textId="77777777" w:rsidR="00B80F3D" w:rsidRPr="007806EE" w:rsidRDefault="00B80F3D" w:rsidP="00B80F3D">
      <w:pPr>
        <w:rPr>
          <w:rFonts w:cstheme="minorHAnsi"/>
          <w:b/>
          <w:bCs/>
          <w:color w:val="000000" w:themeColor="text1"/>
        </w:rPr>
      </w:pPr>
    </w:p>
    <w:p w14:paraId="14454680" w14:textId="77777777" w:rsidR="00B80F3D" w:rsidRPr="007806EE" w:rsidRDefault="00B80F3D" w:rsidP="001606C0">
      <w:pPr>
        <w:pStyle w:val="Ttulo2"/>
        <w:rPr>
          <w:rFonts w:asciiTheme="minorHAnsi" w:hAnsiTheme="minorHAnsi" w:cstheme="minorHAnsi"/>
        </w:rPr>
      </w:pPr>
      <w:bookmarkStart w:id="14" w:name="_Toc227156070"/>
      <w:r w:rsidRPr="007806EE">
        <w:rPr>
          <w:rFonts w:asciiTheme="minorHAnsi" w:hAnsiTheme="minorHAnsi" w:cstheme="minorHAnsi"/>
        </w:rPr>
        <w:t>2.5.</w:t>
      </w:r>
      <w:r w:rsidRPr="007806EE">
        <w:rPr>
          <w:rFonts w:asciiTheme="minorHAnsi" w:hAnsiTheme="minorHAnsi" w:cstheme="minorHAnsi"/>
        </w:rPr>
        <w:tab/>
        <w:t>Suposiciones y Dependencias</w:t>
      </w:r>
      <w:bookmarkEnd w:id="14"/>
    </w:p>
    <w:p w14:paraId="65833B19" w14:textId="77777777" w:rsidR="007806EE" w:rsidRPr="007806EE" w:rsidRDefault="007806EE" w:rsidP="007F4C9E">
      <w:pPr>
        <w:rPr>
          <w:rFonts w:cstheme="minorHAnsi"/>
          <w:b/>
          <w:bCs/>
        </w:rPr>
      </w:pPr>
    </w:p>
    <w:p w14:paraId="07A0FDE3" w14:textId="77777777" w:rsidR="007806EE" w:rsidRPr="008724D7" w:rsidRDefault="004F1E8B" w:rsidP="007F4C9E">
      <w:pPr>
        <w:rPr>
          <w:rFonts w:cstheme="minorHAnsi"/>
        </w:rPr>
      </w:pPr>
      <w:r w:rsidRPr="008724D7">
        <w:rPr>
          <w:rFonts w:cstheme="minorHAnsi"/>
        </w:rPr>
        <w:t xml:space="preserve">Que hará con el registro de </w:t>
      </w:r>
      <w:proofErr w:type="spellStart"/>
      <w:r w:rsidRPr="008724D7">
        <w:rPr>
          <w:rFonts w:cstheme="minorHAnsi"/>
        </w:rPr>
        <w:t>modulo</w:t>
      </w:r>
      <w:proofErr w:type="spellEnd"/>
      <w:r w:rsidRPr="008724D7">
        <w:rPr>
          <w:rFonts w:cstheme="minorHAnsi"/>
        </w:rPr>
        <w:t xml:space="preserve"> de usuario, como se </w:t>
      </w:r>
      <w:proofErr w:type="gramStart"/>
      <w:r w:rsidRPr="008724D7">
        <w:rPr>
          <w:rFonts w:cstheme="minorHAnsi"/>
        </w:rPr>
        <w:t>alimentara</w:t>
      </w:r>
      <w:proofErr w:type="gramEnd"/>
      <w:r w:rsidRPr="008724D7">
        <w:rPr>
          <w:rFonts w:cstheme="minorHAnsi"/>
        </w:rPr>
        <w:t>? Se asocia a las restricciones.</w:t>
      </w:r>
    </w:p>
    <w:p w14:paraId="1D7A434F" w14:textId="18E5AD2C"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Sincronización del Módulo de Usuarios: Se presupone que el sistema UNILIB se alimentará íntegramente de la base de datos central de la Universidad (Registro Curricular). Se asume que existe una API o Servicio Web disponible y documentado que permita consultar en tiempo real el estado de los alumnos y docentes. Si la Universidad cambia su motor de base de datos o bloquea el acceso, el sistema no podrá validar préstamos.</w:t>
      </w:r>
    </w:p>
    <w:p w14:paraId="3D9A8564" w14:textId="77777777" w:rsidR="008724D7" w:rsidRPr="008724D7" w:rsidRDefault="008724D7" w:rsidP="008724D7">
      <w:pPr>
        <w:pStyle w:val="Prrafodelista"/>
        <w:rPr>
          <w:rFonts w:cstheme="minorHAnsi"/>
          <w:color w:val="000000" w:themeColor="text1"/>
          <w:lang w:val="es-CL"/>
        </w:rPr>
      </w:pPr>
    </w:p>
    <w:p w14:paraId="76750117" w14:textId="522C1559"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Infraestructura de Red (</w:t>
      </w:r>
      <w:proofErr w:type="spellStart"/>
      <w:r w:rsidRPr="008724D7">
        <w:rPr>
          <w:rFonts w:cstheme="minorHAnsi"/>
          <w:color w:val="000000" w:themeColor="text1"/>
          <w:lang w:val="es-CL"/>
        </w:rPr>
        <w:t>Wi</w:t>
      </w:r>
      <w:proofErr w:type="spellEnd"/>
      <w:r w:rsidRPr="008724D7">
        <w:rPr>
          <w:rFonts w:cstheme="minorHAnsi"/>
          <w:color w:val="000000" w:themeColor="text1"/>
          <w:lang w:val="es-CL"/>
        </w:rPr>
        <w:t>-Fi/LAN): Se asume que la biblioteca cuenta con una cobertura de red inalámbrica estable y de alta velocidad. Los dispositivos RFID (portátiles y antenas fijas) dependen de esta conexión para sincronizar los movimientos de libros con el servidor central de forma instantánea.</w:t>
      </w:r>
    </w:p>
    <w:p w14:paraId="3867E2E9" w14:textId="77777777" w:rsidR="008724D7" w:rsidRPr="008724D7" w:rsidRDefault="008724D7" w:rsidP="008724D7">
      <w:pPr>
        <w:pStyle w:val="Prrafodelista"/>
        <w:rPr>
          <w:rFonts w:cstheme="minorHAnsi"/>
          <w:color w:val="000000" w:themeColor="text1"/>
          <w:lang w:val="es-CL"/>
        </w:rPr>
      </w:pPr>
    </w:p>
    <w:p w14:paraId="42D67589" w14:textId="77777777" w:rsidR="008724D7" w:rsidRPr="008724D7" w:rsidRDefault="008724D7" w:rsidP="008724D7">
      <w:pPr>
        <w:pStyle w:val="Prrafodelista"/>
        <w:rPr>
          <w:rFonts w:cstheme="minorHAnsi"/>
          <w:color w:val="000000" w:themeColor="text1"/>
          <w:lang w:val="es-CL"/>
        </w:rPr>
      </w:pPr>
    </w:p>
    <w:p w14:paraId="01B7D5EE" w14:textId="2FF1F9FB" w:rsidR="007F4C9E"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t>Estado del Inventario Físico: Se presupone que la Universidad llevará a cabo un proceso de etiquetado masivo previo a la puesta en marcha. El sistema depende de que cada libro posea una etiqueta RFID funcional y vinculada correctamente en la base de datos para que el módulo de "</w:t>
      </w:r>
      <w:proofErr w:type="spellStart"/>
      <w:proofErr w:type="gramStart"/>
      <w:r w:rsidRPr="008724D7">
        <w:rPr>
          <w:rFonts w:cstheme="minorHAnsi"/>
          <w:color w:val="000000" w:themeColor="text1"/>
          <w:lang w:val="es-CL"/>
        </w:rPr>
        <w:t>Auto-préstamo</w:t>
      </w:r>
      <w:proofErr w:type="spellEnd"/>
      <w:proofErr w:type="gramEnd"/>
      <w:r w:rsidRPr="008724D7">
        <w:rPr>
          <w:rFonts w:cstheme="minorHAnsi"/>
          <w:color w:val="000000" w:themeColor="text1"/>
          <w:lang w:val="es-CL"/>
        </w:rPr>
        <w:t>" sea operativo.</w:t>
      </w:r>
    </w:p>
    <w:p w14:paraId="785B170E" w14:textId="77777777" w:rsidR="008724D7" w:rsidRPr="008724D7" w:rsidRDefault="008724D7" w:rsidP="008724D7">
      <w:pPr>
        <w:pStyle w:val="Prrafodelista"/>
        <w:rPr>
          <w:rFonts w:cstheme="minorHAnsi"/>
          <w:color w:val="000000" w:themeColor="text1"/>
          <w:lang w:val="es-CL"/>
        </w:rPr>
      </w:pPr>
    </w:p>
    <w:p w14:paraId="0496C7A2" w14:textId="61F70AD7" w:rsidR="007F4C9E" w:rsidRPr="008724D7" w:rsidRDefault="007F4C9E" w:rsidP="007806EE">
      <w:pPr>
        <w:pStyle w:val="Prrafodelista"/>
        <w:numPr>
          <w:ilvl w:val="0"/>
          <w:numId w:val="28"/>
        </w:numPr>
        <w:rPr>
          <w:rFonts w:cstheme="minorHAnsi"/>
          <w:color w:val="000000" w:themeColor="text1"/>
          <w:lang w:val="es-CL"/>
        </w:rPr>
      </w:pPr>
      <w:r w:rsidRPr="008724D7">
        <w:rPr>
          <w:rFonts w:cstheme="minorHAnsi"/>
          <w:color w:val="000000" w:themeColor="text1"/>
          <w:lang w:val="es-CL"/>
        </w:rPr>
        <w:lastRenderedPageBreak/>
        <w:t>Plataforma Operativa: Se asume que el servidor del sistema correrá sobre un entorno virtualizado con arquitectura de 64 bits y sistema operativo Linux (distribución estable), sobre el cual se ha diseñado la escalabilidad de los microservicios.</w:t>
      </w:r>
    </w:p>
    <w:p w14:paraId="07244273" w14:textId="77777777" w:rsidR="008724D7" w:rsidRDefault="008724D7" w:rsidP="00B80F3D">
      <w:pPr>
        <w:rPr>
          <w:rFonts w:cstheme="minorHAnsi"/>
          <w:b/>
          <w:bCs/>
          <w:color w:val="000000" w:themeColor="text1"/>
        </w:rPr>
      </w:pPr>
    </w:p>
    <w:p w14:paraId="25FDC30C" w14:textId="77777777" w:rsidR="008724D7" w:rsidRDefault="008724D7" w:rsidP="00B80F3D">
      <w:pPr>
        <w:rPr>
          <w:rFonts w:cstheme="minorHAnsi"/>
          <w:b/>
          <w:bCs/>
          <w:color w:val="000000" w:themeColor="text1"/>
        </w:rPr>
      </w:pPr>
    </w:p>
    <w:p w14:paraId="6C218F95" w14:textId="77777777" w:rsidR="008724D7" w:rsidRPr="007806EE" w:rsidRDefault="008724D7" w:rsidP="00B80F3D">
      <w:pPr>
        <w:rPr>
          <w:rFonts w:cstheme="minorHAnsi"/>
          <w:b/>
          <w:bCs/>
          <w:color w:val="000000" w:themeColor="text1"/>
        </w:rPr>
      </w:pPr>
    </w:p>
    <w:p w14:paraId="3B1B1079" w14:textId="77777777" w:rsidR="00B80F3D" w:rsidRDefault="00B80F3D" w:rsidP="001606C0">
      <w:pPr>
        <w:pStyle w:val="Ttulo2"/>
        <w:rPr>
          <w:rFonts w:asciiTheme="minorHAnsi" w:hAnsiTheme="minorHAnsi" w:cstheme="minorHAnsi"/>
        </w:rPr>
      </w:pPr>
      <w:bookmarkStart w:id="15" w:name="_Toc227156071"/>
      <w:r w:rsidRPr="007806EE">
        <w:rPr>
          <w:rFonts w:asciiTheme="minorHAnsi" w:hAnsiTheme="minorHAnsi" w:cstheme="minorHAnsi"/>
        </w:rPr>
        <w:t>2.6.</w:t>
      </w:r>
      <w:r w:rsidRPr="007806EE">
        <w:rPr>
          <w:rFonts w:asciiTheme="minorHAnsi" w:hAnsiTheme="minorHAnsi" w:cstheme="minorHAnsi"/>
        </w:rPr>
        <w:tab/>
        <w:t>Requisitos Futuros</w:t>
      </w:r>
      <w:bookmarkEnd w:id="15"/>
    </w:p>
    <w:p w14:paraId="170418AE" w14:textId="77777777" w:rsidR="008724D7" w:rsidRDefault="008724D7" w:rsidP="008724D7"/>
    <w:p w14:paraId="387EE3E5" w14:textId="77777777" w:rsidR="008724D7" w:rsidRPr="008724D7" w:rsidRDefault="008724D7" w:rsidP="008724D7"/>
    <w:p w14:paraId="26F6EBBF" w14:textId="77777777" w:rsidR="007F4C9E" w:rsidRPr="008724D7" w:rsidRDefault="007F4C9E" w:rsidP="007F4C9E">
      <w:pPr>
        <w:rPr>
          <w:rFonts w:cstheme="minorHAnsi"/>
          <w:color w:val="000000" w:themeColor="text1"/>
          <w:lang w:val="es-CL"/>
        </w:rPr>
      </w:pPr>
      <w:r w:rsidRPr="008724D7">
        <w:rPr>
          <w:rFonts w:cstheme="minorHAnsi"/>
          <w:color w:val="000000" w:themeColor="text1"/>
          <w:lang w:val="es-CL"/>
        </w:rPr>
        <w:t>El sistema UNILIB ha sido diseñado bajo una arquitectura modular y escalable, lo que permite que, una vez estabilizada la fase de Transición de la metodología AUP, se puedan integrar las siguientes evoluciones sin necesidad de reescribir el núcleo del software:</w:t>
      </w:r>
    </w:p>
    <w:p w14:paraId="69BECE8F"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Aplicación Móvil Nativa (iOS/Android): Desarrollo de una interfaz </w:t>
      </w:r>
      <w:proofErr w:type="spellStart"/>
      <w:r w:rsidRPr="008724D7">
        <w:rPr>
          <w:rFonts w:cstheme="minorHAnsi"/>
          <w:color w:val="000000" w:themeColor="text1"/>
          <w:lang w:val="es-CL"/>
        </w:rPr>
        <w:t>mobile</w:t>
      </w:r>
      <w:proofErr w:type="spellEnd"/>
      <w:r w:rsidRPr="008724D7">
        <w:rPr>
          <w:rFonts w:cstheme="minorHAnsi"/>
          <w:color w:val="000000" w:themeColor="text1"/>
          <w:lang w:val="es-CL"/>
        </w:rPr>
        <w:t xml:space="preserve"> que utilice notificaciones Push para alertar sobre vencimientos de préstamos y permita la lectura de códigos QR para reservas rápidas desde las estanterías.</w:t>
      </w:r>
    </w:p>
    <w:p w14:paraId="58072B6D"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Integración con Repositorios Digitales Externos: Conexión mediante protocolos de interoperabilidad (como OAI-PMH) con bases de datos científicas internacionales (IEEE, </w:t>
      </w:r>
      <w:proofErr w:type="spellStart"/>
      <w:r w:rsidRPr="008724D7">
        <w:rPr>
          <w:rFonts w:cstheme="minorHAnsi"/>
          <w:color w:val="000000" w:themeColor="text1"/>
          <w:lang w:val="es-CL"/>
        </w:rPr>
        <w:t>Scopus</w:t>
      </w:r>
      <w:proofErr w:type="spellEnd"/>
      <w:r w:rsidRPr="008724D7">
        <w:rPr>
          <w:rFonts w:cstheme="minorHAnsi"/>
          <w:color w:val="000000" w:themeColor="text1"/>
          <w:lang w:val="es-CL"/>
        </w:rPr>
        <w:t xml:space="preserve">, </w:t>
      </w:r>
      <w:proofErr w:type="spellStart"/>
      <w:r w:rsidRPr="008724D7">
        <w:rPr>
          <w:rFonts w:cstheme="minorHAnsi"/>
          <w:color w:val="000000" w:themeColor="text1"/>
          <w:lang w:val="es-CL"/>
        </w:rPr>
        <w:t>ScienceDirect</w:t>
      </w:r>
      <w:proofErr w:type="spellEnd"/>
      <w:r w:rsidRPr="008724D7">
        <w:rPr>
          <w:rFonts w:cstheme="minorHAnsi"/>
          <w:color w:val="000000" w:themeColor="text1"/>
          <w:lang w:val="es-CL"/>
        </w:rPr>
        <w:t>), transformando a UNILIB en un metabuscador de recursos físicos y digitales.</w:t>
      </w:r>
    </w:p>
    <w:p w14:paraId="2619C885"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Módulo de Inteligencia Artificial (</w:t>
      </w:r>
      <w:proofErr w:type="spellStart"/>
      <w:r w:rsidRPr="008724D7">
        <w:rPr>
          <w:rFonts w:cstheme="minorHAnsi"/>
          <w:color w:val="000000" w:themeColor="text1"/>
          <w:lang w:val="es-CL"/>
        </w:rPr>
        <w:t>Chatbot</w:t>
      </w:r>
      <w:proofErr w:type="spellEnd"/>
      <w:r w:rsidRPr="008724D7">
        <w:rPr>
          <w:rFonts w:cstheme="minorHAnsi"/>
          <w:color w:val="000000" w:themeColor="text1"/>
          <w:lang w:val="es-CL"/>
        </w:rPr>
        <w:t xml:space="preserve"> Asistente): Implementación de un asistente virtual basado en lenguaje natural que ayude a los estudiantes a encontrar bibliografía específica según su malla curricular y temas de tesis.</w:t>
      </w:r>
    </w:p>
    <w:p w14:paraId="462E5A93"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 xml:space="preserve">Kioscos de </w:t>
      </w:r>
      <w:proofErr w:type="spellStart"/>
      <w:proofErr w:type="gramStart"/>
      <w:r w:rsidRPr="008724D7">
        <w:rPr>
          <w:rFonts w:cstheme="minorHAnsi"/>
          <w:color w:val="000000" w:themeColor="text1"/>
          <w:lang w:val="es-CL"/>
        </w:rPr>
        <w:t>Auto-atención</w:t>
      </w:r>
      <w:proofErr w:type="spellEnd"/>
      <w:proofErr w:type="gramEnd"/>
      <w:r w:rsidRPr="008724D7">
        <w:rPr>
          <w:rFonts w:cstheme="minorHAnsi"/>
          <w:color w:val="000000" w:themeColor="text1"/>
          <w:lang w:val="es-CL"/>
        </w:rPr>
        <w:t xml:space="preserve"> y Devolución 24/7: Expansión del hardware RFID hacia buzones inteligentes exteriores que permitan devoluciones fuera del horario de oficina, procesando el inventario automáticamente en la base de datos.</w:t>
      </w:r>
    </w:p>
    <w:p w14:paraId="7B55A572" w14:textId="77777777" w:rsidR="007F4C9E" w:rsidRPr="008724D7" w:rsidRDefault="007F4C9E" w:rsidP="007F4C9E">
      <w:pPr>
        <w:numPr>
          <w:ilvl w:val="0"/>
          <w:numId w:val="20"/>
        </w:numPr>
        <w:rPr>
          <w:rFonts w:cstheme="minorHAnsi"/>
          <w:color w:val="000000" w:themeColor="text1"/>
          <w:lang w:val="es-CL"/>
        </w:rPr>
      </w:pPr>
      <w:r w:rsidRPr="008724D7">
        <w:rPr>
          <w:rFonts w:cstheme="minorHAnsi"/>
          <w:color w:val="000000" w:themeColor="text1"/>
          <w:lang w:val="es-CL"/>
        </w:rPr>
        <w:t>Análisis Predictivo de Compras: Un módulo para la directiva que, analizando la alta demanda de ciertos títulos, sugiera automáticamente la compra de nuevos ejemplares o licencias digitales.</w:t>
      </w:r>
    </w:p>
    <w:p w14:paraId="632292BE" w14:textId="5AA64328" w:rsidR="00B80F3D" w:rsidRPr="007806EE" w:rsidRDefault="00B80F3D" w:rsidP="00B80F3D">
      <w:pPr>
        <w:rPr>
          <w:rFonts w:cstheme="minorHAnsi"/>
          <w:b/>
          <w:bCs/>
          <w:color w:val="000000" w:themeColor="text1"/>
        </w:rPr>
      </w:pPr>
    </w:p>
    <w:p w14:paraId="4064767D" w14:textId="77777777" w:rsidR="001606C0" w:rsidRPr="007806EE" w:rsidRDefault="001606C0">
      <w:pPr>
        <w:rPr>
          <w:rFonts w:eastAsiaTheme="majorEastAsia" w:cstheme="minorHAnsi"/>
          <w:b/>
          <w:bCs/>
          <w:color w:val="365F91" w:themeColor="accent1" w:themeShade="BF"/>
          <w:sz w:val="28"/>
          <w:szCs w:val="28"/>
        </w:rPr>
      </w:pPr>
      <w:r w:rsidRPr="007806EE">
        <w:rPr>
          <w:rFonts w:cstheme="minorHAnsi"/>
          <w:b/>
          <w:bCs/>
        </w:rPr>
        <w:br w:type="page"/>
      </w:r>
    </w:p>
    <w:p w14:paraId="69226FBA" w14:textId="77777777" w:rsidR="00B80F3D" w:rsidRPr="007806EE" w:rsidRDefault="00B80F3D" w:rsidP="001606C0">
      <w:pPr>
        <w:pStyle w:val="Ttulo1"/>
        <w:rPr>
          <w:rFonts w:asciiTheme="minorHAnsi" w:hAnsiTheme="minorHAnsi" w:cstheme="minorHAnsi"/>
        </w:rPr>
      </w:pPr>
      <w:bookmarkStart w:id="16" w:name="_Toc227156072"/>
      <w:r w:rsidRPr="007806EE">
        <w:rPr>
          <w:rFonts w:asciiTheme="minorHAnsi" w:hAnsiTheme="minorHAnsi" w:cstheme="minorHAnsi"/>
        </w:rPr>
        <w:lastRenderedPageBreak/>
        <w:t>3.</w:t>
      </w:r>
      <w:r w:rsidRPr="007806EE">
        <w:rPr>
          <w:rFonts w:asciiTheme="minorHAnsi" w:hAnsiTheme="minorHAnsi" w:cstheme="minorHAnsi"/>
        </w:rPr>
        <w:tab/>
        <w:t>Requisitos Específicos</w:t>
      </w:r>
      <w:bookmarkEnd w:id="16"/>
    </w:p>
    <w:p w14:paraId="4E480F53" w14:textId="4C52A655" w:rsidR="00FD61DB" w:rsidRPr="008724D7" w:rsidRDefault="00FD61DB" w:rsidP="00FD61DB">
      <w:pPr>
        <w:rPr>
          <w:rFonts w:cstheme="minorHAnsi"/>
        </w:rPr>
      </w:pPr>
      <w:r w:rsidRPr="008724D7">
        <w:rPr>
          <w:rFonts w:cstheme="minorHAnsi"/>
        </w:rPr>
        <w:t>funciones y restricciones del sistema UNILIB con el nivel de precisión necesario para que el equipo de diseño y pruebas pueda trabajar sobre una base sólida</w:t>
      </w:r>
      <w:r w:rsidR="007806EE" w:rsidRPr="008724D7">
        <w:rPr>
          <w:rFonts w:cstheme="minorHAnsi"/>
        </w:rPr>
        <w:t>.</w:t>
      </w:r>
    </w:p>
    <w:p w14:paraId="47153913" w14:textId="77777777" w:rsidR="002E3F8E" w:rsidRPr="007806EE" w:rsidRDefault="002E253F" w:rsidP="002E3F8E">
      <w:pPr>
        <w:pStyle w:val="Ttulo2"/>
        <w:rPr>
          <w:rFonts w:asciiTheme="minorHAnsi" w:hAnsiTheme="minorHAnsi" w:cstheme="minorHAnsi"/>
        </w:rPr>
      </w:pPr>
      <w:bookmarkStart w:id="17" w:name="_Toc227156073"/>
      <w:r w:rsidRPr="007806EE">
        <w:rPr>
          <w:rFonts w:asciiTheme="minorHAnsi" w:hAnsiTheme="minorHAnsi" w:cstheme="minorHAnsi"/>
        </w:rPr>
        <w:t>3.1</w:t>
      </w:r>
      <w:r w:rsidRPr="007806EE">
        <w:rPr>
          <w:rFonts w:asciiTheme="minorHAnsi" w:hAnsiTheme="minorHAnsi" w:cstheme="minorHAnsi"/>
        </w:rPr>
        <w:tab/>
        <w:t>Requisitos comunes de la</w:t>
      </w:r>
      <w:r w:rsidR="002E3F8E" w:rsidRPr="007806EE">
        <w:rPr>
          <w:rFonts w:asciiTheme="minorHAnsi" w:hAnsiTheme="minorHAnsi" w:cstheme="minorHAnsi"/>
        </w:rPr>
        <w:t>s interfaces</w:t>
      </w:r>
      <w:bookmarkEnd w:id="17"/>
    </w:p>
    <w:p w14:paraId="46F64AF6" w14:textId="77777777" w:rsidR="002E3F8E" w:rsidRPr="007806EE" w:rsidRDefault="002E3F8E" w:rsidP="002E3F8E">
      <w:pPr>
        <w:pStyle w:val="Ttulo3"/>
        <w:rPr>
          <w:rFonts w:asciiTheme="minorHAnsi" w:hAnsiTheme="minorHAnsi" w:cstheme="minorHAnsi"/>
        </w:rPr>
      </w:pPr>
      <w:bookmarkStart w:id="18" w:name="_Toc227156074"/>
      <w:r w:rsidRPr="007806EE">
        <w:rPr>
          <w:rFonts w:asciiTheme="minorHAnsi" w:hAnsiTheme="minorHAnsi" w:cstheme="minorHAnsi"/>
        </w:rPr>
        <w:t>3.1.1</w:t>
      </w:r>
      <w:r w:rsidRPr="007806EE">
        <w:rPr>
          <w:rFonts w:asciiTheme="minorHAnsi" w:hAnsiTheme="minorHAnsi" w:cstheme="minorHAnsi"/>
        </w:rPr>
        <w:tab/>
        <w:t>Interfaces de usuario</w:t>
      </w:r>
      <w:bookmarkEnd w:id="18"/>
    </w:p>
    <w:p w14:paraId="5E0BCCE6" w14:textId="27F1D883" w:rsidR="00FD61DB" w:rsidRPr="008724D7" w:rsidRDefault="00FD61DB" w:rsidP="007806EE">
      <w:pPr>
        <w:spacing w:line="240" w:lineRule="auto"/>
        <w:rPr>
          <w:rFonts w:cstheme="minorHAnsi"/>
          <w:lang w:val="es-CL"/>
        </w:rPr>
      </w:pPr>
      <w:r w:rsidRPr="008724D7">
        <w:rPr>
          <w:rFonts w:cstheme="minorHAnsi"/>
          <w:lang w:val="es-CL"/>
        </w:rPr>
        <w:t>Consistencia Visual: La interfaz debe seguir las guías de estilo institucionales de la Universidad UNILIB, utilizando una paleta de colores accesible y tipografía clara para reducir la fatiga visual.</w:t>
      </w:r>
    </w:p>
    <w:p w14:paraId="05C06E99" w14:textId="296926A7" w:rsidR="00FD61DB" w:rsidRPr="008724D7" w:rsidRDefault="00FD61DB" w:rsidP="007806EE">
      <w:pPr>
        <w:spacing w:line="240" w:lineRule="auto"/>
        <w:rPr>
          <w:rFonts w:cstheme="minorHAnsi"/>
          <w:lang w:val="es-CL"/>
        </w:rPr>
      </w:pPr>
      <w:r w:rsidRPr="008724D7">
        <w:rPr>
          <w:rFonts w:cstheme="minorHAnsi"/>
          <w:lang w:val="es-CL"/>
        </w:rPr>
        <w:t xml:space="preserve">Diseño Responsivo: La interfaz debe adaptarse automáticamente a resoluciones de escritorio, </w:t>
      </w:r>
      <w:proofErr w:type="spellStart"/>
      <w:r w:rsidRPr="008724D7">
        <w:rPr>
          <w:rFonts w:cstheme="minorHAnsi"/>
          <w:lang w:val="es-CL"/>
        </w:rPr>
        <w:t>tablets</w:t>
      </w:r>
      <w:proofErr w:type="spellEnd"/>
      <w:r w:rsidRPr="008724D7">
        <w:rPr>
          <w:rFonts w:cstheme="minorHAnsi"/>
          <w:lang w:val="es-CL"/>
        </w:rPr>
        <w:t xml:space="preserve"> y smartphones, garantizando que el catálogo sea consultable desde cualquier dispositivo personal.</w:t>
      </w:r>
    </w:p>
    <w:p w14:paraId="3AD7FCA7" w14:textId="18F01200" w:rsidR="00FD61DB" w:rsidRDefault="00FD61DB" w:rsidP="007806EE">
      <w:pPr>
        <w:spacing w:line="240" w:lineRule="auto"/>
        <w:rPr>
          <w:rFonts w:cstheme="minorHAnsi"/>
          <w:lang w:val="es-CL"/>
        </w:rPr>
      </w:pPr>
      <w:r w:rsidRPr="008724D7">
        <w:rPr>
          <w:rFonts w:cstheme="minorHAnsi"/>
          <w:lang w:val="es-CL"/>
        </w:rPr>
        <w:t xml:space="preserve">Navegación Intuitiva: El sistema debe incluir un "Dashboard" personalizado según el rol del usuario (Estudiante, Bibliotecario, </w:t>
      </w:r>
      <w:proofErr w:type="spellStart"/>
      <w:r w:rsidRPr="008724D7">
        <w:rPr>
          <w:rFonts w:cstheme="minorHAnsi"/>
          <w:lang w:val="es-CL"/>
        </w:rPr>
        <w:t>Admin</w:t>
      </w:r>
      <w:proofErr w:type="spellEnd"/>
      <w:r w:rsidRPr="008724D7">
        <w:rPr>
          <w:rFonts w:cstheme="minorHAnsi"/>
          <w:lang w:val="es-CL"/>
        </w:rPr>
        <w:t>) para facilitar el acceso a las funciones más frecuentes.</w:t>
      </w:r>
    </w:p>
    <w:p w14:paraId="0E5170E0" w14:textId="77777777" w:rsidR="00A915F4" w:rsidRPr="007806EE" w:rsidRDefault="00A915F4" w:rsidP="002E3F8E">
      <w:pPr>
        <w:rPr>
          <w:rFonts w:cstheme="minorHAnsi"/>
          <w:b/>
          <w:bCs/>
          <w:lang w:val="es-CL"/>
        </w:rPr>
      </w:pPr>
    </w:p>
    <w:p w14:paraId="03E53B75" w14:textId="6098572E" w:rsidR="00A915F4" w:rsidRPr="007806EE" w:rsidRDefault="00A915F4" w:rsidP="007806EE">
      <w:pPr>
        <w:spacing w:line="240" w:lineRule="auto"/>
        <w:rPr>
          <w:rFonts w:cstheme="minorHAnsi"/>
          <w:b/>
          <w:bCs/>
          <w:lang w:val="es-CL"/>
        </w:rPr>
      </w:pPr>
      <w:r w:rsidRPr="007806EE">
        <w:rPr>
          <w:rFonts w:cstheme="minorHAnsi"/>
          <w:b/>
          <w:bCs/>
          <w:lang w:val="es-CL"/>
        </w:rPr>
        <w:t>UI</w:t>
      </w:r>
    </w:p>
    <w:p w14:paraId="0C26BA45" w14:textId="77777777" w:rsidR="00A915F4" w:rsidRPr="008724D7" w:rsidRDefault="00A915F4" w:rsidP="007806EE">
      <w:pPr>
        <w:numPr>
          <w:ilvl w:val="0"/>
          <w:numId w:val="27"/>
        </w:numPr>
        <w:spacing w:line="240" w:lineRule="auto"/>
        <w:rPr>
          <w:rFonts w:cstheme="minorHAnsi"/>
          <w:lang w:val="es-CL"/>
        </w:rPr>
      </w:pPr>
      <w:r w:rsidRPr="008724D7">
        <w:rPr>
          <w:rFonts w:cstheme="minorHAnsi"/>
          <w:lang w:val="es-CL"/>
        </w:rPr>
        <w:t>Diseño Web Responsivo: La interfaz debe ser compatible con navegadores modernos (Chrome, Safari, Firefox) y adaptarse automáticamente a dispositivos móviles para permitir consultas desde cualquier lugar del campus.</w:t>
      </w:r>
    </w:p>
    <w:p w14:paraId="44C49679" w14:textId="77777777" w:rsidR="00A915F4" w:rsidRPr="008724D7" w:rsidRDefault="00A915F4" w:rsidP="007806EE">
      <w:pPr>
        <w:numPr>
          <w:ilvl w:val="0"/>
          <w:numId w:val="27"/>
        </w:numPr>
        <w:spacing w:line="240" w:lineRule="auto"/>
        <w:rPr>
          <w:rFonts w:cstheme="minorHAnsi"/>
          <w:lang w:val="es-CL"/>
        </w:rPr>
      </w:pPr>
      <w:r w:rsidRPr="008724D7">
        <w:rPr>
          <w:rFonts w:cstheme="minorHAnsi"/>
          <w:lang w:val="es-CL"/>
        </w:rPr>
        <w:t>Dashboard por Rol: El sistema presentará vistas diferenciadas para Estudiantes, Docentes y Bibliotecarios, priorizando las funciones de búsqueda para los primeros y las de gestión para los segundos.</w:t>
      </w:r>
    </w:p>
    <w:p w14:paraId="44CD7CA5" w14:textId="77777777" w:rsidR="00A915F4" w:rsidRDefault="00A915F4" w:rsidP="007806EE">
      <w:pPr>
        <w:numPr>
          <w:ilvl w:val="0"/>
          <w:numId w:val="27"/>
        </w:numPr>
        <w:spacing w:line="240" w:lineRule="auto"/>
        <w:rPr>
          <w:rFonts w:cstheme="minorHAnsi"/>
          <w:lang w:val="es-CL"/>
        </w:rPr>
      </w:pPr>
      <w:r w:rsidRPr="008724D7">
        <w:rPr>
          <w:rFonts w:cstheme="minorHAnsi"/>
          <w:lang w:val="es-CL"/>
        </w:rPr>
        <w:t>Accesibilidad: Cumplimiento con estándares básicos de contraste y navegación por teclado para asegurar que todos los miembros de la comunidad universitaria puedan utilizar el sistema.</w:t>
      </w:r>
    </w:p>
    <w:p w14:paraId="74ED0FAA" w14:textId="77777777" w:rsidR="007C0B2E" w:rsidRPr="008724D7" w:rsidRDefault="007C0B2E" w:rsidP="007806EE">
      <w:pPr>
        <w:numPr>
          <w:ilvl w:val="0"/>
          <w:numId w:val="27"/>
        </w:numPr>
        <w:spacing w:line="240" w:lineRule="auto"/>
        <w:rPr>
          <w:rFonts w:cstheme="minorHAnsi"/>
          <w:lang w:val="es-CL"/>
        </w:rPr>
      </w:pPr>
    </w:p>
    <w:p w14:paraId="29AB6DCD" w14:textId="77777777" w:rsidR="00A915F4" w:rsidRPr="007806EE" w:rsidRDefault="00A915F4" w:rsidP="007806EE">
      <w:pPr>
        <w:spacing w:line="240" w:lineRule="auto"/>
        <w:rPr>
          <w:rFonts w:cstheme="minorHAnsi"/>
          <w:b/>
          <w:bCs/>
          <w:lang w:val="es-CL"/>
        </w:rPr>
      </w:pPr>
      <w:r w:rsidRPr="007806EE">
        <w:rPr>
          <w:rFonts w:cstheme="minorHAnsi"/>
          <w:b/>
          <w:bCs/>
          <w:lang w:val="es-CL"/>
        </w:rPr>
        <w:t>Interfaces de hardware</w:t>
      </w:r>
    </w:p>
    <w:p w14:paraId="21D51D9F" w14:textId="5BDBA2B3" w:rsidR="007C0B2E" w:rsidRPr="007C0B2E" w:rsidRDefault="00A915F4" w:rsidP="007806EE">
      <w:pPr>
        <w:numPr>
          <w:ilvl w:val="0"/>
          <w:numId w:val="22"/>
        </w:numPr>
        <w:spacing w:line="240" w:lineRule="auto"/>
        <w:rPr>
          <w:rFonts w:cstheme="minorHAnsi"/>
          <w:lang w:val="es-CL"/>
        </w:rPr>
      </w:pPr>
      <w:r w:rsidRPr="008724D7">
        <w:rPr>
          <w:rFonts w:cstheme="minorHAnsi"/>
          <w:lang w:val="es-CL"/>
        </w:rPr>
        <w:t>Lectores RFID / Código de Barras: El software debe integrarse con periféricos de entrada para la lectura rápida de los ejemplares, eliminando el registro manual de códigos.</w:t>
      </w:r>
    </w:p>
    <w:p w14:paraId="70636053" w14:textId="77777777" w:rsidR="007C0B2E" w:rsidRDefault="007C0B2E" w:rsidP="007806EE">
      <w:pPr>
        <w:spacing w:line="240" w:lineRule="auto"/>
        <w:rPr>
          <w:rFonts w:cstheme="minorHAnsi"/>
          <w:b/>
          <w:bCs/>
          <w:lang w:val="es-CL"/>
        </w:rPr>
      </w:pPr>
    </w:p>
    <w:p w14:paraId="7EF7F2DC" w14:textId="07DE25F8" w:rsidR="00A915F4" w:rsidRPr="007806EE" w:rsidRDefault="00A915F4" w:rsidP="007806EE">
      <w:pPr>
        <w:spacing w:line="240" w:lineRule="auto"/>
        <w:rPr>
          <w:rFonts w:cstheme="minorHAnsi"/>
          <w:b/>
          <w:bCs/>
          <w:lang w:val="es-CL"/>
        </w:rPr>
      </w:pPr>
      <w:r w:rsidRPr="007806EE">
        <w:rPr>
          <w:rFonts w:cstheme="minorHAnsi"/>
          <w:b/>
          <w:bCs/>
          <w:lang w:val="es-CL"/>
        </w:rPr>
        <w:t>Interfaces de software</w:t>
      </w:r>
    </w:p>
    <w:p w14:paraId="092CCC53" w14:textId="77777777" w:rsidR="00A915F4" w:rsidRPr="008724D7" w:rsidRDefault="00A915F4" w:rsidP="007806EE">
      <w:pPr>
        <w:numPr>
          <w:ilvl w:val="0"/>
          <w:numId w:val="23"/>
        </w:numPr>
        <w:spacing w:line="240" w:lineRule="auto"/>
        <w:rPr>
          <w:rFonts w:cstheme="minorHAnsi"/>
          <w:lang w:val="es-CL"/>
        </w:rPr>
      </w:pPr>
      <w:r w:rsidRPr="008724D7">
        <w:rPr>
          <w:rFonts w:cstheme="minorHAnsi"/>
          <w:lang w:val="es-CL"/>
        </w:rPr>
        <w:t>Integración con Registro Académico: El sistema consumirá la API del servicio central de la universidad para validar la vigencia de la matrícula de los alumnos y el contrato de los docentes de forma automática.</w:t>
      </w:r>
    </w:p>
    <w:p w14:paraId="5CE0DEFE" w14:textId="342ABE39" w:rsidR="0038527B" w:rsidRDefault="00A915F4" w:rsidP="002E3F8E">
      <w:pPr>
        <w:numPr>
          <w:ilvl w:val="0"/>
          <w:numId w:val="23"/>
        </w:numPr>
        <w:spacing w:line="240" w:lineRule="auto"/>
        <w:rPr>
          <w:rFonts w:cstheme="minorHAnsi"/>
          <w:lang w:val="es-CL"/>
        </w:rPr>
      </w:pPr>
      <w:r w:rsidRPr="008724D7">
        <w:rPr>
          <w:rFonts w:cstheme="minorHAnsi"/>
          <w:lang w:val="es-CL"/>
        </w:rPr>
        <w:t>Servicio de Correo (SMTP): Conexión con el servidor de correo institucional para el envío automático de alertas y comprobantes de préstamo.</w:t>
      </w:r>
    </w:p>
    <w:p w14:paraId="3709A7D2" w14:textId="459C681A" w:rsidR="007C0B2E" w:rsidRPr="007C0B2E" w:rsidRDefault="007C0B2E" w:rsidP="007C0B2E">
      <w:pPr>
        <w:spacing w:line="240" w:lineRule="auto"/>
        <w:rPr>
          <w:rFonts w:cstheme="minorHAnsi"/>
          <w:b/>
          <w:bCs/>
          <w:lang w:val="es-CL"/>
        </w:rPr>
      </w:pPr>
      <w:r w:rsidRPr="007C0B2E">
        <w:rPr>
          <w:rFonts w:cstheme="minorHAnsi"/>
          <w:b/>
          <w:bCs/>
          <w:lang w:val="es-CL"/>
        </w:rPr>
        <w:lastRenderedPageBreak/>
        <w:t>Interfaces de Comunicación</w:t>
      </w:r>
    </w:p>
    <w:p w14:paraId="0059C241" w14:textId="01D28760" w:rsidR="007C0B2E" w:rsidRDefault="007C0B2E" w:rsidP="007C0B2E">
      <w:pPr>
        <w:spacing w:line="240" w:lineRule="auto"/>
        <w:rPr>
          <w:rFonts w:cstheme="minorHAnsi"/>
        </w:rPr>
      </w:pPr>
      <w:r w:rsidRPr="007C0B2E">
        <w:rPr>
          <w:rFonts w:cstheme="minorHAnsi"/>
        </w:rPr>
        <w:t>Todas las transferencias</w:t>
      </w:r>
      <w:r w:rsidRPr="007C0B2E">
        <w:rPr>
          <w:rFonts w:cstheme="minorHAnsi"/>
        </w:rPr>
        <w:t xml:space="preserve"> de datos entre el cliente (navegador web) y el </w:t>
      </w:r>
      <w:proofErr w:type="spellStart"/>
      <w:r w:rsidRPr="007C0B2E">
        <w:rPr>
          <w:rFonts w:cstheme="minorHAnsi"/>
        </w:rPr>
        <w:t>backend</w:t>
      </w:r>
      <w:proofErr w:type="spellEnd"/>
      <w:r w:rsidRPr="007C0B2E">
        <w:rPr>
          <w:rFonts w:cstheme="minorHAnsi"/>
        </w:rPr>
        <w:t xml:space="preserve"> se realizarán bajo el protocolo criptográfico HTTPS (TLS 1.3), asegurando la confidencialidad de la información transaccional.</w:t>
      </w:r>
    </w:p>
    <w:p w14:paraId="0D1577EB" w14:textId="77777777" w:rsidR="007C0B2E" w:rsidRPr="008724D7" w:rsidRDefault="007C0B2E" w:rsidP="007C0B2E">
      <w:pPr>
        <w:spacing w:line="240" w:lineRule="auto"/>
        <w:rPr>
          <w:rFonts w:cstheme="minorHAnsi"/>
          <w:lang w:val="es-CL"/>
        </w:rPr>
      </w:pPr>
    </w:p>
    <w:p w14:paraId="102B2462" w14:textId="0CF26497" w:rsidR="002E3F8E" w:rsidRPr="007806EE" w:rsidRDefault="002E3F8E" w:rsidP="0046300E">
      <w:pPr>
        <w:pStyle w:val="Ttulo2"/>
        <w:rPr>
          <w:rFonts w:asciiTheme="minorHAnsi" w:hAnsiTheme="minorHAnsi" w:cstheme="minorHAnsi"/>
        </w:rPr>
      </w:pPr>
      <w:bookmarkStart w:id="19" w:name="_Toc227156075"/>
      <w:r w:rsidRPr="007806EE">
        <w:rPr>
          <w:rFonts w:asciiTheme="minorHAnsi" w:hAnsiTheme="minorHAnsi" w:cstheme="minorHAnsi"/>
        </w:rPr>
        <w:t>3.2</w:t>
      </w:r>
      <w:r w:rsidRPr="007806EE">
        <w:rPr>
          <w:rFonts w:asciiTheme="minorHAnsi" w:hAnsiTheme="minorHAnsi" w:cstheme="minorHAnsi"/>
        </w:rPr>
        <w:tab/>
        <w:t>Requisitos funcionales</w:t>
      </w:r>
      <w:bookmarkEnd w:id="19"/>
    </w:p>
    <w:p w14:paraId="1FC44BED" w14:textId="26E7F630" w:rsidR="004D1212" w:rsidRPr="007806EE" w:rsidRDefault="0061359C" w:rsidP="001B4D9A">
      <w:pPr>
        <w:ind w:left="708"/>
        <w:rPr>
          <w:rFonts w:cstheme="minorHAnsi"/>
          <w:b/>
          <w:bCs/>
          <w:color w:val="FF0000"/>
          <w:lang w:val="es-CL"/>
        </w:rPr>
      </w:pPr>
      <w:r w:rsidRPr="0061359C">
        <w:rPr>
          <w:rFonts w:cstheme="minorHAnsi"/>
          <w:b/>
          <w:bCs/>
          <w:color w:val="FF0000"/>
          <w:lang w:val="es-CL"/>
        </w:rPr>
        <w:drawing>
          <wp:inline distT="0" distB="0" distL="0" distR="0" wp14:anchorId="32366D3A" wp14:editId="6A87D372">
            <wp:extent cx="5882555" cy="3598223"/>
            <wp:effectExtent l="0" t="0" r="4445" b="2540"/>
            <wp:docPr id="57062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0216" name=""/>
                    <pic:cNvPicPr/>
                  </pic:nvPicPr>
                  <pic:blipFill>
                    <a:blip r:embed="rId9"/>
                    <a:stretch>
                      <a:fillRect/>
                    </a:stretch>
                  </pic:blipFill>
                  <pic:spPr>
                    <a:xfrm>
                      <a:off x="0" y="0"/>
                      <a:ext cx="5890884" cy="3603318"/>
                    </a:xfrm>
                    <a:prstGeom prst="rect">
                      <a:avLst/>
                    </a:prstGeom>
                  </pic:spPr>
                </pic:pic>
              </a:graphicData>
            </a:graphic>
          </wp:inline>
        </w:drawing>
      </w:r>
      <w:r w:rsidRPr="0061359C">
        <w:rPr>
          <w:rFonts w:cstheme="minorHAnsi"/>
          <w:b/>
          <w:bCs/>
          <w:color w:val="FF0000"/>
          <w:lang w:val="es-CL"/>
        </w:rPr>
        <w:drawing>
          <wp:inline distT="0" distB="0" distL="0" distR="0" wp14:anchorId="2BDC4CF5" wp14:editId="425B9A26">
            <wp:extent cx="5866339" cy="1959429"/>
            <wp:effectExtent l="0" t="0" r="1270" b="3175"/>
            <wp:docPr id="1784599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36" name=""/>
                    <pic:cNvPicPr/>
                  </pic:nvPicPr>
                  <pic:blipFill>
                    <a:blip r:embed="rId10"/>
                    <a:stretch>
                      <a:fillRect/>
                    </a:stretch>
                  </pic:blipFill>
                  <pic:spPr>
                    <a:xfrm>
                      <a:off x="0" y="0"/>
                      <a:ext cx="5893347" cy="1968450"/>
                    </a:xfrm>
                    <a:prstGeom prst="rect">
                      <a:avLst/>
                    </a:prstGeom>
                  </pic:spPr>
                </pic:pic>
              </a:graphicData>
            </a:graphic>
          </wp:inline>
        </w:drawing>
      </w:r>
    </w:p>
    <w:p w14:paraId="5AB60D0E" w14:textId="77777777" w:rsidR="007806EE" w:rsidRPr="007806EE" w:rsidRDefault="007806EE" w:rsidP="001B4D9A">
      <w:pPr>
        <w:ind w:left="708"/>
        <w:rPr>
          <w:rFonts w:cstheme="minorHAnsi"/>
          <w:b/>
          <w:bCs/>
          <w:color w:val="FF0000"/>
          <w:lang w:val="es-CL"/>
        </w:rPr>
      </w:pPr>
    </w:p>
    <w:p w14:paraId="60869D37" w14:textId="77777777" w:rsidR="007806EE" w:rsidRPr="007806EE" w:rsidRDefault="007806EE" w:rsidP="0061359C">
      <w:pPr>
        <w:rPr>
          <w:rFonts w:cstheme="minorHAnsi"/>
          <w:b/>
          <w:bCs/>
          <w:color w:val="FF0000"/>
          <w:lang w:val="es-CL"/>
        </w:rPr>
      </w:pPr>
    </w:p>
    <w:p w14:paraId="07055AA3" w14:textId="77777777" w:rsidR="007806EE" w:rsidRPr="007806EE" w:rsidRDefault="007806EE" w:rsidP="0061359C">
      <w:pPr>
        <w:rPr>
          <w:rFonts w:cstheme="minorHAnsi"/>
          <w:b/>
          <w:bCs/>
          <w:color w:val="FF0000"/>
          <w:lang w:val="es-CL"/>
        </w:rPr>
      </w:pPr>
    </w:p>
    <w:p w14:paraId="0E83B073" w14:textId="7BEB8EEE" w:rsidR="001B4D9A" w:rsidRPr="007806EE" w:rsidRDefault="001B4D9A" w:rsidP="001B4D9A">
      <w:pPr>
        <w:pStyle w:val="Ttulo2"/>
        <w:rPr>
          <w:rFonts w:asciiTheme="minorHAnsi" w:hAnsiTheme="minorHAnsi" w:cstheme="minorHAnsi"/>
        </w:rPr>
      </w:pPr>
      <w:bookmarkStart w:id="20" w:name="_Toc227156076"/>
      <w:r w:rsidRPr="007806EE">
        <w:rPr>
          <w:rFonts w:asciiTheme="minorHAnsi" w:hAnsiTheme="minorHAnsi" w:cstheme="minorHAnsi"/>
        </w:rPr>
        <w:lastRenderedPageBreak/>
        <w:t>3.3</w:t>
      </w:r>
      <w:r w:rsidRPr="007806EE">
        <w:rPr>
          <w:rFonts w:asciiTheme="minorHAnsi" w:hAnsiTheme="minorHAnsi" w:cstheme="minorHAnsi"/>
        </w:rPr>
        <w:tab/>
        <w:t>Requisitos no funcionales</w:t>
      </w:r>
      <w:bookmarkEnd w:id="20"/>
    </w:p>
    <w:p w14:paraId="487D6B21" w14:textId="77777777" w:rsidR="001B4D9A" w:rsidRPr="007806EE" w:rsidRDefault="001B4D9A" w:rsidP="001B4D9A">
      <w:pPr>
        <w:rPr>
          <w:rFonts w:cstheme="minorHAnsi"/>
          <w:b/>
          <w:bCs/>
          <w:color w:val="FF0000"/>
          <w:lang w:val="es-CL"/>
        </w:rPr>
      </w:pPr>
    </w:p>
    <w:p w14:paraId="408B35D1" w14:textId="184873EE" w:rsidR="004D1212" w:rsidRDefault="0061359C" w:rsidP="004D1212">
      <w:pPr>
        <w:rPr>
          <w:rFonts w:cstheme="minorHAnsi"/>
          <w:b/>
          <w:bCs/>
        </w:rPr>
      </w:pPr>
      <w:r w:rsidRPr="0061359C">
        <w:rPr>
          <w:rFonts w:cstheme="minorHAnsi"/>
          <w:b/>
          <w:bCs/>
          <w:noProof/>
        </w:rPr>
        <w:drawing>
          <wp:inline distT="0" distB="0" distL="0" distR="0" wp14:anchorId="3AD86DE9" wp14:editId="68142B7D">
            <wp:extent cx="6353298" cy="3501574"/>
            <wp:effectExtent l="0" t="0" r="0" b="3810"/>
            <wp:docPr id="662656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6713" name=""/>
                    <pic:cNvPicPr/>
                  </pic:nvPicPr>
                  <pic:blipFill>
                    <a:blip r:embed="rId11"/>
                    <a:stretch>
                      <a:fillRect/>
                    </a:stretch>
                  </pic:blipFill>
                  <pic:spPr>
                    <a:xfrm>
                      <a:off x="0" y="0"/>
                      <a:ext cx="6359417" cy="3504946"/>
                    </a:xfrm>
                    <a:prstGeom prst="rect">
                      <a:avLst/>
                    </a:prstGeom>
                  </pic:spPr>
                </pic:pic>
              </a:graphicData>
            </a:graphic>
          </wp:inline>
        </w:drawing>
      </w:r>
    </w:p>
    <w:p w14:paraId="2823CA97" w14:textId="77777777" w:rsidR="00B04154" w:rsidRDefault="00B04154" w:rsidP="004D1212">
      <w:pPr>
        <w:rPr>
          <w:rFonts w:cstheme="minorHAnsi"/>
          <w:b/>
          <w:bCs/>
        </w:rPr>
      </w:pPr>
    </w:p>
    <w:p w14:paraId="72522596" w14:textId="72B2D4E5" w:rsidR="00B04154" w:rsidRPr="0061359C" w:rsidRDefault="00B04154" w:rsidP="00B04154">
      <w:pPr>
        <w:pStyle w:val="Ttulo2"/>
        <w:numPr>
          <w:ilvl w:val="1"/>
          <w:numId w:val="29"/>
        </w:numPr>
        <w:rPr>
          <w:rFonts w:asciiTheme="minorHAnsi" w:hAnsiTheme="minorHAnsi" w:cstheme="minorHAnsi"/>
        </w:rPr>
      </w:pPr>
      <w:r>
        <w:rPr>
          <w:rFonts w:asciiTheme="minorHAnsi" w:hAnsiTheme="minorHAnsi" w:cstheme="minorHAnsi"/>
        </w:rPr>
        <w:t xml:space="preserve">Otros </w:t>
      </w:r>
      <w:r w:rsidRPr="007806EE">
        <w:rPr>
          <w:rFonts w:asciiTheme="minorHAnsi" w:hAnsiTheme="minorHAnsi" w:cstheme="minorHAnsi"/>
        </w:rPr>
        <w:t xml:space="preserve">Requisitos </w:t>
      </w:r>
    </w:p>
    <w:p w14:paraId="4C185847" w14:textId="77777777" w:rsidR="00B04154" w:rsidRPr="0061359C" w:rsidRDefault="00B04154" w:rsidP="00B04154">
      <w:pPr>
        <w:ind w:left="360"/>
        <w:rPr>
          <w:lang w:val="es-CL"/>
        </w:rPr>
      </w:pPr>
      <w:r w:rsidRPr="0061359C">
        <w:rPr>
          <w:lang w:val="es-CL"/>
        </w:rPr>
        <w:t>1. Inteligencia Artificial y Análisis de Datos (IA &amp; Big Data)</w:t>
      </w:r>
    </w:p>
    <w:p w14:paraId="5CFF763B" w14:textId="77777777" w:rsidR="00B04154" w:rsidRPr="0061359C" w:rsidRDefault="00B04154" w:rsidP="00B04154">
      <w:pPr>
        <w:ind w:left="720"/>
        <w:rPr>
          <w:lang w:val="es-CL"/>
        </w:rPr>
      </w:pPr>
      <w:r w:rsidRPr="0061359C">
        <w:rPr>
          <w:lang w:val="es-CL"/>
        </w:rPr>
        <w:t xml:space="preserve">Sistema de Recomendación Predictiva: Utilizar algoritmos de Machine </w:t>
      </w:r>
      <w:proofErr w:type="spellStart"/>
      <w:r w:rsidRPr="0061359C">
        <w:rPr>
          <w:lang w:val="es-CL"/>
        </w:rPr>
        <w:t>Learning</w:t>
      </w:r>
      <w:proofErr w:type="spellEnd"/>
      <w:r w:rsidRPr="0061359C">
        <w:rPr>
          <w:lang w:val="es-CL"/>
        </w:rPr>
        <w:t xml:space="preserve"> para sugerir libros a los estudiantes basados en su historial de préstamos, carrera y preferencias de otros usuarios con perfiles similares.</w:t>
      </w:r>
    </w:p>
    <w:p w14:paraId="023D2EF9" w14:textId="003FC22E" w:rsidR="0061359C" w:rsidRPr="00B04154" w:rsidRDefault="00B04154" w:rsidP="0061359C">
      <w:pPr>
        <w:ind w:left="720"/>
        <w:rPr>
          <w:lang w:val="es-CL"/>
        </w:rPr>
      </w:pPr>
      <w:r w:rsidRPr="0061359C">
        <w:rPr>
          <w:lang w:val="es-CL"/>
        </w:rPr>
        <w:t>Análisis de Tendencias de Compra: Generar reportes automáticos que sugieran a la administración qué títulos comprar más, basándose en la alta demanda y las listas de espera del sistema actual.</w:t>
      </w:r>
    </w:p>
    <w:p w14:paraId="698CEB3B" w14:textId="5AB5937F" w:rsidR="00B04154" w:rsidRPr="00B04154" w:rsidRDefault="0061359C" w:rsidP="00B04154">
      <w:pPr>
        <w:ind w:left="360"/>
        <w:rPr>
          <w:lang w:val="es-CL"/>
        </w:rPr>
      </w:pPr>
      <w:r>
        <w:rPr>
          <w:lang w:val="es-CL"/>
        </w:rPr>
        <w:t>2</w:t>
      </w:r>
      <w:r w:rsidR="00B04154" w:rsidRPr="00B04154">
        <w:rPr>
          <w:lang w:val="es-CL"/>
        </w:rPr>
        <w:t>. Integración con el Ecosistema Digital Académico</w:t>
      </w:r>
    </w:p>
    <w:p w14:paraId="5E29264D" w14:textId="77777777" w:rsidR="00B04154" w:rsidRPr="00B04154" w:rsidRDefault="00B04154" w:rsidP="00B04154">
      <w:pPr>
        <w:ind w:left="720"/>
        <w:rPr>
          <w:lang w:val="es-CL"/>
        </w:rPr>
      </w:pPr>
      <w:r w:rsidRPr="00B04154">
        <w:rPr>
          <w:lang w:val="es-CL"/>
        </w:rPr>
        <w:t xml:space="preserve">Repositorio de Recursos Digitales: Expandir UNILIB para gestionar no solo libros físicos, sino también licencias de e-books, </w:t>
      </w:r>
      <w:proofErr w:type="spellStart"/>
      <w:r w:rsidRPr="00B04154">
        <w:rPr>
          <w:lang w:val="es-CL"/>
        </w:rPr>
        <w:t>PDFs</w:t>
      </w:r>
      <w:proofErr w:type="spellEnd"/>
      <w:r w:rsidRPr="00B04154">
        <w:rPr>
          <w:lang w:val="es-CL"/>
        </w:rPr>
        <w:t xml:space="preserve"> de tesis y revistas científicas indexadas, centralizando todo en una sola búsqueda (OPAC unificado).</w:t>
      </w:r>
    </w:p>
    <w:p w14:paraId="1D71241C" w14:textId="77777777" w:rsidR="00B04154" w:rsidRPr="007806EE" w:rsidRDefault="00B04154" w:rsidP="004D1212">
      <w:pPr>
        <w:rPr>
          <w:rFonts w:cstheme="minorHAnsi"/>
          <w:b/>
          <w:bCs/>
        </w:rPr>
      </w:pPr>
    </w:p>
    <w:p w14:paraId="379C74A2" w14:textId="77777777" w:rsidR="004D1212" w:rsidRPr="007806EE" w:rsidRDefault="004D1212" w:rsidP="004D1212">
      <w:pPr>
        <w:pStyle w:val="Ttulo1"/>
        <w:rPr>
          <w:rFonts w:asciiTheme="minorHAnsi" w:hAnsiTheme="minorHAnsi" w:cstheme="minorHAnsi"/>
        </w:rPr>
      </w:pPr>
      <w:bookmarkStart w:id="21" w:name="_Toc227156077"/>
      <w:r w:rsidRPr="007806EE">
        <w:rPr>
          <w:rFonts w:asciiTheme="minorHAnsi" w:hAnsiTheme="minorHAnsi" w:cstheme="minorHAnsi"/>
        </w:rPr>
        <w:lastRenderedPageBreak/>
        <w:t>4</w:t>
      </w:r>
      <w:r w:rsidR="006A7105" w:rsidRPr="007806EE">
        <w:rPr>
          <w:rFonts w:asciiTheme="minorHAnsi" w:hAnsiTheme="minorHAnsi" w:cstheme="minorHAnsi"/>
        </w:rPr>
        <w:t>. Propuesta de</w:t>
      </w:r>
      <w:r w:rsidRPr="007806EE">
        <w:rPr>
          <w:rFonts w:asciiTheme="minorHAnsi" w:hAnsiTheme="minorHAnsi" w:cstheme="minorHAnsi"/>
        </w:rPr>
        <w:t xml:space="preserve"> Planificación</w:t>
      </w:r>
      <w:bookmarkEnd w:id="21"/>
    </w:p>
    <w:p w14:paraId="08333F4D" w14:textId="77777777" w:rsidR="004D1212" w:rsidRPr="007806EE" w:rsidRDefault="004D1212" w:rsidP="004D1212">
      <w:pPr>
        <w:rPr>
          <w:rFonts w:cstheme="minorHAnsi"/>
          <w:b/>
          <w:bCs/>
        </w:rPr>
      </w:pPr>
    </w:p>
    <w:p w14:paraId="31101549" w14:textId="77777777" w:rsidR="004D1212" w:rsidRPr="007806EE" w:rsidRDefault="004D1212" w:rsidP="0081790B">
      <w:pPr>
        <w:pStyle w:val="Ttulo2"/>
        <w:rPr>
          <w:rFonts w:asciiTheme="minorHAnsi" w:hAnsiTheme="minorHAnsi" w:cstheme="minorHAnsi"/>
        </w:rPr>
      </w:pPr>
      <w:bookmarkStart w:id="22" w:name="_Toc227156078"/>
      <w:r w:rsidRPr="007806EE">
        <w:rPr>
          <w:rFonts w:asciiTheme="minorHAnsi" w:hAnsiTheme="minorHAnsi" w:cstheme="minorHAnsi"/>
        </w:rPr>
        <w:t>4.1 Descripción general acerca de la Planificación</w:t>
      </w:r>
      <w:bookmarkEnd w:id="22"/>
    </w:p>
    <w:p w14:paraId="510D60B8" w14:textId="77777777" w:rsidR="0081790B" w:rsidRPr="007806EE" w:rsidRDefault="0081790B" w:rsidP="004D1212">
      <w:pPr>
        <w:rPr>
          <w:rFonts w:cstheme="minorHAnsi"/>
          <w:b/>
          <w:bCs/>
        </w:rPr>
      </w:pPr>
    </w:p>
    <w:p w14:paraId="3FEF16D7" w14:textId="77777777" w:rsidR="0088631A" w:rsidRPr="0088631A" w:rsidRDefault="0088631A" w:rsidP="0088631A">
      <w:pPr>
        <w:rPr>
          <w:rFonts w:cstheme="minorHAnsi"/>
          <w:lang w:val="es-CL"/>
        </w:rPr>
      </w:pPr>
      <w:r w:rsidRPr="0088631A">
        <w:rPr>
          <w:rFonts w:cstheme="minorHAnsi"/>
          <w:lang w:val="es-CL"/>
        </w:rPr>
        <w:t xml:space="preserve">El desarrollo estratégico del sistema </w:t>
      </w:r>
      <w:r w:rsidRPr="0088631A">
        <w:rPr>
          <w:rFonts w:cstheme="minorHAnsi"/>
          <w:b/>
          <w:bCs/>
          <w:lang w:val="es-CL"/>
        </w:rPr>
        <w:t>UNILIB</w:t>
      </w:r>
      <w:r w:rsidRPr="0088631A">
        <w:rPr>
          <w:rFonts w:cstheme="minorHAnsi"/>
          <w:lang w:val="es-CL"/>
        </w:rPr>
        <w:t xml:space="preserve"> se ha estructurado bajo el ciclo de vida del </w:t>
      </w:r>
      <w:r w:rsidRPr="0088631A">
        <w:rPr>
          <w:rFonts w:cstheme="minorHAnsi"/>
          <w:b/>
          <w:bCs/>
          <w:lang w:val="es-CL"/>
        </w:rPr>
        <w:t>Proceso Unificado Ágil (AUP)</w:t>
      </w:r>
      <w:r w:rsidRPr="0088631A">
        <w:rPr>
          <w:rFonts w:cstheme="minorHAnsi"/>
          <w:lang w:val="es-CL"/>
        </w:rPr>
        <w:t xml:space="preserve">, combinando la predictibilidad de una arquitectura robusta ("serial en lo grande") con la flexibilidad operativa de metodologías iterativas e incrementales ("ágil en lo pequeño"). El proyecto contempla una duración total de </w:t>
      </w:r>
      <w:r w:rsidRPr="0088631A">
        <w:rPr>
          <w:rFonts w:cstheme="minorHAnsi"/>
          <w:b/>
          <w:bCs/>
          <w:lang w:val="es-CL"/>
        </w:rPr>
        <w:t>12 semanas cronológicas (84 días lineales)</w:t>
      </w:r>
      <w:r w:rsidRPr="0088631A">
        <w:rPr>
          <w:rFonts w:cstheme="minorHAnsi"/>
          <w:lang w:val="es-CL"/>
        </w:rPr>
        <w:t>, ejecutado por un equipo técnico multidisciplinario de 4 especialistas a jornada completa.</w:t>
      </w:r>
    </w:p>
    <w:p w14:paraId="524BF9B1" w14:textId="77777777" w:rsidR="0088631A" w:rsidRPr="0088631A" w:rsidRDefault="0088631A" w:rsidP="0088631A">
      <w:pPr>
        <w:rPr>
          <w:rFonts w:cstheme="minorHAnsi"/>
          <w:lang w:val="es-CL"/>
        </w:rPr>
      </w:pPr>
      <w:r w:rsidRPr="0088631A">
        <w:rPr>
          <w:rFonts w:cstheme="minorHAnsi"/>
          <w:lang w:val="es-CL"/>
        </w:rPr>
        <w:t xml:space="preserve">La planificación se alinea rigurosamente con los fundamentos del </w:t>
      </w:r>
      <w:r w:rsidRPr="0088631A">
        <w:rPr>
          <w:rFonts w:cstheme="minorHAnsi"/>
          <w:b/>
          <w:bCs/>
          <w:lang w:val="es-CL"/>
        </w:rPr>
        <w:t xml:space="preserve">PMI (Project Management </w:t>
      </w:r>
      <w:proofErr w:type="spellStart"/>
      <w:r w:rsidRPr="0088631A">
        <w:rPr>
          <w:rFonts w:cstheme="minorHAnsi"/>
          <w:b/>
          <w:bCs/>
          <w:lang w:val="es-CL"/>
        </w:rPr>
        <w:t>Institute</w:t>
      </w:r>
      <w:proofErr w:type="spellEnd"/>
      <w:r w:rsidRPr="0088631A">
        <w:rPr>
          <w:rFonts w:cstheme="minorHAnsi"/>
          <w:b/>
          <w:bCs/>
          <w:lang w:val="es-CL"/>
        </w:rPr>
        <w:t>)</w:t>
      </w:r>
      <w:r w:rsidRPr="0088631A">
        <w:rPr>
          <w:rFonts w:cstheme="minorHAnsi"/>
          <w:lang w:val="es-CL"/>
        </w:rPr>
        <w:t>, aplicando controles estrictos en dos áreas clave:</w:t>
      </w:r>
    </w:p>
    <w:p w14:paraId="47B6CEFF" w14:textId="77777777" w:rsidR="0088631A" w:rsidRPr="0088631A" w:rsidRDefault="0088631A" w:rsidP="0088631A">
      <w:pPr>
        <w:numPr>
          <w:ilvl w:val="0"/>
          <w:numId w:val="48"/>
        </w:numPr>
        <w:rPr>
          <w:rFonts w:cstheme="minorHAnsi"/>
          <w:lang w:val="es-CL"/>
        </w:rPr>
      </w:pPr>
      <w:r w:rsidRPr="0088631A">
        <w:rPr>
          <w:rFonts w:cstheme="minorHAnsi"/>
          <w:b/>
          <w:bCs/>
          <w:lang w:val="es-CL"/>
        </w:rPr>
        <w:t>Gestión del Alcance:</w:t>
      </w:r>
      <w:r w:rsidRPr="0088631A">
        <w:rPr>
          <w:rFonts w:cstheme="minorHAnsi"/>
          <w:lang w:val="es-CL"/>
        </w:rPr>
        <w:t xml:space="preserve"> Descomposición jerárquica del proyecto mediante una Estructura de Desglose del Trabajo (EDT) para evitar la corrupción del alcance (</w:t>
      </w:r>
      <w:r w:rsidRPr="0088631A">
        <w:rPr>
          <w:rFonts w:cstheme="minorHAnsi"/>
          <w:i/>
          <w:iCs/>
          <w:lang w:val="es-CL"/>
        </w:rPr>
        <w:t>Scope Creep</w:t>
      </w:r>
      <w:r w:rsidRPr="0088631A">
        <w:rPr>
          <w:rFonts w:cstheme="minorHAnsi"/>
          <w:lang w:val="es-CL"/>
        </w:rPr>
        <w:t>) y asegurar que cada entregable responda directamente a un requisito (RF/RNF) verificado en la etapa de ingeniería.</w:t>
      </w:r>
    </w:p>
    <w:p w14:paraId="4B2FE25B" w14:textId="77777777" w:rsidR="0088631A" w:rsidRPr="0088631A" w:rsidRDefault="0088631A" w:rsidP="0088631A">
      <w:pPr>
        <w:numPr>
          <w:ilvl w:val="0"/>
          <w:numId w:val="48"/>
        </w:numPr>
        <w:rPr>
          <w:rFonts w:cstheme="minorHAnsi"/>
          <w:lang w:val="es-CL"/>
        </w:rPr>
      </w:pPr>
      <w:r w:rsidRPr="0088631A">
        <w:rPr>
          <w:rFonts w:cstheme="minorHAnsi"/>
          <w:b/>
          <w:bCs/>
          <w:lang w:val="es-CL"/>
        </w:rPr>
        <w:t>Gestión del Tiempo:</w:t>
      </w:r>
      <w:r w:rsidRPr="0088631A">
        <w:rPr>
          <w:rFonts w:cstheme="minorHAnsi"/>
          <w:lang w:val="es-CL"/>
        </w:rPr>
        <w:t xml:space="preserve"> Establecimiento de una línea base del cronograma mediante estimación de esfuerzo, dependencias lógicas de precedencia y control de hitos críticos mediante una Carta Gantt.</w:t>
      </w:r>
    </w:p>
    <w:p w14:paraId="3CCC54C3" w14:textId="1AC41276" w:rsidR="0088631A" w:rsidRDefault="0088631A" w:rsidP="0088631A">
      <w:pPr>
        <w:pStyle w:val="Prrafodelista"/>
        <w:numPr>
          <w:ilvl w:val="0"/>
          <w:numId w:val="48"/>
        </w:numPr>
        <w:spacing w:before="100" w:beforeAutospacing="1" w:after="100" w:afterAutospacing="1" w:line="240" w:lineRule="auto"/>
        <w:rPr>
          <w:rFonts w:eastAsia="Times New Roman" w:cstheme="minorHAnsi"/>
          <w:sz w:val="24"/>
          <w:szCs w:val="24"/>
          <w:lang w:val="es-CL" w:eastAsia="es-CL"/>
        </w:rPr>
      </w:pPr>
      <w:r w:rsidRPr="0088631A">
        <w:rPr>
          <w:rFonts w:eastAsia="Times New Roman" w:cstheme="minorHAnsi"/>
          <w:b/>
          <w:bCs/>
          <w:sz w:val="24"/>
          <w:szCs w:val="24"/>
          <w:lang w:val="es-CL" w:eastAsia="es-CL"/>
        </w:rPr>
        <w:t xml:space="preserve">Acompañamiento Continuo del </w:t>
      </w:r>
      <w:proofErr w:type="spellStart"/>
      <w:r w:rsidRPr="0088631A">
        <w:rPr>
          <w:rFonts w:eastAsia="Times New Roman" w:cstheme="minorHAnsi"/>
          <w:b/>
          <w:bCs/>
          <w:sz w:val="24"/>
          <w:szCs w:val="24"/>
          <w:lang w:val="es-CL" w:eastAsia="es-CL"/>
        </w:rPr>
        <w:t>Stakeholder</w:t>
      </w:r>
      <w:proofErr w:type="spellEnd"/>
      <w:r w:rsidRPr="0088631A">
        <w:rPr>
          <w:rFonts w:eastAsia="Times New Roman" w:cstheme="minorHAnsi"/>
          <w:b/>
          <w:bCs/>
          <w:sz w:val="24"/>
          <w:szCs w:val="24"/>
          <w:lang w:val="es-CL" w:eastAsia="es-CL"/>
        </w:rPr>
        <w:t>:</w:t>
      </w:r>
      <w:r w:rsidRPr="0088631A">
        <w:rPr>
          <w:rFonts w:eastAsia="Times New Roman" w:cstheme="minorHAnsi"/>
          <w:sz w:val="24"/>
          <w:szCs w:val="24"/>
          <w:lang w:val="es-CL" w:eastAsia="es-CL"/>
        </w:rPr>
        <w:t xml:space="preserve"> Se requiere la disposición del personal de la Biblioteca Universitaria para las fases de validación de requisitos, revisiones al final de cada iteración y pruebas de aceptación de usuario (UAT).</w:t>
      </w:r>
    </w:p>
    <w:p w14:paraId="14BC0E9A" w14:textId="57DF7BAE" w:rsidR="0088631A" w:rsidRPr="0088631A" w:rsidRDefault="0088631A" w:rsidP="0088631A">
      <w:pPr>
        <w:pStyle w:val="Prrafodelista"/>
        <w:spacing w:before="100" w:beforeAutospacing="1" w:after="100" w:afterAutospacing="1" w:line="240" w:lineRule="auto"/>
        <w:rPr>
          <w:rFonts w:eastAsia="Times New Roman" w:cstheme="minorHAnsi"/>
          <w:sz w:val="24"/>
          <w:szCs w:val="24"/>
          <w:lang w:val="es-CL" w:eastAsia="es-CL"/>
        </w:rPr>
      </w:pPr>
    </w:p>
    <w:p w14:paraId="05DC8F6A" w14:textId="76F43510" w:rsidR="0088631A" w:rsidRPr="0088631A" w:rsidRDefault="0088631A" w:rsidP="0088631A">
      <w:pPr>
        <w:pStyle w:val="Prrafodelista"/>
        <w:numPr>
          <w:ilvl w:val="0"/>
          <w:numId w:val="48"/>
        </w:numPr>
        <w:spacing w:before="100" w:beforeAutospacing="1" w:after="100" w:afterAutospacing="1" w:line="240" w:lineRule="auto"/>
        <w:rPr>
          <w:rFonts w:eastAsia="Times New Roman" w:cstheme="minorHAnsi"/>
          <w:sz w:val="24"/>
          <w:szCs w:val="24"/>
          <w:lang w:val="es-CL" w:eastAsia="es-CL"/>
        </w:rPr>
      </w:pPr>
      <w:r w:rsidRPr="0088631A">
        <w:rPr>
          <w:rFonts w:eastAsia="Times New Roman" w:cstheme="minorHAnsi"/>
          <w:b/>
          <w:bCs/>
          <w:sz w:val="24"/>
          <w:szCs w:val="24"/>
          <w:lang w:val="es-CL" w:eastAsia="es-CL"/>
        </w:rPr>
        <w:t>Gestión de Configuración y Control de Versiones:</w:t>
      </w:r>
      <w:r w:rsidRPr="0088631A">
        <w:rPr>
          <w:rFonts w:eastAsia="Times New Roman" w:cstheme="minorHAnsi"/>
          <w:sz w:val="24"/>
          <w:szCs w:val="24"/>
          <w:lang w:val="es-CL" w:eastAsia="es-CL"/>
        </w:rPr>
        <w:t xml:space="preserve"> Uso mandatorio de repositorios distribuidos (Git) bajo el flujo de trabajo </w:t>
      </w:r>
      <w:proofErr w:type="spellStart"/>
      <w:r w:rsidRPr="0088631A">
        <w:rPr>
          <w:rFonts w:eastAsia="Times New Roman" w:cstheme="minorHAnsi"/>
          <w:i/>
          <w:iCs/>
          <w:sz w:val="24"/>
          <w:szCs w:val="24"/>
          <w:lang w:val="es-CL" w:eastAsia="es-CL"/>
        </w:rPr>
        <w:t>GitFlow</w:t>
      </w:r>
      <w:proofErr w:type="spellEnd"/>
      <w:r w:rsidRPr="0088631A">
        <w:rPr>
          <w:rFonts w:eastAsia="Times New Roman" w:cstheme="minorHAnsi"/>
          <w:sz w:val="24"/>
          <w:szCs w:val="24"/>
          <w:lang w:val="es-CL" w:eastAsia="es-CL"/>
        </w:rPr>
        <w:t>, asegurando la integridad del código fuente y permitiendo la integración continua en un entorno de desarrollo controlado.</w:t>
      </w:r>
    </w:p>
    <w:p w14:paraId="2D665FB1" w14:textId="77777777" w:rsidR="00435D81" w:rsidRPr="007806EE" w:rsidRDefault="00435D81" w:rsidP="004D1212">
      <w:pPr>
        <w:rPr>
          <w:rFonts w:cstheme="minorHAnsi"/>
          <w:b/>
          <w:bCs/>
        </w:rPr>
      </w:pPr>
    </w:p>
    <w:p w14:paraId="1706C21B" w14:textId="77777777" w:rsidR="007806EE" w:rsidRDefault="007806EE" w:rsidP="004D1212">
      <w:pPr>
        <w:rPr>
          <w:rFonts w:cstheme="minorHAnsi"/>
          <w:b/>
          <w:bCs/>
        </w:rPr>
      </w:pPr>
    </w:p>
    <w:p w14:paraId="762C24D0" w14:textId="77777777" w:rsidR="0088631A" w:rsidRDefault="0088631A" w:rsidP="004D1212">
      <w:pPr>
        <w:rPr>
          <w:rFonts w:cstheme="minorHAnsi"/>
          <w:b/>
          <w:bCs/>
        </w:rPr>
      </w:pPr>
    </w:p>
    <w:p w14:paraId="42F6BDFC" w14:textId="77777777" w:rsidR="0088631A" w:rsidRDefault="0088631A" w:rsidP="004D1212">
      <w:pPr>
        <w:rPr>
          <w:rFonts w:cstheme="minorHAnsi"/>
          <w:b/>
          <w:bCs/>
        </w:rPr>
      </w:pPr>
    </w:p>
    <w:p w14:paraId="2AFF0251" w14:textId="77777777" w:rsidR="0088631A" w:rsidRDefault="0088631A" w:rsidP="004D1212">
      <w:pPr>
        <w:rPr>
          <w:rFonts w:cstheme="minorHAnsi"/>
          <w:b/>
          <w:bCs/>
        </w:rPr>
      </w:pPr>
    </w:p>
    <w:p w14:paraId="3BFFBCBC" w14:textId="77777777" w:rsidR="0088631A" w:rsidRPr="007806EE" w:rsidRDefault="0088631A" w:rsidP="004D1212">
      <w:pPr>
        <w:rPr>
          <w:rFonts w:cstheme="minorHAnsi"/>
          <w:b/>
          <w:bCs/>
        </w:rPr>
      </w:pPr>
    </w:p>
    <w:p w14:paraId="5FCFB79A" w14:textId="77777777" w:rsidR="00A0382E" w:rsidRPr="007806EE" w:rsidRDefault="00A0382E" w:rsidP="00A0382E">
      <w:pPr>
        <w:pStyle w:val="Ttulo3"/>
        <w:rPr>
          <w:rFonts w:asciiTheme="minorHAnsi" w:hAnsiTheme="minorHAnsi" w:cstheme="minorHAnsi"/>
        </w:rPr>
      </w:pPr>
      <w:bookmarkStart w:id="23" w:name="_Toc227156079"/>
      <w:r w:rsidRPr="007806EE">
        <w:rPr>
          <w:rFonts w:asciiTheme="minorHAnsi" w:hAnsiTheme="minorHAnsi" w:cstheme="minorHAnsi"/>
        </w:rPr>
        <w:lastRenderedPageBreak/>
        <w:t>4.1.2 Definición del Equipo de Trabajo</w:t>
      </w:r>
      <w:bookmarkEnd w:id="23"/>
    </w:p>
    <w:p w14:paraId="1ABADD39" w14:textId="77777777" w:rsidR="00435D81" w:rsidRPr="007806EE" w:rsidRDefault="00435D81" w:rsidP="00435D81">
      <w:pPr>
        <w:rPr>
          <w:rFonts w:cstheme="minorHAnsi"/>
          <w:b/>
          <w:bCs/>
          <w:lang w:val="es-ES" w:eastAsia="es-ES"/>
        </w:rPr>
      </w:pPr>
    </w:p>
    <w:p w14:paraId="0572DD04" w14:textId="218DD9DC" w:rsidR="00435D81" w:rsidRPr="008724D7" w:rsidRDefault="00435D81" w:rsidP="004D1212">
      <w:pPr>
        <w:rPr>
          <w:rFonts w:cstheme="minorHAnsi"/>
        </w:rPr>
      </w:pPr>
      <w:r w:rsidRPr="008724D7">
        <w:rPr>
          <w:rFonts w:cstheme="minorHAnsi"/>
        </w:rPr>
        <w:t>El equipo se ha estructurado para cubrir tanto la gestión administrativa como la ingeniería técnica:</w:t>
      </w:r>
    </w:p>
    <w:tbl>
      <w:tblPr>
        <w:tblStyle w:val="Tablaconcuadrcula"/>
        <w:tblW w:w="0" w:type="auto"/>
        <w:tblLook w:val="04A0" w:firstRow="1" w:lastRow="0" w:firstColumn="1" w:lastColumn="0" w:noHBand="0" w:noVBand="1"/>
      </w:tblPr>
      <w:tblGrid>
        <w:gridCol w:w="2942"/>
        <w:gridCol w:w="2943"/>
        <w:gridCol w:w="2943"/>
      </w:tblGrid>
      <w:tr w:rsidR="00435D81" w:rsidRPr="008724D7" w14:paraId="7F839D9C" w14:textId="77777777" w:rsidTr="0032696D">
        <w:tc>
          <w:tcPr>
            <w:tcW w:w="2942" w:type="dxa"/>
            <w:vAlign w:val="center"/>
          </w:tcPr>
          <w:p w14:paraId="12DBD68E" w14:textId="4AB3E3BD" w:rsidR="00435D81" w:rsidRPr="008724D7" w:rsidRDefault="00435D81" w:rsidP="00435D81">
            <w:pPr>
              <w:rPr>
                <w:rFonts w:cstheme="minorHAnsi"/>
              </w:rPr>
            </w:pPr>
            <w:r w:rsidRPr="008724D7">
              <w:rPr>
                <w:rStyle w:val="Fuerte"/>
                <w:rFonts w:cstheme="minorHAnsi"/>
                <w:b w:val="0"/>
                <w:bCs w:val="0"/>
                <w:color w:val="1F1F1F"/>
                <w:bdr w:val="none" w:sz="0" w:space="0" w:color="auto" w:frame="1"/>
              </w:rPr>
              <w:t>Rol</w:t>
            </w:r>
          </w:p>
        </w:tc>
        <w:tc>
          <w:tcPr>
            <w:tcW w:w="2943" w:type="dxa"/>
            <w:vAlign w:val="center"/>
          </w:tcPr>
          <w:p w14:paraId="16C2C07B" w14:textId="723495C9" w:rsidR="00435D81" w:rsidRPr="008724D7" w:rsidRDefault="00435D81" w:rsidP="00435D81">
            <w:pPr>
              <w:rPr>
                <w:rFonts w:cstheme="minorHAnsi"/>
              </w:rPr>
            </w:pPr>
            <w:r w:rsidRPr="008724D7">
              <w:rPr>
                <w:rStyle w:val="Fuerte"/>
                <w:rFonts w:cstheme="minorHAnsi"/>
                <w:b w:val="0"/>
                <w:bCs w:val="0"/>
                <w:color w:val="1F1F1F"/>
                <w:bdr w:val="none" w:sz="0" w:space="0" w:color="auto" w:frame="1"/>
              </w:rPr>
              <w:t>Función Principal</w:t>
            </w:r>
          </w:p>
        </w:tc>
        <w:tc>
          <w:tcPr>
            <w:tcW w:w="2943" w:type="dxa"/>
            <w:vAlign w:val="center"/>
          </w:tcPr>
          <w:p w14:paraId="485EFFAE" w14:textId="66632ED6" w:rsidR="00435D81" w:rsidRPr="008724D7" w:rsidRDefault="00435D81" w:rsidP="00435D81">
            <w:pPr>
              <w:rPr>
                <w:rFonts w:cstheme="minorHAnsi"/>
              </w:rPr>
            </w:pPr>
            <w:r w:rsidRPr="008724D7">
              <w:rPr>
                <w:rStyle w:val="Fuerte"/>
                <w:rFonts w:cstheme="minorHAnsi"/>
                <w:b w:val="0"/>
                <w:bCs w:val="0"/>
                <w:color w:val="1F1F1F"/>
                <w:bdr w:val="none" w:sz="0" w:space="0" w:color="auto" w:frame="1"/>
              </w:rPr>
              <w:t>Relación con Requerimientos</w:t>
            </w:r>
          </w:p>
        </w:tc>
      </w:tr>
      <w:tr w:rsidR="00435D81" w:rsidRPr="008724D7" w14:paraId="07D3B3DD" w14:textId="77777777" w:rsidTr="0032696D">
        <w:tc>
          <w:tcPr>
            <w:tcW w:w="2942" w:type="dxa"/>
            <w:vAlign w:val="center"/>
          </w:tcPr>
          <w:p w14:paraId="77425CFC" w14:textId="0608BA76" w:rsidR="00435D81" w:rsidRPr="008724D7" w:rsidRDefault="00435D81" w:rsidP="00435D81">
            <w:pPr>
              <w:rPr>
                <w:rFonts w:cstheme="minorHAnsi"/>
              </w:rPr>
            </w:pPr>
            <w:r w:rsidRPr="008724D7">
              <w:rPr>
                <w:rFonts w:cstheme="minorHAnsi"/>
                <w:color w:val="1F1F1F"/>
                <w:bdr w:val="none" w:sz="0" w:space="0" w:color="auto" w:frame="1"/>
              </w:rPr>
              <w:t xml:space="preserve">Project Manager / Scrum </w:t>
            </w:r>
            <w:proofErr w:type="gramStart"/>
            <w:r w:rsidRPr="008724D7">
              <w:rPr>
                <w:rFonts w:cstheme="minorHAnsi"/>
                <w:color w:val="1F1F1F"/>
                <w:bdr w:val="none" w:sz="0" w:space="0" w:color="auto" w:frame="1"/>
              </w:rPr>
              <w:t>Master</w:t>
            </w:r>
            <w:proofErr w:type="gramEnd"/>
          </w:p>
        </w:tc>
        <w:tc>
          <w:tcPr>
            <w:tcW w:w="2943" w:type="dxa"/>
            <w:vAlign w:val="center"/>
          </w:tcPr>
          <w:p w14:paraId="47F61E5E" w14:textId="17E5F7DE" w:rsidR="00435D81" w:rsidRPr="008724D7" w:rsidRDefault="00435D81" w:rsidP="00435D81">
            <w:pPr>
              <w:rPr>
                <w:rFonts w:cstheme="minorHAnsi"/>
              </w:rPr>
            </w:pPr>
            <w:r w:rsidRPr="008724D7">
              <w:rPr>
                <w:rFonts w:cstheme="minorHAnsi"/>
                <w:color w:val="1F1F1F"/>
                <w:bdr w:val="none" w:sz="0" w:space="0" w:color="auto" w:frame="1"/>
              </w:rPr>
              <w:t>Gestión de plazos (PMI), mitigación de riesgos y liderazgo de ceremonias ágiles.</w:t>
            </w:r>
          </w:p>
        </w:tc>
        <w:tc>
          <w:tcPr>
            <w:tcW w:w="2943" w:type="dxa"/>
            <w:vAlign w:val="center"/>
          </w:tcPr>
          <w:p w14:paraId="47F7C880" w14:textId="6C62BF8F" w:rsidR="00435D81" w:rsidRPr="008724D7" w:rsidRDefault="00435D81" w:rsidP="00435D81">
            <w:pPr>
              <w:rPr>
                <w:rFonts w:cstheme="minorHAnsi"/>
              </w:rPr>
            </w:pPr>
            <w:r w:rsidRPr="008724D7">
              <w:rPr>
                <w:rFonts w:cstheme="minorHAnsi"/>
                <w:color w:val="1F1F1F"/>
                <w:bdr w:val="none" w:sz="0" w:space="0" w:color="auto" w:frame="1"/>
              </w:rPr>
              <w:t>Asegura el cumplimiento de todos los RNF.</w:t>
            </w:r>
          </w:p>
        </w:tc>
      </w:tr>
      <w:tr w:rsidR="00435D81" w:rsidRPr="008724D7" w14:paraId="4601D111" w14:textId="77777777" w:rsidTr="0032696D">
        <w:tc>
          <w:tcPr>
            <w:tcW w:w="2942" w:type="dxa"/>
            <w:vAlign w:val="center"/>
          </w:tcPr>
          <w:p w14:paraId="5FA7E533" w14:textId="235BCED5" w:rsidR="00435D81" w:rsidRPr="008724D7" w:rsidRDefault="00435D81" w:rsidP="00435D81">
            <w:pPr>
              <w:rPr>
                <w:rFonts w:cstheme="minorHAnsi"/>
              </w:rPr>
            </w:pPr>
            <w:r w:rsidRPr="008724D7">
              <w:rPr>
                <w:rFonts w:cstheme="minorHAnsi"/>
                <w:color w:val="1F1F1F"/>
                <w:bdr w:val="none" w:sz="0" w:space="0" w:color="auto" w:frame="1"/>
              </w:rPr>
              <w:t>Analista de Sistemas</w:t>
            </w:r>
          </w:p>
        </w:tc>
        <w:tc>
          <w:tcPr>
            <w:tcW w:w="2943" w:type="dxa"/>
            <w:vAlign w:val="center"/>
          </w:tcPr>
          <w:p w14:paraId="4710AD0B" w14:textId="141A7ADA" w:rsidR="00435D81" w:rsidRPr="008724D7" w:rsidRDefault="00435D81" w:rsidP="00435D81">
            <w:pPr>
              <w:rPr>
                <w:rFonts w:cstheme="minorHAnsi"/>
              </w:rPr>
            </w:pPr>
            <w:r w:rsidRPr="008724D7">
              <w:rPr>
                <w:rFonts w:cstheme="minorHAnsi"/>
                <w:color w:val="1F1F1F"/>
                <w:bdr w:val="none" w:sz="0" w:space="0" w:color="auto" w:frame="1"/>
              </w:rPr>
              <w:t>Levantamiento de requerimientos y diseño del modelo de datos e interfaces.</w:t>
            </w:r>
          </w:p>
        </w:tc>
        <w:tc>
          <w:tcPr>
            <w:tcW w:w="2943" w:type="dxa"/>
            <w:vAlign w:val="center"/>
          </w:tcPr>
          <w:p w14:paraId="65CB5ED4" w14:textId="223B4D9F" w:rsidR="00435D81" w:rsidRPr="008724D7" w:rsidRDefault="00435D81" w:rsidP="00435D81">
            <w:pPr>
              <w:rPr>
                <w:rFonts w:cstheme="minorHAnsi"/>
              </w:rPr>
            </w:pPr>
            <w:r w:rsidRPr="008724D7">
              <w:rPr>
                <w:rFonts w:cstheme="minorHAnsi"/>
                <w:color w:val="1F1F1F"/>
                <w:bdr w:val="none" w:sz="0" w:space="0" w:color="auto" w:frame="1"/>
              </w:rPr>
              <w:t>RF1</w:t>
            </w:r>
            <w:r w:rsidR="008724D7">
              <w:rPr>
                <w:rFonts w:cstheme="minorHAnsi"/>
                <w:color w:val="1F1F1F"/>
                <w:bdr w:val="none" w:sz="0" w:space="0" w:color="auto" w:frame="1"/>
              </w:rPr>
              <w:t>.1</w:t>
            </w:r>
            <w:r w:rsidRPr="008724D7">
              <w:rPr>
                <w:rFonts w:cstheme="minorHAnsi"/>
                <w:color w:val="1F1F1F"/>
                <w:bdr w:val="none" w:sz="0" w:space="0" w:color="auto" w:frame="1"/>
              </w:rPr>
              <w:t xml:space="preserve"> al RF</w:t>
            </w:r>
            <w:r w:rsidR="008724D7">
              <w:rPr>
                <w:rFonts w:cstheme="minorHAnsi"/>
                <w:color w:val="1F1F1F"/>
                <w:bdr w:val="none" w:sz="0" w:space="0" w:color="auto" w:frame="1"/>
              </w:rPr>
              <w:t>5.3</w:t>
            </w:r>
            <w:r w:rsidRPr="008724D7">
              <w:rPr>
                <w:rFonts w:cstheme="minorHAnsi"/>
                <w:color w:val="1F1F1F"/>
                <w:bdr w:val="none" w:sz="0" w:space="0" w:color="auto" w:frame="1"/>
              </w:rPr>
              <w:t xml:space="preserve"> (Documentación).</w:t>
            </w:r>
          </w:p>
        </w:tc>
      </w:tr>
      <w:tr w:rsidR="00435D81" w:rsidRPr="008724D7" w14:paraId="474343B6" w14:textId="77777777" w:rsidTr="0032696D">
        <w:tc>
          <w:tcPr>
            <w:tcW w:w="2942" w:type="dxa"/>
            <w:vAlign w:val="center"/>
          </w:tcPr>
          <w:p w14:paraId="4EBE6226" w14:textId="13461314" w:rsidR="00435D81" w:rsidRPr="008724D7" w:rsidRDefault="00435D81" w:rsidP="00435D81">
            <w:pPr>
              <w:rPr>
                <w:rFonts w:cstheme="minorHAnsi"/>
              </w:rPr>
            </w:pPr>
            <w:r w:rsidRPr="008724D7">
              <w:rPr>
                <w:rFonts w:cstheme="minorHAnsi"/>
                <w:color w:val="1F1F1F"/>
                <w:bdr w:val="none" w:sz="0" w:space="0" w:color="auto" w:frame="1"/>
              </w:rPr>
              <w:t>Desarrollador Full-Stack</w:t>
            </w:r>
          </w:p>
        </w:tc>
        <w:tc>
          <w:tcPr>
            <w:tcW w:w="2943" w:type="dxa"/>
            <w:vAlign w:val="center"/>
          </w:tcPr>
          <w:p w14:paraId="78C837FF" w14:textId="0256AC1A" w:rsidR="00435D81" w:rsidRPr="008724D7" w:rsidRDefault="00435D81" w:rsidP="00435D81">
            <w:pPr>
              <w:rPr>
                <w:rFonts w:cstheme="minorHAnsi"/>
              </w:rPr>
            </w:pPr>
            <w:r w:rsidRPr="008724D7">
              <w:rPr>
                <w:rFonts w:cstheme="minorHAnsi"/>
                <w:color w:val="1F1F1F"/>
                <w:bdr w:val="none" w:sz="0" w:space="0" w:color="auto" w:frame="1"/>
              </w:rPr>
              <w:t xml:space="preserve">Codificación del </w:t>
            </w:r>
            <w:proofErr w:type="spellStart"/>
            <w:r w:rsidRPr="008724D7">
              <w:rPr>
                <w:rFonts w:cstheme="minorHAnsi"/>
                <w:color w:val="1F1F1F"/>
                <w:bdr w:val="none" w:sz="0" w:space="0" w:color="auto" w:frame="1"/>
              </w:rPr>
              <w:t>backend</w:t>
            </w:r>
            <w:proofErr w:type="spellEnd"/>
            <w:r w:rsidRPr="008724D7">
              <w:rPr>
                <w:rFonts w:cstheme="minorHAnsi"/>
                <w:color w:val="1F1F1F"/>
                <w:bdr w:val="none" w:sz="0" w:space="0" w:color="auto" w:frame="1"/>
              </w:rPr>
              <w:t xml:space="preserve"> modular y </w:t>
            </w:r>
            <w:proofErr w:type="spellStart"/>
            <w:r w:rsidRPr="008724D7">
              <w:rPr>
                <w:rFonts w:cstheme="minorHAnsi"/>
                <w:color w:val="1F1F1F"/>
                <w:bdr w:val="none" w:sz="0" w:space="0" w:color="auto" w:frame="1"/>
              </w:rPr>
              <w:t>frontend</w:t>
            </w:r>
            <w:proofErr w:type="spellEnd"/>
            <w:r w:rsidRPr="008724D7">
              <w:rPr>
                <w:rFonts w:cstheme="minorHAnsi"/>
                <w:color w:val="1F1F1F"/>
                <w:bdr w:val="none" w:sz="0" w:space="0" w:color="auto" w:frame="1"/>
              </w:rPr>
              <w:t xml:space="preserve"> responsivo.</w:t>
            </w:r>
          </w:p>
        </w:tc>
        <w:tc>
          <w:tcPr>
            <w:tcW w:w="2943" w:type="dxa"/>
            <w:vAlign w:val="center"/>
          </w:tcPr>
          <w:p w14:paraId="34193CEE" w14:textId="52152002" w:rsidR="00435D81" w:rsidRPr="008724D7" w:rsidRDefault="00435D81" w:rsidP="00435D81">
            <w:pPr>
              <w:rPr>
                <w:rFonts w:cstheme="minorHAnsi"/>
              </w:rPr>
            </w:pPr>
            <w:r w:rsidRPr="008724D7">
              <w:rPr>
                <w:rFonts w:cstheme="minorHAnsi"/>
                <w:color w:val="1F1F1F"/>
                <w:bdr w:val="none" w:sz="0" w:space="0" w:color="auto" w:frame="1"/>
              </w:rPr>
              <w:t>Implementación técnica de los 5 Módulos.</w:t>
            </w:r>
          </w:p>
        </w:tc>
      </w:tr>
      <w:tr w:rsidR="00435D81" w:rsidRPr="008724D7" w14:paraId="722D6270" w14:textId="77777777" w:rsidTr="0032696D">
        <w:tc>
          <w:tcPr>
            <w:tcW w:w="2942" w:type="dxa"/>
            <w:vAlign w:val="center"/>
          </w:tcPr>
          <w:p w14:paraId="7A89815E" w14:textId="0F79E046" w:rsidR="00435D81" w:rsidRPr="008724D7" w:rsidRDefault="00435D81" w:rsidP="00435D81">
            <w:pPr>
              <w:rPr>
                <w:rFonts w:cstheme="minorHAnsi"/>
              </w:rPr>
            </w:pPr>
            <w:r w:rsidRPr="008724D7">
              <w:rPr>
                <w:rFonts w:cstheme="minorHAnsi"/>
                <w:color w:val="1F1F1F"/>
                <w:bdr w:val="none" w:sz="0" w:space="0" w:color="auto" w:frame="1"/>
              </w:rPr>
              <w:t xml:space="preserve">Especialista QA / </w:t>
            </w:r>
            <w:proofErr w:type="spellStart"/>
            <w:r w:rsidRPr="008724D7">
              <w:rPr>
                <w:rFonts w:cstheme="minorHAnsi"/>
                <w:color w:val="1F1F1F"/>
                <w:bdr w:val="none" w:sz="0" w:space="0" w:color="auto" w:frame="1"/>
              </w:rPr>
              <w:t>Testing</w:t>
            </w:r>
            <w:proofErr w:type="spellEnd"/>
          </w:p>
        </w:tc>
        <w:tc>
          <w:tcPr>
            <w:tcW w:w="2943" w:type="dxa"/>
            <w:vAlign w:val="center"/>
          </w:tcPr>
          <w:p w14:paraId="0834F4B4" w14:textId="519D84FE" w:rsidR="00435D81" w:rsidRPr="008724D7" w:rsidRDefault="00435D81" w:rsidP="00435D81">
            <w:pPr>
              <w:rPr>
                <w:rFonts w:cstheme="minorHAnsi"/>
              </w:rPr>
            </w:pPr>
            <w:r w:rsidRPr="008724D7">
              <w:rPr>
                <w:rFonts w:cstheme="minorHAnsi"/>
                <w:color w:val="1F1F1F"/>
                <w:bdr w:val="none" w:sz="0" w:space="0" w:color="auto" w:frame="1"/>
              </w:rPr>
              <w:t>Ejecución de pruebas de carga, seguridad y usabilidad.</w:t>
            </w:r>
          </w:p>
        </w:tc>
        <w:tc>
          <w:tcPr>
            <w:tcW w:w="2943" w:type="dxa"/>
            <w:vAlign w:val="center"/>
          </w:tcPr>
          <w:p w14:paraId="729C531D" w14:textId="56CC25AB" w:rsidR="00435D81" w:rsidRPr="008724D7" w:rsidRDefault="00435D81" w:rsidP="00435D81">
            <w:pPr>
              <w:rPr>
                <w:rFonts w:cstheme="minorHAnsi"/>
              </w:rPr>
            </w:pPr>
            <w:r w:rsidRPr="008724D7">
              <w:rPr>
                <w:rFonts w:cstheme="minorHAnsi"/>
                <w:color w:val="1F1F1F"/>
                <w:bdr w:val="none" w:sz="0" w:space="0" w:color="auto" w:frame="1"/>
              </w:rPr>
              <w:t>Validación de RNF</w:t>
            </w:r>
            <w:r w:rsidR="008724D7">
              <w:rPr>
                <w:rFonts w:cstheme="minorHAnsi"/>
                <w:color w:val="1F1F1F"/>
                <w:bdr w:val="none" w:sz="0" w:space="0" w:color="auto" w:frame="1"/>
              </w:rPr>
              <w:t>0.1</w:t>
            </w:r>
            <w:r w:rsidRPr="008724D7">
              <w:rPr>
                <w:rFonts w:cstheme="minorHAnsi"/>
                <w:color w:val="1F1F1F"/>
                <w:bdr w:val="none" w:sz="0" w:space="0" w:color="auto" w:frame="1"/>
              </w:rPr>
              <w:t>, RNF03 y RNF04.</w:t>
            </w:r>
          </w:p>
        </w:tc>
      </w:tr>
    </w:tbl>
    <w:p w14:paraId="6D758C87" w14:textId="77777777" w:rsidR="00435D81" w:rsidRPr="007806EE" w:rsidRDefault="00435D81" w:rsidP="004D1212">
      <w:pPr>
        <w:rPr>
          <w:rFonts w:cstheme="minorHAnsi"/>
          <w:b/>
          <w:bCs/>
        </w:rPr>
      </w:pPr>
    </w:p>
    <w:p w14:paraId="049C4B43" w14:textId="3608B87E" w:rsidR="00435D81" w:rsidRPr="007806EE" w:rsidRDefault="0081790B" w:rsidP="001E23FD">
      <w:pPr>
        <w:pStyle w:val="Ttulo3"/>
        <w:rPr>
          <w:rFonts w:asciiTheme="minorHAnsi" w:hAnsiTheme="minorHAnsi" w:cstheme="minorHAnsi"/>
        </w:rPr>
      </w:pPr>
      <w:bookmarkStart w:id="24" w:name="_Toc227156080"/>
      <w:r w:rsidRPr="007806EE">
        <w:rPr>
          <w:rFonts w:asciiTheme="minorHAnsi" w:hAnsiTheme="minorHAnsi" w:cstheme="minorHAnsi"/>
        </w:rPr>
        <w:t>4</w:t>
      </w:r>
      <w:r w:rsidR="004D1212" w:rsidRPr="007806EE">
        <w:rPr>
          <w:rFonts w:asciiTheme="minorHAnsi" w:hAnsiTheme="minorHAnsi" w:cstheme="minorHAnsi"/>
        </w:rPr>
        <w:t>.</w:t>
      </w:r>
      <w:r w:rsidR="00A0382E" w:rsidRPr="007806EE">
        <w:rPr>
          <w:rFonts w:asciiTheme="minorHAnsi" w:hAnsiTheme="minorHAnsi" w:cstheme="minorHAnsi"/>
        </w:rPr>
        <w:t>1.3</w:t>
      </w:r>
      <w:r w:rsidR="004D1212" w:rsidRPr="007806EE">
        <w:rPr>
          <w:rFonts w:asciiTheme="minorHAnsi" w:hAnsiTheme="minorHAnsi" w:cstheme="minorHAnsi"/>
        </w:rPr>
        <w:t xml:space="preserve"> Definición de Actividades principales del Proyecto</w:t>
      </w:r>
      <w:bookmarkEnd w:id="24"/>
    </w:p>
    <w:p w14:paraId="300E14C0" w14:textId="77777777" w:rsidR="001E23FD" w:rsidRDefault="001E23FD" w:rsidP="009D0A09">
      <w:pPr>
        <w:rPr>
          <w:rFonts w:cstheme="minorHAnsi"/>
          <w:lang w:val="es-CL" w:eastAsia="es-ES"/>
        </w:rPr>
      </w:pPr>
    </w:p>
    <w:p w14:paraId="509CA21A" w14:textId="77777777" w:rsidR="0088631A" w:rsidRPr="0088631A" w:rsidRDefault="0088631A" w:rsidP="0088631A">
      <w:pPr>
        <w:rPr>
          <w:rFonts w:cstheme="minorHAnsi"/>
          <w:lang w:val="es-CL" w:eastAsia="es-ES"/>
        </w:rPr>
      </w:pPr>
      <w:r w:rsidRPr="0088631A">
        <w:rPr>
          <w:rFonts w:cstheme="minorHAnsi"/>
          <w:lang w:val="es-CL" w:eastAsia="es-ES"/>
        </w:rPr>
        <w:t>El proyecto se divide en las 4 fases secuenciales de AUP, distribuyendo las actividades de las disciplinas de Modelado, Implementación, Desarrollo y Despliegue:</w:t>
      </w:r>
    </w:p>
    <w:p w14:paraId="240391F2" w14:textId="77777777" w:rsidR="0088631A" w:rsidRPr="0088631A" w:rsidRDefault="0088631A" w:rsidP="0088631A">
      <w:pPr>
        <w:numPr>
          <w:ilvl w:val="0"/>
          <w:numId w:val="49"/>
        </w:numPr>
        <w:rPr>
          <w:rFonts w:cstheme="minorHAnsi"/>
          <w:lang w:val="es-CL" w:eastAsia="es-ES"/>
        </w:rPr>
      </w:pPr>
      <w:r w:rsidRPr="0088631A">
        <w:rPr>
          <w:rFonts w:cstheme="minorHAnsi"/>
          <w:b/>
          <w:bCs/>
          <w:lang w:val="es-CL" w:eastAsia="es-ES"/>
        </w:rPr>
        <w:t>Fase de Iniciación (Semanas 1 - 2):</w:t>
      </w:r>
      <w:r w:rsidRPr="0088631A">
        <w:rPr>
          <w:rFonts w:cstheme="minorHAnsi"/>
          <w:lang w:val="es-CL" w:eastAsia="es-ES"/>
        </w:rPr>
        <w:t xml:space="preserve"> Foco en el entendimiento del negocio. Levantamiento de requerimientos iniciales, factibilidad técnica de las antenas RFID, definición del alcance y firma del acta de constitución del proyecto.</w:t>
      </w:r>
    </w:p>
    <w:p w14:paraId="3802A3DE" w14:textId="77777777" w:rsidR="0088631A" w:rsidRPr="0088631A" w:rsidRDefault="0088631A" w:rsidP="0088631A">
      <w:pPr>
        <w:numPr>
          <w:ilvl w:val="0"/>
          <w:numId w:val="49"/>
        </w:numPr>
        <w:rPr>
          <w:rFonts w:cstheme="minorHAnsi"/>
          <w:lang w:val="es-CL" w:eastAsia="es-ES"/>
        </w:rPr>
      </w:pPr>
      <w:r w:rsidRPr="0088631A">
        <w:rPr>
          <w:rFonts w:cstheme="minorHAnsi"/>
          <w:b/>
          <w:bCs/>
          <w:lang w:val="es-CL" w:eastAsia="es-ES"/>
        </w:rPr>
        <w:t>Fase de Elaboración (Semanas 3 - 5):</w:t>
      </w:r>
      <w:r w:rsidRPr="0088631A">
        <w:rPr>
          <w:rFonts w:cstheme="minorHAnsi"/>
          <w:lang w:val="es-CL" w:eastAsia="es-ES"/>
        </w:rPr>
        <w:t xml:space="preserve"> Foco en la mitigación de riesgos y arquitectura. Diseño detallado de las </w:t>
      </w:r>
      <w:r w:rsidRPr="0088631A">
        <w:rPr>
          <w:rFonts w:cstheme="minorHAnsi"/>
          <w:b/>
          <w:bCs/>
          <w:lang w:val="es-CL" w:eastAsia="es-ES"/>
        </w:rPr>
        <w:t>4+1 Vistas Arquitectónicas</w:t>
      </w:r>
      <w:r w:rsidRPr="0088631A">
        <w:rPr>
          <w:rFonts w:cstheme="minorHAnsi"/>
          <w:lang w:val="es-CL" w:eastAsia="es-ES"/>
        </w:rPr>
        <w:t>, modelamiento de bases de datos relacionales, prototipado de interfaces de usuario y definición del middleware de red para Sockets TCP/IP.</w:t>
      </w:r>
    </w:p>
    <w:p w14:paraId="585542E7" w14:textId="77777777" w:rsidR="0088631A" w:rsidRPr="0088631A" w:rsidRDefault="0088631A" w:rsidP="0088631A">
      <w:pPr>
        <w:numPr>
          <w:ilvl w:val="0"/>
          <w:numId w:val="49"/>
        </w:numPr>
        <w:rPr>
          <w:rFonts w:cstheme="minorHAnsi"/>
          <w:lang w:val="es-CL" w:eastAsia="es-ES"/>
        </w:rPr>
      </w:pPr>
      <w:r w:rsidRPr="0088631A">
        <w:rPr>
          <w:rFonts w:cstheme="minorHAnsi"/>
          <w:b/>
          <w:bCs/>
          <w:lang w:val="es-CL" w:eastAsia="es-ES"/>
        </w:rPr>
        <w:t>Fase de Construcción (Semanas 6 - 10):</w:t>
      </w:r>
      <w:r w:rsidRPr="0088631A">
        <w:rPr>
          <w:rFonts w:cstheme="minorHAnsi"/>
          <w:lang w:val="es-CL" w:eastAsia="es-ES"/>
        </w:rPr>
        <w:t xml:space="preserve"> Foco en el desarrollo masivo. Ejecución de 3 iteraciones de desarrollo incrementales donde se codifica el </w:t>
      </w:r>
      <w:proofErr w:type="spellStart"/>
      <w:r w:rsidRPr="0088631A">
        <w:rPr>
          <w:rFonts w:cstheme="minorHAnsi"/>
          <w:lang w:val="es-CL" w:eastAsia="es-ES"/>
        </w:rPr>
        <w:t>core</w:t>
      </w:r>
      <w:proofErr w:type="spellEnd"/>
      <w:r w:rsidRPr="0088631A">
        <w:rPr>
          <w:rFonts w:cstheme="minorHAnsi"/>
          <w:lang w:val="es-CL" w:eastAsia="es-ES"/>
        </w:rPr>
        <w:t xml:space="preserve"> transaccional, la integración del SSO/LDAP y los controladores de lógica de negocio.</w:t>
      </w:r>
    </w:p>
    <w:p w14:paraId="59F48E27" w14:textId="77777777" w:rsidR="0088631A" w:rsidRPr="0088631A" w:rsidRDefault="0088631A" w:rsidP="0088631A">
      <w:pPr>
        <w:numPr>
          <w:ilvl w:val="0"/>
          <w:numId w:val="49"/>
        </w:numPr>
        <w:rPr>
          <w:rFonts w:cstheme="minorHAnsi"/>
          <w:lang w:val="es-CL" w:eastAsia="es-ES"/>
        </w:rPr>
      </w:pPr>
      <w:r w:rsidRPr="0088631A">
        <w:rPr>
          <w:rFonts w:cstheme="minorHAnsi"/>
          <w:b/>
          <w:bCs/>
          <w:lang w:val="es-CL" w:eastAsia="es-ES"/>
        </w:rPr>
        <w:t>Fase de Transición (Semanas 11 - 12):</w:t>
      </w:r>
      <w:r w:rsidRPr="0088631A">
        <w:rPr>
          <w:rFonts w:cstheme="minorHAnsi"/>
          <w:lang w:val="es-CL" w:eastAsia="es-ES"/>
        </w:rPr>
        <w:t xml:space="preserve"> Foco en la entrega. Pruebas de aceptación en entorno real, migración masiva de inventario físico a tags RFID (etiquetado), capacitación técnica a bibliotecarios y despliegue en servidores de producción.</w:t>
      </w:r>
    </w:p>
    <w:p w14:paraId="48770F11" w14:textId="77777777" w:rsidR="0088631A" w:rsidRPr="001E23FD" w:rsidRDefault="0088631A" w:rsidP="009D0A09">
      <w:pPr>
        <w:rPr>
          <w:rFonts w:cstheme="minorHAnsi"/>
          <w:lang w:val="es-CL" w:eastAsia="es-ES"/>
        </w:rPr>
      </w:pPr>
    </w:p>
    <w:p w14:paraId="64CA3775" w14:textId="420C3B00" w:rsidR="00F623F0" w:rsidRDefault="009E522F" w:rsidP="0088631A">
      <w:pPr>
        <w:pStyle w:val="Ttulo3"/>
        <w:numPr>
          <w:ilvl w:val="2"/>
          <w:numId w:val="28"/>
        </w:numPr>
        <w:rPr>
          <w:rFonts w:asciiTheme="minorHAnsi" w:hAnsiTheme="minorHAnsi" w:cstheme="minorHAnsi"/>
        </w:rPr>
      </w:pPr>
      <w:bookmarkStart w:id="25" w:name="_Toc227156081"/>
      <w:r w:rsidRPr="007806EE">
        <w:rPr>
          <w:rFonts w:asciiTheme="minorHAnsi" w:hAnsiTheme="minorHAnsi" w:cstheme="minorHAnsi"/>
        </w:rPr>
        <w:lastRenderedPageBreak/>
        <w:t>tablero Kanban</w:t>
      </w:r>
      <w:bookmarkEnd w:id="25"/>
      <w:r w:rsidR="0038527B" w:rsidRPr="007806EE">
        <w:rPr>
          <w:rFonts w:asciiTheme="minorHAnsi" w:hAnsiTheme="minorHAnsi" w:cstheme="minorHAnsi"/>
        </w:rPr>
        <w:t xml:space="preserve"> </w:t>
      </w:r>
    </w:p>
    <w:p w14:paraId="6B088CBE" w14:textId="77777777" w:rsidR="0088631A" w:rsidRPr="0088631A" w:rsidRDefault="0088631A" w:rsidP="0088631A">
      <w:pPr>
        <w:rPr>
          <w:lang w:val="es-ES" w:eastAsia="es-ES"/>
        </w:rPr>
      </w:pPr>
    </w:p>
    <w:p w14:paraId="154FADFE" w14:textId="5EDDE71F" w:rsidR="0088631A" w:rsidRPr="0088631A" w:rsidRDefault="0088631A" w:rsidP="0088631A">
      <w:pPr>
        <w:rPr>
          <w:rFonts w:cstheme="minorHAnsi"/>
          <w:b/>
          <w:bCs/>
          <w:lang w:val="es-CL"/>
        </w:rPr>
      </w:pPr>
      <w:r w:rsidRPr="0088631A">
        <w:rPr>
          <w:rFonts w:cstheme="minorHAnsi"/>
          <w:b/>
          <w:bCs/>
          <w:lang w:val="es-CL"/>
        </w:rPr>
        <w:t>Configuración de Gestión Visual (Tablero Kanban)</w:t>
      </w:r>
    </w:p>
    <w:p w14:paraId="2CD2A871" w14:textId="77777777" w:rsidR="0088631A" w:rsidRPr="0088631A" w:rsidRDefault="0088631A" w:rsidP="0088631A">
      <w:pPr>
        <w:rPr>
          <w:rFonts w:cstheme="minorHAnsi"/>
          <w:lang w:val="es-CL"/>
        </w:rPr>
      </w:pPr>
      <w:r w:rsidRPr="0088631A">
        <w:rPr>
          <w:rFonts w:cstheme="minorHAnsi"/>
          <w:lang w:val="es-CL"/>
        </w:rPr>
        <w:t>Para el control operativo diario durante la Fase de Construcción, se implementará un Tablero Kanban configurado bajo las siguientes políticas de trabajo de ingeniería:</w:t>
      </w:r>
    </w:p>
    <w:p w14:paraId="2894AF40" w14:textId="77777777" w:rsidR="0088631A" w:rsidRPr="0088631A" w:rsidRDefault="0088631A" w:rsidP="0088631A">
      <w:pPr>
        <w:rPr>
          <w:rFonts w:cstheme="minorHAnsi"/>
          <w:b/>
          <w:bCs/>
          <w:lang w:val="es-CL"/>
        </w:rPr>
      </w:pPr>
      <w:r w:rsidRPr="0088631A">
        <w:rPr>
          <w:rFonts w:cstheme="minorHAnsi"/>
          <w:b/>
          <w:bCs/>
          <w:lang w:val="es-CL"/>
        </w:rPr>
        <w:t>A. Estados del Ciclo de Trabajo (</w:t>
      </w:r>
      <w:proofErr w:type="spellStart"/>
      <w:r w:rsidRPr="0088631A">
        <w:rPr>
          <w:rFonts w:cstheme="minorHAnsi"/>
          <w:b/>
          <w:bCs/>
          <w:lang w:val="es-CL"/>
        </w:rPr>
        <w:t>Workflow</w:t>
      </w:r>
      <w:proofErr w:type="spellEnd"/>
      <w:r w:rsidRPr="0088631A">
        <w:rPr>
          <w:rFonts w:cstheme="minorHAnsi"/>
          <w:b/>
          <w:bCs/>
          <w:lang w:val="es-CL"/>
        </w:rPr>
        <w:t>)</w:t>
      </w:r>
    </w:p>
    <w:p w14:paraId="6B13E691" w14:textId="77777777" w:rsidR="0088631A" w:rsidRPr="0088631A" w:rsidRDefault="0088631A" w:rsidP="0088631A">
      <w:pPr>
        <w:numPr>
          <w:ilvl w:val="0"/>
          <w:numId w:val="50"/>
        </w:numPr>
        <w:rPr>
          <w:rFonts w:cstheme="minorHAnsi"/>
          <w:lang w:val="es-CL"/>
        </w:rPr>
      </w:pPr>
      <w:r w:rsidRPr="0088631A">
        <w:rPr>
          <w:rFonts w:cstheme="minorHAnsi"/>
          <w:b/>
          <w:bCs/>
          <w:lang w:val="es-CL"/>
        </w:rPr>
        <w:t>Backlog del Proyecto:</w:t>
      </w:r>
      <w:r w:rsidRPr="0088631A">
        <w:rPr>
          <w:rFonts w:cstheme="minorHAnsi"/>
          <w:lang w:val="es-CL"/>
        </w:rPr>
        <w:t xml:space="preserve"> Repositorio centralizado de historias de usuario e ítems técnicos priorizados por el Project Manager.</w:t>
      </w:r>
    </w:p>
    <w:p w14:paraId="75812AFB" w14:textId="77777777" w:rsidR="0088631A" w:rsidRPr="0088631A" w:rsidRDefault="0088631A" w:rsidP="0088631A">
      <w:pPr>
        <w:numPr>
          <w:ilvl w:val="0"/>
          <w:numId w:val="50"/>
        </w:numPr>
        <w:rPr>
          <w:rFonts w:cstheme="minorHAnsi"/>
          <w:lang w:val="es-CL"/>
        </w:rPr>
      </w:pPr>
      <w:r w:rsidRPr="0088631A">
        <w:rPr>
          <w:rFonts w:cstheme="minorHAnsi"/>
          <w:b/>
          <w:bCs/>
          <w:lang w:val="es-CL"/>
        </w:rPr>
        <w:t>Por Hacer (</w:t>
      </w:r>
      <w:proofErr w:type="spellStart"/>
      <w:r w:rsidRPr="0088631A">
        <w:rPr>
          <w:rFonts w:cstheme="minorHAnsi"/>
          <w:b/>
          <w:bCs/>
          <w:lang w:val="es-CL"/>
        </w:rPr>
        <w:t>To</w:t>
      </w:r>
      <w:proofErr w:type="spellEnd"/>
      <w:r w:rsidRPr="0088631A">
        <w:rPr>
          <w:rFonts w:cstheme="minorHAnsi"/>
          <w:b/>
          <w:bCs/>
          <w:lang w:val="es-CL"/>
        </w:rPr>
        <w:t xml:space="preserve"> Do):</w:t>
      </w:r>
      <w:r w:rsidRPr="0088631A">
        <w:rPr>
          <w:rFonts w:cstheme="minorHAnsi"/>
          <w:lang w:val="es-CL"/>
        </w:rPr>
        <w:t xml:space="preserve"> Tareas seleccionadas para la iteración en curso que se encuentran listas para ser asignadas.</w:t>
      </w:r>
    </w:p>
    <w:p w14:paraId="775AC502" w14:textId="77777777" w:rsidR="0088631A" w:rsidRPr="0088631A" w:rsidRDefault="0088631A" w:rsidP="0088631A">
      <w:pPr>
        <w:numPr>
          <w:ilvl w:val="0"/>
          <w:numId w:val="50"/>
        </w:numPr>
        <w:rPr>
          <w:rFonts w:cstheme="minorHAnsi"/>
          <w:lang w:val="es-CL"/>
        </w:rPr>
      </w:pPr>
      <w:r w:rsidRPr="0088631A">
        <w:rPr>
          <w:rFonts w:cstheme="minorHAnsi"/>
          <w:b/>
          <w:bCs/>
          <w:lang w:val="es-CL"/>
        </w:rPr>
        <w:t xml:space="preserve">En Desarrollo (In </w:t>
      </w:r>
      <w:proofErr w:type="spellStart"/>
      <w:r w:rsidRPr="0088631A">
        <w:rPr>
          <w:rFonts w:cstheme="minorHAnsi"/>
          <w:b/>
          <w:bCs/>
          <w:lang w:val="es-CL"/>
        </w:rPr>
        <w:t>Progress</w:t>
      </w:r>
      <w:proofErr w:type="spellEnd"/>
      <w:r w:rsidRPr="0088631A">
        <w:rPr>
          <w:rFonts w:cstheme="minorHAnsi"/>
          <w:b/>
          <w:bCs/>
          <w:lang w:val="es-CL"/>
        </w:rPr>
        <w:t>):</w:t>
      </w:r>
      <w:r w:rsidRPr="0088631A">
        <w:rPr>
          <w:rFonts w:cstheme="minorHAnsi"/>
          <w:lang w:val="es-CL"/>
        </w:rPr>
        <w:t xml:space="preserve"> Tareas en ejecución activa. </w:t>
      </w:r>
      <w:r w:rsidRPr="0088631A">
        <w:rPr>
          <w:rFonts w:cstheme="minorHAnsi"/>
          <w:i/>
          <w:iCs/>
          <w:lang w:val="es-CL"/>
        </w:rPr>
        <w:t xml:space="preserve">Restricción WIP (Work In </w:t>
      </w:r>
      <w:proofErr w:type="spellStart"/>
      <w:r w:rsidRPr="0088631A">
        <w:rPr>
          <w:rFonts w:cstheme="minorHAnsi"/>
          <w:i/>
          <w:iCs/>
          <w:lang w:val="es-CL"/>
        </w:rPr>
        <w:t>Progress</w:t>
      </w:r>
      <w:proofErr w:type="spellEnd"/>
      <w:r w:rsidRPr="0088631A">
        <w:rPr>
          <w:rFonts w:cstheme="minorHAnsi"/>
          <w:i/>
          <w:iCs/>
          <w:lang w:val="es-CL"/>
        </w:rPr>
        <w:t>): Máximo 2 tareas simultáneas por desarrollador.</w:t>
      </w:r>
    </w:p>
    <w:p w14:paraId="7044D83B" w14:textId="77777777" w:rsidR="0088631A" w:rsidRPr="0088631A" w:rsidRDefault="0088631A" w:rsidP="0088631A">
      <w:pPr>
        <w:numPr>
          <w:ilvl w:val="0"/>
          <w:numId w:val="50"/>
        </w:numPr>
        <w:rPr>
          <w:rFonts w:cstheme="minorHAnsi"/>
          <w:lang w:val="es-CL"/>
        </w:rPr>
      </w:pPr>
      <w:r w:rsidRPr="0088631A">
        <w:rPr>
          <w:rFonts w:cstheme="minorHAnsi"/>
          <w:b/>
          <w:bCs/>
          <w:lang w:val="es-CL"/>
        </w:rPr>
        <w:t>Pruebas de Calidad (QA/</w:t>
      </w:r>
      <w:proofErr w:type="spellStart"/>
      <w:r w:rsidRPr="0088631A">
        <w:rPr>
          <w:rFonts w:cstheme="minorHAnsi"/>
          <w:b/>
          <w:bCs/>
          <w:lang w:val="es-CL"/>
        </w:rPr>
        <w:t>Testing</w:t>
      </w:r>
      <w:proofErr w:type="spellEnd"/>
      <w:r w:rsidRPr="0088631A">
        <w:rPr>
          <w:rFonts w:cstheme="minorHAnsi"/>
          <w:b/>
          <w:bCs/>
          <w:lang w:val="es-CL"/>
        </w:rPr>
        <w:t>):</w:t>
      </w:r>
      <w:r w:rsidRPr="0088631A">
        <w:rPr>
          <w:rFonts w:cstheme="minorHAnsi"/>
          <w:lang w:val="es-CL"/>
        </w:rPr>
        <w:t xml:space="preserve"> Código desplegado en el entorno de pruebas en espera de validación de criterios de aceptación y pruebas de rendimiento.</w:t>
      </w:r>
    </w:p>
    <w:p w14:paraId="1C284F0A" w14:textId="58D4CEFD" w:rsidR="0088631A" w:rsidRPr="0088631A" w:rsidRDefault="0088631A" w:rsidP="0088631A">
      <w:pPr>
        <w:numPr>
          <w:ilvl w:val="0"/>
          <w:numId w:val="50"/>
        </w:numPr>
        <w:rPr>
          <w:rFonts w:cstheme="minorHAnsi"/>
          <w:lang w:val="es-CL"/>
        </w:rPr>
      </w:pPr>
      <w:r w:rsidRPr="008724D7">
        <w:rPr>
          <w:rFonts w:cstheme="minorHAnsi"/>
          <w:noProof/>
          <w:lang w:val="es-CL" w:eastAsia="es-CL"/>
        </w:rPr>
        <w:drawing>
          <wp:anchor distT="0" distB="0" distL="114300" distR="114300" simplePos="0" relativeHeight="251659264" behindDoc="1" locked="0" layoutInCell="1" allowOverlap="1" wp14:anchorId="72BD8127" wp14:editId="7715AF07">
            <wp:simplePos x="0" y="0"/>
            <wp:positionH relativeFrom="margin">
              <wp:align>center</wp:align>
            </wp:positionH>
            <wp:positionV relativeFrom="paragraph">
              <wp:posOffset>524329</wp:posOffset>
            </wp:positionV>
            <wp:extent cx="6623685" cy="2683510"/>
            <wp:effectExtent l="0" t="0" r="5715" b="2540"/>
            <wp:wrapTight wrapText="bothSides">
              <wp:wrapPolygon edited="0">
                <wp:start x="0" y="0"/>
                <wp:lineTo x="0" y="21467"/>
                <wp:lineTo x="21557" y="21467"/>
                <wp:lineTo x="21557" y="0"/>
                <wp:lineTo x="0" y="0"/>
              </wp:wrapPolygon>
            </wp:wrapTight>
            <wp:docPr id="13786931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2546" t="5130" r="2241" b="26271"/>
                    <a:stretch>
                      <a:fillRect/>
                    </a:stretch>
                  </pic:blipFill>
                  <pic:spPr bwMode="auto">
                    <a:xfrm>
                      <a:off x="0" y="0"/>
                      <a:ext cx="6623685" cy="26835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8631A">
        <w:rPr>
          <w:rFonts w:cstheme="minorHAnsi"/>
          <w:b/>
          <w:bCs/>
          <w:lang w:val="es-CL"/>
        </w:rPr>
        <w:t>Listo / Terminado (Done):</w:t>
      </w:r>
      <w:r w:rsidRPr="0088631A">
        <w:rPr>
          <w:rFonts w:cstheme="minorHAnsi"/>
          <w:lang w:val="es-CL"/>
        </w:rPr>
        <w:t xml:space="preserve"> Tareas con código revisado, pruebas aprobadas al 100% e integradas exitosamente en la rama principal (</w:t>
      </w:r>
      <w:r w:rsidRPr="0088631A">
        <w:rPr>
          <w:rFonts w:cstheme="minorHAnsi"/>
          <w:i/>
          <w:iCs/>
          <w:lang w:val="es-CL"/>
        </w:rPr>
        <w:t>Main</w:t>
      </w:r>
      <w:r w:rsidRPr="0088631A">
        <w:rPr>
          <w:rFonts w:cstheme="minorHAnsi"/>
          <w:lang w:val="es-CL"/>
        </w:rPr>
        <w:t>).</w:t>
      </w:r>
    </w:p>
    <w:p w14:paraId="006F8BFB" w14:textId="26243B89" w:rsidR="0088631A" w:rsidRPr="001E23FD" w:rsidRDefault="0088631A" w:rsidP="00DD3542">
      <w:pPr>
        <w:rPr>
          <w:rFonts w:cstheme="minorHAnsi"/>
          <w:lang w:val="es-CL"/>
        </w:rPr>
      </w:pPr>
    </w:p>
    <w:p w14:paraId="5C4A27D0" w14:textId="38C4D97F" w:rsidR="0088631A" w:rsidRDefault="00B242AC" w:rsidP="0088631A">
      <w:pPr>
        <w:pStyle w:val="Ttulo2"/>
        <w:numPr>
          <w:ilvl w:val="2"/>
          <w:numId w:val="28"/>
        </w:numPr>
        <w:rPr>
          <w:rFonts w:asciiTheme="minorHAnsi" w:hAnsiTheme="minorHAnsi" w:cstheme="minorHAnsi"/>
        </w:rPr>
      </w:pPr>
      <w:r w:rsidRPr="00B242AC">
        <w:rPr>
          <w:noProof/>
          <w:lang w:val="es-CL" w:eastAsia="es-CL"/>
        </w:rPr>
        <w:lastRenderedPageBreak/>
        <w:drawing>
          <wp:anchor distT="0" distB="0" distL="114300" distR="114300" simplePos="0" relativeHeight="251660288" behindDoc="1" locked="0" layoutInCell="1" allowOverlap="1" wp14:anchorId="015F07FB" wp14:editId="2A41C25B">
            <wp:simplePos x="0" y="0"/>
            <wp:positionH relativeFrom="column">
              <wp:posOffset>-544195</wp:posOffset>
            </wp:positionH>
            <wp:positionV relativeFrom="paragraph">
              <wp:posOffset>297815</wp:posOffset>
            </wp:positionV>
            <wp:extent cx="6847840" cy="3736340"/>
            <wp:effectExtent l="0" t="0" r="0" b="0"/>
            <wp:wrapTight wrapText="bothSides">
              <wp:wrapPolygon edited="0">
                <wp:start x="0" y="0"/>
                <wp:lineTo x="0" y="21475"/>
                <wp:lineTo x="21512" y="21475"/>
                <wp:lineTo x="21512" y="0"/>
                <wp:lineTo x="0" y="0"/>
              </wp:wrapPolygon>
            </wp:wrapTight>
            <wp:docPr id="118568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7840"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31A">
        <w:rPr>
          <w:rFonts w:asciiTheme="minorHAnsi" w:hAnsiTheme="minorHAnsi" w:cstheme="minorHAnsi"/>
        </w:rPr>
        <w:t>Cronograma General del Proyecto (Carta Gantt)</w:t>
      </w:r>
    </w:p>
    <w:p w14:paraId="39B584E0" w14:textId="77777777" w:rsidR="00B242AC" w:rsidRDefault="00B242AC" w:rsidP="00B242AC">
      <w:pPr>
        <w:pStyle w:val="Ttulo2"/>
        <w:numPr>
          <w:ilvl w:val="0"/>
          <w:numId w:val="28"/>
        </w:numPr>
        <w:rPr>
          <w:rFonts w:asciiTheme="minorHAnsi" w:hAnsiTheme="minorHAnsi" w:cstheme="minorHAnsi"/>
        </w:rPr>
      </w:pPr>
      <w:r>
        <w:rPr>
          <w:rFonts w:asciiTheme="minorHAnsi" w:hAnsiTheme="minorHAnsi" w:cstheme="minorHAnsi"/>
        </w:rPr>
        <w:t>Conclusión</w:t>
      </w:r>
    </w:p>
    <w:p w14:paraId="0170C800" w14:textId="77777777" w:rsidR="00B242AC" w:rsidRDefault="00B242AC" w:rsidP="00B242AC">
      <w:pPr>
        <w:pStyle w:val="Prrafodelista"/>
        <w:rPr>
          <w:lang w:val="es-CL"/>
        </w:rPr>
      </w:pPr>
      <w:r w:rsidRPr="00B242AC">
        <w:rPr>
          <w:lang w:val="es-CL"/>
        </w:rPr>
        <w:t xml:space="preserve">El modelamiento arquitectónico de </w:t>
      </w:r>
      <w:r w:rsidRPr="00B242AC">
        <w:rPr>
          <w:b/>
          <w:bCs/>
          <w:lang w:val="es-CL"/>
        </w:rPr>
        <w:t>UNILIB</w:t>
      </w:r>
      <w:r w:rsidRPr="00B242AC">
        <w:rPr>
          <w:lang w:val="es-CL"/>
        </w:rPr>
        <w:t xml:space="preserve"> se estructura bajo el estándar del enfoque </w:t>
      </w:r>
      <w:r w:rsidRPr="00B242AC">
        <w:rPr>
          <w:b/>
          <w:bCs/>
          <w:lang w:val="es-CL"/>
        </w:rPr>
        <w:t>4+1 Vistas de Philippe Kruchten</w:t>
      </w:r>
      <w:r w:rsidRPr="00B242AC">
        <w:rPr>
          <w:lang w:val="es-CL"/>
        </w:rPr>
        <w:t xml:space="preserve">. Este modelo permite descomponer la complejidad de la solución de software en múltiples perspectivas técnicas, utilizando la notación estándar de </w:t>
      </w:r>
      <w:r w:rsidRPr="00B242AC">
        <w:rPr>
          <w:b/>
          <w:bCs/>
          <w:lang w:val="es-CL"/>
        </w:rPr>
        <w:t>UML</w:t>
      </w:r>
      <w:r w:rsidRPr="00B242AC">
        <w:rPr>
          <w:lang w:val="es-CL"/>
        </w:rPr>
        <w:t xml:space="preserve"> para asegurar la rigurosidad requerida por la ingeniería de software moderna (</w:t>
      </w:r>
      <w:r w:rsidRPr="00B242AC">
        <w:rPr>
          <w:i/>
          <w:iCs/>
          <w:lang w:val="es-CL"/>
        </w:rPr>
        <w:t>Cumplimiento de Criterios Macro 2.1 y 2.2</w:t>
      </w:r>
      <w:r w:rsidRPr="00B242AC">
        <w:rPr>
          <w:lang w:val="es-CL"/>
        </w:rPr>
        <w:t>).</w:t>
      </w:r>
    </w:p>
    <w:p w14:paraId="551E0BC9" w14:textId="77777777" w:rsidR="00B242AC" w:rsidRDefault="00B242AC" w:rsidP="00B242AC">
      <w:pPr>
        <w:pStyle w:val="Ttulo2"/>
        <w:numPr>
          <w:ilvl w:val="0"/>
          <w:numId w:val="28"/>
        </w:numPr>
        <w:rPr>
          <w:rFonts w:asciiTheme="minorHAnsi" w:hAnsiTheme="minorHAnsi" w:cstheme="minorHAnsi"/>
        </w:rPr>
      </w:pPr>
      <w:r>
        <w:rPr>
          <w:rFonts w:asciiTheme="minorHAnsi" w:hAnsiTheme="minorHAnsi" w:cstheme="minorHAnsi"/>
        </w:rPr>
        <w:t>Conclusión</w:t>
      </w:r>
    </w:p>
    <w:p w14:paraId="7B3C588D" w14:textId="77777777" w:rsidR="00B242AC" w:rsidRDefault="00B242AC" w:rsidP="00B242AC">
      <w:pPr>
        <w:pStyle w:val="Prrafodelista"/>
        <w:rPr>
          <w:lang w:val="es-CL"/>
        </w:rPr>
      </w:pPr>
    </w:p>
    <w:p w14:paraId="2580A45D" w14:textId="77777777" w:rsidR="00B242AC" w:rsidRPr="00B242AC" w:rsidRDefault="00B242AC" w:rsidP="00B242AC">
      <w:pPr>
        <w:rPr>
          <w:b/>
          <w:bCs/>
          <w:lang w:val="es-CL"/>
        </w:rPr>
      </w:pPr>
      <w:r w:rsidRPr="00B242AC">
        <w:rPr>
          <w:b/>
          <w:bCs/>
          <w:lang w:val="es-CL"/>
        </w:rPr>
        <w:t>5.1 Vista de Escenarios (Casos de Uso)</w:t>
      </w:r>
    </w:p>
    <w:p w14:paraId="532E44D2" w14:textId="77777777" w:rsidR="00B242AC" w:rsidRPr="00B242AC" w:rsidRDefault="00B242AC" w:rsidP="00B242AC">
      <w:pPr>
        <w:rPr>
          <w:lang w:val="es-CL"/>
        </w:rPr>
      </w:pPr>
      <w:r w:rsidRPr="00B242AC">
        <w:rPr>
          <w:lang w:val="es-CL"/>
        </w:rPr>
        <w:t>Esta vista actúa como el eje articulador del diseño arquitectónico, vinculando los requerimientos operacionales del negocio con los componentes técnicos de software que se detallarán en las vistas subsiguientes.</w:t>
      </w:r>
    </w:p>
    <w:p w14:paraId="31131F9B" w14:textId="77777777" w:rsidR="00B242AC" w:rsidRPr="00B242AC" w:rsidRDefault="00B242AC" w:rsidP="00B242AC">
      <w:pPr>
        <w:rPr>
          <w:b/>
          <w:bCs/>
          <w:lang w:val="es-CL"/>
        </w:rPr>
      </w:pPr>
      <w:r w:rsidRPr="00B242AC">
        <w:rPr>
          <w:b/>
          <w:bCs/>
          <w:lang w:val="es-CL"/>
        </w:rPr>
        <w:t>5.1.1 Diagrama de Casos de Uso General del Sistema</w:t>
      </w:r>
    </w:p>
    <w:p w14:paraId="45B045B0" w14:textId="77777777" w:rsidR="00B242AC" w:rsidRPr="00B242AC" w:rsidRDefault="00B242AC" w:rsidP="00B242AC">
      <w:pPr>
        <w:rPr>
          <w:lang w:val="es-CL"/>
        </w:rPr>
      </w:pPr>
      <w:r w:rsidRPr="00B242AC">
        <w:rPr>
          <w:lang w:val="es-CL"/>
        </w:rPr>
        <w:t>El diagrama UML representa los límites lógicos de UNILIB, los actores humanos, el hardware automatizado y los límites de los sistemas externos de la universidad:</w:t>
      </w:r>
    </w:p>
    <w:p w14:paraId="6E0FD6D2" w14:textId="77777777" w:rsidR="00B242AC" w:rsidRPr="00B242AC" w:rsidRDefault="00B242AC" w:rsidP="00B242AC">
      <w:pPr>
        <w:rPr>
          <w:lang w:val="es-CL"/>
        </w:rPr>
      </w:pPr>
    </w:p>
    <w:p w14:paraId="55B0F9EC" w14:textId="77777777" w:rsidR="00B242AC" w:rsidRPr="00B242AC" w:rsidRDefault="00B242AC" w:rsidP="00B242AC"/>
    <w:p w14:paraId="35C1D2F8" w14:textId="4C38C405" w:rsidR="00B242AC" w:rsidRPr="00B242AC" w:rsidRDefault="00B242AC" w:rsidP="00B242AC">
      <w:pPr>
        <w:pStyle w:val="Prrafodelista"/>
        <w:spacing w:before="100" w:beforeAutospacing="1" w:after="100" w:afterAutospacing="1" w:line="240" w:lineRule="auto"/>
        <w:rPr>
          <w:rFonts w:ascii="Times New Roman" w:eastAsia="Times New Roman" w:hAnsi="Times New Roman" w:cs="Times New Roman"/>
          <w:sz w:val="24"/>
          <w:szCs w:val="24"/>
          <w:lang w:val="es-CL" w:eastAsia="es-CL"/>
        </w:rPr>
      </w:pPr>
    </w:p>
    <w:p w14:paraId="63A80C39" w14:textId="77777777" w:rsidR="00B242AC" w:rsidRPr="00B242AC" w:rsidRDefault="00B242AC" w:rsidP="00B242AC"/>
    <w:p w14:paraId="181CF5F2" w14:textId="77777777" w:rsidR="0088631A" w:rsidRPr="007806EE" w:rsidRDefault="0088631A" w:rsidP="00DD3542">
      <w:pPr>
        <w:rPr>
          <w:rFonts w:cstheme="minorHAnsi"/>
          <w:b/>
          <w:bCs/>
        </w:rPr>
      </w:pPr>
    </w:p>
    <w:p w14:paraId="171FF6C9" w14:textId="2031E0EF" w:rsidR="00CD4B11" w:rsidRDefault="00E15DF0" w:rsidP="0088631A">
      <w:pPr>
        <w:pStyle w:val="Ttulo2"/>
        <w:numPr>
          <w:ilvl w:val="0"/>
          <w:numId w:val="28"/>
        </w:numPr>
        <w:rPr>
          <w:rFonts w:asciiTheme="minorHAnsi" w:hAnsiTheme="minorHAnsi" w:cstheme="minorHAnsi"/>
        </w:rPr>
      </w:pPr>
      <w:bookmarkStart w:id="26" w:name="_Toc227156082"/>
      <w:r>
        <w:rPr>
          <w:rFonts w:asciiTheme="minorHAnsi" w:hAnsiTheme="minorHAnsi" w:cstheme="minorHAnsi"/>
        </w:rPr>
        <w:t>Conclusión</w:t>
      </w:r>
      <w:bookmarkEnd w:id="26"/>
    </w:p>
    <w:p w14:paraId="7CCEAF8E" w14:textId="77777777" w:rsidR="00F61001" w:rsidRPr="00F61001" w:rsidRDefault="00F61001" w:rsidP="00F61001"/>
    <w:p w14:paraId="62D2B8DA" w14:textId="77777777" w:rsidR="00F61001" w:rsidRPr="00F61001" w:rsidRDefault="00F61001" w:rsidP="00F61001">
      <w:pPr>
        <w:spacing w:line="360" w:lineRule="auto"/>
        <w:rPr>
          <w:rFonts w:cstheme="minorHAnsi"/>
          <w:lang w:val="es-CL" w:eastAsia="es-ES"/>
        </w:rPr>
      </w:pPr>
      <w:r w:rsidRPr="00F61001">
        <w:rPr>
          <w:rFonts w:cstheme="minorHAnsi"/>
          <w:lang w:val="es-CL" w:eastAsia="es-ES"/>
        </w:rPr>
        <w:t>La implementación del sistema UNILIB surge como la respuesta técnica definitiva a las deficiencias operativas que hoy comprometen el patrimonio y el servicio de la biblioteca. A través de este proyecto, se aborda la pérdida crítica de activos mediante el despliegue de tecnología RFID, que permite un control de inventario infalible y en tiempo real, transformando la seguridad del recinto de un modelo reactivo a uno preventivo.</w:t>
      </w:r>
    </w:p>
    <w:p w14:paraId="490A7516" w14:textId="5C37E20E" w:rsidR="00F61001" w:rsidRPr="00F61001" w:rsidRDefault="00F61001" w:rsidP="00F61001">
      <w:pPr>
        <w:spacing w:line="360" w:lineRule="auto"/>
        <w:rPr>
          <w:rFonts w:cstheme="minorHAnsi"/>
          <w:lang w:val="es-CL" w:eastAsia="es-ES"/>
        </w:rPr>
      </w:pPr>
      <w:r w:rsidRPr="00F61001">
        <w:rPr>
          <w:rFonts w:cstheme="minorHAnsi"/>
          <w:lang w:val="es-CL" w:eastAsia="es-ES"/>
        </w:rPr>
        <w:t xml:space="preserve">Por otro lado, la problemática de las largas colas de espera y la burocracia en los mesones queda solventada con el módulo de </w:t>
      </w:r>
      <w:r>
        <w:rPr>
          <w:rFonts w:cstheme="minorHAnsi"/>
          <w:lang w:val="es-CL" w:eastAsia="es-ES"/>
        </w:rPr>
        <w:t>a</w:t>
      </w:r>
      <w:r w:rsidRPr="00F61001">
        <w:rPr>
          <w:rFonts w:cstheme="minorHAnsi"/>
          <w:lang w:val="es-CL" w:eastAsia="es-ES"/>
        </w:rPr>
        <w:t>uto</w:t>
      </w:r>
      <w:r>
        <w:rPr>
          <w:rFonts w:cstheme="minorHAnsi"/>
          <w:lang w:val="es-CL" w:eastAsia="es-ES"/>
        </w:rPr>
        <w:t xml:space="preserve"> </w:t>
      </w:r>
      <w:r w:rsidRPr="00F61001">
        <w:rPr>
          <w:rFonts w:cstheme="minorHAnsi"/>
          <w:lang w:val="es-CL" w:eastAsia="es-ES"/>
        </w:rPr>
        <w:t>préstamo y la integración con el Login Institucional (SSO), devolviendo la autonomía al estudiante y optimizando el tiempo del personal bibliotecario. En definitiva, UNILIB no es solo una actualización de software; es una solución de ingeniería diseñada para garantizar la integridad de los recursos académicos y elevar el estándar de servicio, asegurando que la tecnología trabaje en favor de la productividad y el resguardo institucional.</w:t>
      </w:r>
    </w:p>
    <w:p w14:paraId="1E8E2BC3" w14:textId="0CF9B649" w:rsidR="008A53CF" w:rsidRPr="00F61001" w:rsidRDefault="008A53CF" w:rsidP="00F61001">
      <w:pPr>
        <w:spacing w:line="360" w:lineRule="auto"/>
        <w:rPr>
          <w:rFonts w:cstheme="minorHAnsi"/>
          <w:lang w:val="es-ES" w:eastAsia="es-ES"/>
        </w:rPr>
      </w:pPr>
    </w:p>
    <w:sectPr w:rsidR="008A53CF" w:rsidRPr="00F61001" w:rsidSect="00C82195">
      <w:footerReference w:type="default" r:id="rId14"/>
      <w:headerReference w:type="firs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8686" w14:textId="77777777" w:rsidR="00702A63" w:rsidRDefault="00702A63" w:rsidP="00893114">
      <w:pPr>
        <w:spacing w:after="0" w:line="240" w:lineRule="auto"/>
      </w:pPr>
      <w:r>
        <w:separator/>
      </w:r>
    </w:p>
  </w:endnote>
  <w:endnote w:type="continuationSeparator" w:id="0">
    <w:p w14:paraId="56BF60CB" w14:textId="77777777" w:rsidR="00702A63" w:rsidRDefault="00702A63"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711EC07" w14:textId="77777777" w:rsidR="007653EB" w:rsidRDefault="007653EB">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14:paraId="7598A1E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EA83" w14:textId="77777777" w:rsidR="00702A63" w:rsidRDefault="00702A63" w:rsidP="00893114">
      <w:pPr>
        <w:spacing w:after="0" w:line="240" w:lineRule="auto"/>
      </w:pPr>
      <w:r>
        <w:separator/>
      </w:r>
    </w:p>
  </w:footnote>
  <w:footnote w:type="continuationSeparator" w:id="0">
    <w:p w14:paraId="279848DA" w14:textId="77777777" w:rsidR="00702A63" w:rsidRDefault="00702A63"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5EA79" w14:textId="77777777" w:rsidR="007653EB" w:rsidRDefault="007653EB" w:rsidP="00856856">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2E33"/>
    <w:multiLevelType w:val="multilevel"/>
    <w:tmpl w:val="16F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C3AB6"/>
    <w:multiLevelType w:val="multilevel"/>
    <w:tmpl w:val="458EDFA0"/>
    <w:lvl w:ilvl="0">
      <w:start w:val="1"/>
      <w:numFmt w:val="decimal"/>
      <w:lvlText w:val="%1."/>
      <w:lvlJc w:val="left"/>
      <w:pPr>
        <w:ind w:left="720" w:hanging="360"/>
      </w:pPr>
    </w:lvl>
    <w:lvl w:ilvl="1">
      <w:start w:val="4"/>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04E15F74"/>
    <w:multiLevelType w:val="multilevel"/>
    <w:tmpl w:val="427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7CF4EC7"/>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F851EA1"/>
    <w:multiLevelType w:val="multilevel"/>
    <w:tmpl w:val="84C28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67EA0"/>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E1621"/>
    <w:multiLevelType w:val="multilevel"/>
    <w:tmpl w:val="69A6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70BFE"/>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52C35"/>
    <w:multiLevelType w:val="multilevel"/>
    <w:tmpl w:val="DDFCCDC6"/>
    <w:lvl w:ilvl="0">
      <w:start w:val="1"/>
      <w:numFmt w:val="decimal"/>
      <w:lvlText w:val="%1."/>
      <w:lvlJc w:val="left"/>
      <w:pPr>
        <w:ind w:left="720" w:hanging="360"/>
      </w:pPr>
      <w:rPr>
        <w:rFonts w:hint="default"/>
        <w:sz w:val="20"/>
      </w:rPr>
    </w:lvl>
    <w:lvl w:ilvl="1">
      <w:start w:val="1"/>
      <w:numFmt w:val="decimal"/>
      <w:isLgl/>
      <w:lvlText w:val="%1.%2."/>
      <w:lvlJc w:val="left"/>
      <w:pPr>
        <w:ind w:left="1065" w:hanging="705"/>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3" w15:restartNumberingAfterBreak="0">
    <w:nsid w:val="23966BAE"/>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983413E"/>
    <w:multiLevelType w:val="multilevel"/>
    <w:tmpl w:val="DDFCCDC6"/>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9B712F3"/>
    <w:multiLevelType w:val="hybridMultilevel"/>
    <w:tmpl w:val="50264B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AA368ED"/>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E7AE8"/>
    <w:multiLevelType w:val="multilevel"/>
    <w:tmpl w:val="D88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D4857"/>
    <w:multiLevelType w:val="multilevel"/>
    <w:tmpl w:val="0D3A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E2334"/>
    <w:multiLevelType w:val="hybridMultilevel"/>
    <w:tmpl w:val="472E0E3A"/>
    <w:lvl w:ilvl="0" w:tplc="B922E748">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72E0FCE"/>
    <w:multiLevelType w:val="multilevel"/>
    <w:tmpl w:val="ED2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D330E"/>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891E8F"/>
    <w:multiLevelType w:val="multilevel"/>
    <w:tmpl w:val="121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0548D"/>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28" w15:restartNumberingAfterBreak="0">
    <w:nsid w:val="4641740C"/>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E1FE1"/>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E435D7"/>
    <w:multiLevelType w:val="multilevel"/>
    <w:tmpl w:val="7A3E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00C72"/>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85F54"/>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DF6424"/>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F624F"/>
    <w:multiLevelType w:val="multilevel"/>
    <w:tmpl w:val="6844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6B1DEC"/>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47365"/>
    <w:multiLevelType w:val="multilevel"/>
    <w:tmpl w:val="5368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16778"/>
    <w:multiLevelType w:val="multilevel"/>
    <w:tmpl w:val="CC8459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9113B"/>
    <w:multiLevelType w:val="multilevel"/>
    <w:tmpl w:val="EC028B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6D84637"/>
    <w:multiLevelType w:val="multilevel"/>
    <w:tmpl w:val="E5B292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BB37A74"/>
    <w:multiLevelType w:val="multilevel"/>
    <w:tmpl w:val="2AEA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7476CB"/>
    <w:multiLevelType w:val="multilevel"/>
    <w:tmpl w:val="EC028B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5" w15:restartNumberingAfterBreak="0">
    <w:nsid w:val="6D1A54B4"/>
    <w:multiLevelType w:val="multilevel"/>
    <w:tmpl w:val="8F5A16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73F97"/>
    <w:multiLevelType w:val="multilevel"/>
    <w:tmpl w:val="880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8" w15:restartNumberingAfterBreak="0">
    <w:nsid w:val="76B84F93"/>
    <w:multiLevelType w:val="multilevel"/>
    <w:tmpl w:val="1854C7F0"/>
    <w:lvl w:ilvl="0">
      <w:start w:val="1"/>
      <w:numFmt w:val="decimal"/>
      <w:lvlText w:val="%1."/>
      <w:lvlJc w:val="left"/>
      <w:pPr>
        <w:ind w:left="720" w:hanging="360"/>
      </w:pPr>
    </w:lvl>
    <w:lvl w:ilvl="1">
      <w:start w:val="1"/>
      <w:numFmt w:val="decimal"/>
      <w:isLgl/>
      <w:lvlText w:val="%1.%2"/>
      <w:lvlJc w:val="left"/>
      <w:pPr>
        <w:ind w:left="1063" w:hanging="600"/>
      </w:pPr>
      <w:rPr>
        <w:rFonts w:hint="default"/>
      </w:rPr>
    </w:lvl>
    <w:lvl w:ilvl="2">
      <w:start w:val="4"/>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1955" w:hanging="108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521" w:hanging="1440"/>
      </w:pPr>
      <w:rPr>
        <w:rFonts w:hint="default"/>
      </w:rPr>
    </w:lvl>
    <w:lvl w:ilvl="8">
      <w:start w:val="1"/>
      <w:numFmt w:val="decimal"/>
      <w:isLgl/>
      <w:lvlText w:val="%1.%2.%3.%4.%5.%6.%7.%8.%9"/>
      <w:lvlJc w:val="left"/>
      <w:pPr>
        <w:ind w:left="2624" w:hanging="1440"/>
      </w:pPr>
      <w:rPr>
        <w:rFonts w:hint="default"/>
      </w:rPr>
    </w:lvl>
  </w:abstractNum>
  <w:abstractNum w:abstractNumId="49" w15:restartNumberingAfterBreak="0">
    <w:nsid w:val="7BAC466D"/>
    <w:multiLevelType w:val="multilevel"/>
    <w:tmpl w:val="29E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536935">
    <w:abstractNumId w:val="2"/>
  </w:num>
  <w:num w:numId="2" w16cid:durableId="1150560671">
    <w:abstractNumId w:val="27"/>
  </w:num>
  <w:num w:numId="3" w16cid:durableId="41635648">
    <w:abstractNumId w:val="4"/>
  </w:num>
  <w:num w:numId="4" w16cid:durableId="1854029061">
    <w:abstractNumId w:val="42"/>
  </w:num>
  <w:num w:numId="5" w16cid:durableId="963929610">
    <w:abstractNumId w:val="47"/>
  </w:num>
  <w:num w:numId="6" w16cid:durableId="1063068551">
    <w:abstractNumId w:val="6"/>
  </w:num>
  <w:num w:numId="7" w16cid:durableId="805659339">
    <w:abstractNumId w:val="26"/>
  </w:num>
  <w:num w:numId="8" w16cid:durableId="1856572031">
    <w:abstractNumId w:val="39"/>
  </w:num>
  <w:num w:numId="9" w16cid:durableId="221404721">
    <w:abstractNumId w:val="15"/>
  </w:num>
  <w:num w:numId="10" w16cid:durableId="832527740">
    <w:abstractNumId w:val="14"/>
  </w:num>
  <w:num w:numId="11" w16cid:durableId="263996823">
    <w:abstractNumId w:val="41"/>
  </w:num>
  <w:num w:numId="12" w16cid:durableId="2103602395">
    <w:abstractNumId w:val="7"/>
  </w:num>
  <w:num w:numId="13" w16cid:durableId="1581520670">
    <w:abstractNumId w:val="35"/>
  </w:num>
  <w:num w:numId="14" w16cid:durableId="603923290">
    <w:abstractNumId w:val="9"/>
  </w:num>
  <w:num w:numId="15" w16cid:durableId="1057782062">
    <w:abstractNumId w:val="40"/>
  </w:num>
  <w:num w:numId="16" w16cid:durableId="1160316940">
    <w:abstractNumId w:val="12"/>
  </w:num>
  <w:num w:numId="17" w16cid:durableId="1121730517">
    <w:abstractNumId w:val="20"/>
  </w:num>
  <w:num w:numId="18" w16cid:durableId="613292545">
    <w:abstractNumId w:val="44"/>
  </w:num>
  <w:num w:numId="19" w16cid:durableId="1230114666">
    <w:abstractNumId w:val="8"/>
  </w:num>
  <w:num w:numId="20" w16cid:durableId="498732582">
    <w:abstractNumId w:val="43"/>
  </w:num>
  <w:num w:numId="21" w16cid:durableId="1662654341">
    <w:abstractNumId w:val="19"/>
  </w:num>
  <w:num w:numId="22" w16cid:durableId="1462650084">
    <w:abstractNumId w:val="29"/>
  </w:num>
  <w:num w:numId="23" w16cid:durableId="949748648">
    <w:abstractNumId w:val="37"/>
  </w:num>
  <w:num w:numId="24" w16cid:durableId="967125747">
    <w:abstractNumId w:val="18"/>
  </w:num>
  <w:num w:numId="25" w16cid:durableId="466163001">
    <w:abstractNumId w:val="10"/>
  </w:num>
  <w:num w:numId="26" w16cid:durableId="875968643">
    <w:abstractNumId w:val="3"/>
  </w:num>
  <w:num w:numId="27" w16cid:durableId="824736695">
    <w:abstractNumId w:val="28"/>
  </w:num>
  <w:num w:numId="28" w16cid:durableId="920522765">
    <w:abstractNumId w:val="48"/>
  </w:num>
  <w:num w:numId="29" w16cid:durableId="1530529011">
    <w:abstractNumId w:val="1"/>
  </w:num>
  <w:num w:numId="30" w16cid:durableId="1642226750">
    <w:abstractNumId w:val="25"/>
  </w:num>
  <w:num w:numId="31" w16cid:durableId="1883128296">
    <w:abstractNumId w:val="11"/>
  </w:num>
  <w:num w:numId="32" w16cid:durableId="1140075484">
    <w:abstractNumId w:val="31"/>
  </w:num>
  <w:num w:numId="33" w16cid:durableId="2125227887">
    <w:abstractNumId w:val="32"/>
  </w:num>
  <w:num w:numId="34" w16cid:durableId="372658562">
    <w:abstractNumId w:val="23"/>
  </w:num>
  <w:num w:numId="35" w16cid:durableId="874191865">
    <w:abstractNumId w:val="38"/>
  </w:num>
  <w:num w:numId="36" w16cid:durableId="1667513876">
    <w:abstractNumId w:val="5"/>
  </w:num>
  <w:num w:numId="37" w16cid:durableId="641277614">
    <w:abstractNumId w:val="13"/>
  </w:num>
  <w:num w:numId="38" w16cid:durableId="1891763726">
    <w:abstractNumId w:val="45"/>
  </w:num>
  <w:num w:numId="39" w16cid:durableId="2072918903">
    <w:abstractNumId w:val="33"/>
  </w:num>
  <w:num w:numId="40" w16cid:durableId="1123235082">
    <w:abstractNumId w:val="16"/>
  </w:num>
  <w:num w:numId="41" w16cid:durableId="1897428540">
    <w:abstractNumId w:val="22"/>
  </w:num>
  <w:num w:numId="42" w16cid:durableId="2136216853">
    <w:abstractNumId w:val="24"/>
  </w:num>
  <w:num w:numId="43" w16cid:durableId="1569262803">
    <w:abstractNumId w:val="49"/>
  </w:num>
  <w:num w:numId="44" w16cid:durableId="669798435">
    <w:abstractNumId w:val="0"/>
  </w:num>
  <w:num w:numId="45" w16cid:durableId="1034883916">
    <w:abstractNumId w:val="46"/>
  </w:num>
  <w:num w:numId="46" w16cid:durableId="576325302">
    <w:abstractNumId w:val="17"/>
  </w:num>
  <w:num w:numId="47" w16cid:durableId="679238313">
    <w:abstractNumId w:val="21"/>
  </w:num>
  <w:num w:numId="48" w16cid:durableId="1239825557">
    <w:abstractNumId w:val="34"/>
  </w:num>
  <w:num w:numId="49" w16cid:durableId="1219512977">
    <w:abstractNumId w:val="36"/>
  </w:num>
  <w:num w:numId="50" w16cid:durableId="13058140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0BBD"/>
    <w:rsid w:val="00052E1B"/>
    <w:rsid w:val="00061A44"/>
    <w:rsid w:val="00095C47"/>
    <w:rsid w:val="000A5C73"/>
    <w:rsid w:val="000A5F7C"/>
    <w:rsid w:val="000D643C"/>
    <w:rsid w:val="000F54D6"/>
    <w:rsid w:val="00112055"/>
    <w:rsid w:val="0015243A"/>
    <w:rsid w:val="001606C0"/>
    <w:rsid w:val="001812F8"/>
    <w:rsid w:val="001A766A"/>
    <w:rsid w:val="001B4D9A"/>
    <w:rsid w:val="001E23FD"/>
    <w:rsid w:val="001F6FE1"/>
    <w:rsid w:val="002037C1"/>
    <w:rsid w:val="00222FDF"/>
    <w:rsid w:val="00232730"/>
    <w:rsid w:val="002327D5"/>
    <w:rsid w:val="002426D0"/>
    <w:rsid w:val="002572C5"/>
    <w:rsid w:val="0027225D"/>
    <w:rsid w:val="002D0893"/>
    <w:rsid w:val="002E253F"/>
    <w:rsid w:val="002E3F8E"/>
    <w:rsid w:val="002F7B55"/>
    <w:rsid w:val="003029DC"/>
    <w:rsid w:val="00311984"/>
    <w:rsid w:val="00326951"/>
    <w:rsid w:val="00340219"/>
    <w:rsid w:val="0038527B"/>
    <w:rsid w:val="00397BF0"/>
    <w:rsid w:val="003D0BC7"/>
    <w:rsid w:val="003E623D"/>
    <w:rsid w:val="003F1208"/>
    <w:rsid w:val="004026AD"/>
    <w:rsid w:val="00435D81"/>
    <w:rsid w:val="0046300E"/>
    <w:rsid w:val="004C1EDF"/>
    <w:rsid w:val="004D1212"/>
    <w:rsid w:val="004F1E8B"/>
    <w:rsid w:val="00501280"/>
    <w:rsid w:val="005216A1"/>
    <w:rsid w:val="00555BA9"/>
    <w:rsid w:val="005736D1"/>
    <w:rsid w:val="00577182"/>
    <w:rsid w:val="0058665D"/>
    <w:rsid w:val="005D5916"/>
    <w:rsid w:val="005E4FDB"/>
    <w:rsid w:val="005F23A4"/>
    <w:rsid w:val="0061359C"/>
    <w:rsid w:val="00641F8F"/>
    <w:rsid w:val="00654110"/>
    <w:rsid w:val="00660660"/>
    <w:rsid w:val="006A58C0"/>
    <w:rsid w:val="006A7105"/>
    <w:rsid w:val="006C3E5C"/>
    <w:rsid w:val="00702A63"/>
    <w:rsid w:val="00704663"/>
    <w:rsid w:val="007144E1"/>
    <w:rsid w:val="00716567"/>
    <w:rsid w:val="007653EB"/>
    <w:rsid w:val="007756CB"/>
    <w:rsid w:val="007806EE"/>
    <w:rsid w:val="00783FA4"/>
    <w:rsid w:val="007C0B2E"/>
    <w:rsid w:val="007C7D5B"/>
    <w:rsid w:val="007F4C9E"/>
    <w:rsid w:val="007F74B8"/>
    <w:rsid w:val="008107B7"/>
    <w:rsid w:val="0081790B"/>
    <w:rsid w:val="00823D81"/>
    <w:rsid w:val="00843A83"/>
    <w:rsid w:val="008476D7"/>
    <w:rsid w:val="00856856"/>
    <w:rsid w:val="008724D7"/>
    <w:rsid w:val="0087640A"/>
    <w:rsid w:val="0088631A"/>
    <w:rsid w:val="00893114"/>
    <w:rsid w:val="0089629C"/>
    <w:rsid w:val="008A296B"/>
    <w:rsid w:val="008A53CF"/>
    <w:rsid w:val="008A7A4D"/>
    <w:rsid w:val="008B2741"/>
    <w:rsid w:val="008D5423"/>
    <w:rsid w:val="008F4433"/>
    <w:rsid w:val="009006BA"/>
    <w:rsid w:val="00934F44"/>
    <w:rsid w:val="0098261D"/>
    <w:rsid w:val="009953E2"/>
    <w:rsid w:val="009B5747"/>
    <w:rsid w:val="009D0A09"/>
    <w:rsid w:val="009D2A4F"/>
    <w:rsid w:val="009E522F"/>
    <w:rsid w:val="009F47DB"/>
    <w:rsid w:val="00A037C3"/>
    <w:rsid w:val="00A0382E"/>
    <w:rsid w:val="00A915F4"/>
    <w:rsid w:val="00A9405C"/>
    <w:rsid w:val="00AA0B1F"/>
    <w:rsid w:val="00AE6CAD"/>
    <w:rsid w:val="00AF238D"/>
    <w:rsid w:val="00B040E3"/>
    <w:rsid w:val="00B04154"/>
    <w:rsid w:val="00B13E37"/>
    <w:rsid w:val="00B242AC"/>
    <w:rsid w:val="00B25D92"/>
    <w:rsid w:val="00B80F3D"/>
    <w:rsid w:val="00BA04B6"/>
    <w:rsid w:val="00C0481B"/>
    <w:rsid w:val="00C14CFA"/>
    <w:rsid w:val="00C15C88"/>
    <w:rsid w:val="00C525E5"/>
    <w:rsid w:val="00C52B0A"/>
    <w:rsid w:val="00C82195"/>
    <w:rsid w:val="00C82FDE"/>
    <w:rsid w:val="00CD4B11"/>
    <w:rsid w:val="00D03FF3"/>
    <w:rsid w:val="00D23CFE"/>
    <w:rsid w:val="00D83D37"/>
    <w:rsid w:val="00DB52E9"/>
    <w:rsid w:val="00DB571C"/>
    <w:rsid w:val="00DD3542"/>
    <w:rsid w:val="00DE0AA7"/>
    <w:rsid w:val="00DF4952"/>
    <w:rsid w:val="00E15DF0"/>
    <w:rsid w:val="00E421BC"/>
    <w:rsid w:val="00E56D42"/>
    <w:rsid w:val="00EA6A29"/>
    <w:rsid w:val="00EB140F"/>
    <w:rsid w:val="00EF31C8"/>
    <w:rsid w:val="00F21E94"/>
    <w:rsid w:val="00F4443B"/>
    <w:rsid w:val="00F61001"/>
    <w:rsid w:val="00F623F0"/>
    <w:rsid w:val="00F70285"/>
    <w:rsid w:val="00FD61DB"/>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7C0B2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A915F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7F4C9E"/>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A915F4"/>
    <w:rPr>
      <w:rFonts w:asciiTheme="majorHAnsi" w:eastAsiaTheme="majorEastAsia" w:hAnsiTheme="majorHAnsi" w:cstheme="majorBidi"/>
      <w:color w:val="365F91" w:themeColor="accent1" w:themeShade="BF"/>
    </w:rPr>
  </w:style>
  <w:style w:type="character" w:styleId="Fuerte">
    <w:name w:val="Strong"/>
    <w:basedOn w:val="Fuentedeprrafopredeter"/>
    <w:uiPriority w:val="22"/>
    <w:qFormat/>
    <w:rsid w:val="00435D81"/>
    <w:rPr>
      <w:b/>
      <w:bCs/>
    </w:rPr>
  </w:style>
  <w:style w:type="character" w:customStyle="1" w:styleId="Ttulo4Car">
    <w:name w:val="Título 4 Car"/>
    <w:basedOn w:val="Fuentedeprrafopredeter"/>
    <w:link w:val="Ttulo4"/>
    <w:uiPriority w:val="9"/>
    <w:semiHidden/>
    <w:rsid w:val="007C0B2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95586"/>
    <w:rsid w:val="00193426"/>
    <w:rsid w:val="00194DF5"/>
    <w:rsid w:val="00267E50"/>
    <w:rsid w:val="002835FC"/>
    <w:rsid w:val="0035771D"/>
    <w:rsid w:val="003A6688"/>
    <w:rsid w:val="004F7F49"/>
    <w:rsid w:val="0057410B"/>
    <w:rsid w:val="00595623"/>
    <w:rsid w:val="006C3E5C"/>
    <w:rsid w:val="006E2FCC"/>
    <w:rsid w:val="008107B7"/>
    <w:rsid w:val="00825B36"/>
    <w:rsid w:val="00843A83"/>
    <w:rsid w:val="008F4433"/>
    <w:rsid w:val="00960213"/>
    <w:rsid w:val="00AE6CAD"/>
    <w:rsid w:val="00B040E3"/>
    <w:rsid w:val="00BD2436"/>
    <w:rsid w:val="00C47BA2"/>
    <w:rsid w:val="00C5036F"/>
    <w:rsid w:val="00CE2313"/>
    <w:rsid w:val="00CF44FB"/>
    <w:rsid w:val="00DF4952"/>
    <w:rsid w:val="00ED77C9"/>
    <w:rsid w:val="00EF31C8"/>
    <w:rsid w:val="00FC2FCB"/>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15 de abril de 2026</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3753</Words>
  <Characters>20647</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Propuesta de Proyecto       Especificación de Requisitos de Software</vt:lpstr>
    </vt:vector>
  </TitlesOfParts>
  <Company>DUOC UC - Escuela de informática y telecomunicaciones</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Proyecto: Sistema de Gestión Bibliotecaria ‘’UNILIB’’</dc:subject>
  <dc:creator>BQuevedo</dc:creator>
  <cp:lastModifiedBy>nicolas</cp:lastModifiedBy>
  <cp:revision>2</cp:revision>
  <dcterms:created xsi:type="dcterms:W3CDTF">2026-05-27T18:42:00Z</dcterms:created>
  <dcterms:modified xsi:type="dcterms:W3CDTF">2026-05-27T18:42:00Z</dcterms:modified>
</cp:coreProperties>
</file>