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5C64A2" w:rsidRDefault="005C64A2" w:rsidP="005C64A2"/>
    <w:p w:rsidR="005C64A2" w:rsidRDefault="005C64A2" w:rsidP="005C64A2"/>
    <w:p w:rsidR="005C64A2" w:rsidRDefault="005C64A2" w:rsidP="005C64A2"/>
    <w:p w:rsidR="005C64A2" w:rsidRPr="005C64A2" w:rsidRDefault="005C64A2" w:rsidP="005C64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Pre-TPI : Messaging web-app</w:t>
            </w:r>
          </w:p>
        </w:tc>
      </w:tr>
    </w:tbl>
    <w:p w:rsidR="006E7B2C" w:rsidRDefault="006E7B2C" w:rsidP="006E7B2C">
      <w:pPr>
        <w:jc w:val="center"/>
      </w:pPr>
    </w:p>
    <w:p w:rsidR="00877261" w:rsidRDefault="00877261" w:rsidP="006E7B2C">
      <w:pPr>
        <w:jc w:val="center"/>
      </w:pPr>
    </w:p>
    <w:p w:rsidR="005C64A2" w:rsidRDefault="005C64A2" w:rsidP="006E7B2C">
      <w:pPr>
        <w:jc w:val="center"/>
      </w:pPr>
    </w:p>
    <w:p w:rsidR="005C64A2" w:rsidRDefault="005C64A2" w:rsidP="006E7B2C">
      <w:pPr>
        <w:jc w:val="center"/>
      </w:pPr>
    </w:p>
    <w:p w:rsidR="005C64A2" w:rsidRDefault="005C64A2" w:rsidP="006E7B2C">
      <w:pPr>
        <w:jc w:val="center"/>
      </w:pPr>
    </w:p>
    <w:p w:rsidR="00877261" w:rsidRDefault="00877261" w:rsidP="006E7B2C">
      <w:pPr>
        <w:jc w:val="center"/>
      </w:pPr>
      <w:r>
        <w:rPr>
          <w:noProof/>
        </w:rPr>
        <w:drawing>
          <wp:inline distT="0" distB="0" distL="0" distR="0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4A2" w:rsidRDefault="005C64A2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40479F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5045" w:history="1">
        <w:r w:rsidR="0040479F" w:rsidRPr="009A2DFA">
          <w:rPr>
            <w:rStyle w:val="Lienhypertexte"/>
          </w:rPr>
          <w:t>1</w:t>
        </w:r>
        <w:r w:rsidR="0040479F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0479F" w:rsidRPr="009A2DFA">
          <w:rPr>
            <w:rStyle w:val="Lienhypertexte"/>
          </w:rPr>
          <w:t>Analyse préliminaire</w:t>
        </w:r>
        <w:r w:rsidR="0040479F">
          <w:rPr>
            <w:webHidden/>
          </w:rPr>
          <w:tab/>
        </w:r>
        <w:r w:rsidR="0040479F">
          <w:rPr>
            <w:webHidden/>
          </w:rPr>
          <w:fldChar w:fldCharType="begin"/>
        </w:r>
        <w:r w:rsidR="0040479F">
          <w:rPr>
            <w:webHidden/>
          </w:rPr>
          <w:instrText xml:space="preserve"> PAGEREF _Toc5315045 \h </w:instrText>
        </w:r>
        <w:r w:rsidR="0040479F">
          <w:rPr>
            <w:webHidden/>
          </w:rPr>
        </w:r>
        <w:r w:rsidR="0040479F">
          <w:rPr>
            <w:webHidden/>
          </w:rPr>
          <w:fldChar w:fldCharType="separate"/>
        </w:r>
        <w:r w:rsidR="0040479F">
          <w:rPr>
            <w:webHidden/>
          </w:rPr>
          <w:t>3</w:t>
        </w:r>
        <w:r w:rsidR="0040479F">
          <w:rPr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46" w:history="1">
        <w:r w:rsidRPr="009A2DFA">
          <w:rPr>
            <w:rStyle w:val="Lienhypertexte"/>
            <w:i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47" w:history="1">
        <w:r w:rsidRPr="009A2DFA">
          <w:rPr>
            <w:rStyle w:val="Lienhypertexte"/>
            <w:i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48" w:history="1">
        <w:r w:rsidRPr="009A2DFA">
          <w:rPr>
            <w:rStyle w:val="Lienhypertexte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Groupes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49" w:history="1">
        <w:r w:rsidRPr="009A2DFA">
          <w:rPr>
            <w:rStyle w:val="Lienhypertexte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0" w:history="1">
        <w:r w:rsidRPr="009A2DFA">
          <w:rPr>
            <w:rStyle w:val="Lienhypertexte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Comptes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1" w:history="1">
        <w:r w:rsidRPr="009A2DFA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5052" w:history="1">
        <w:r w:rsidRPr="009A2DFA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3" w:history="1">
        <w:r w:rsidRPr="009A2DFA">
          <w:rPr>
            <w:rStyle w:val="Lienhypertexte"/>
            <w:i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Serveur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4" w:history="1">
        <w:r w:rsidRPr="009A2DFA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Serveur 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5" w:history="1">
        <w:r w:rsidRPr="009A2DFA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Wireframes des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6" w:history="1">
        <w:r w:rsidRPr="009A2DFA">
          <w:rPr>
            <w:rStyle w:val="Lienhypertexte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Page login (connexion)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7" w:history="1">
        <w:r w:rsidRPr="009A2DFA">
          <w:rPr>
            <w:rStyle w:val="Lienhypertexte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Page signup (Inscription)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8" w:history="1">
        <w:r w:rsidRPr="009A2DFA">
          <w:rPr>
            <w:rStyle w:val="Lienhypertexte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Page « Messaging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59" w:history="1">
        <w:r w:rsidRPr="009A2DFA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0" w:history="1">
        <w:r w:rsidRPr="009A2DFA">
          <w:rPr>
            <w:rStyle w:val="Lienhypertexte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Modèle Conceptuel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1" w:history="1">
        <w:r w:rsidRPr="009A2DFA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2" w:history="1">
        <w:r w:rsidRPr="009A2DFA">
          <w:rPr>
            <w:rStyle w:val="Lienhypertexte"/>
            <w:rFonts w:cs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3" w:history="1">
        <w:r w:rsidRPr="009A2DFA">
          <w:rPr>
            <w:rStyle w:val="Lienhypertexte"/>
            <w:i/>
            <w:iCs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5064" w:history="1">
        <w:r w:rsidRPr="009A2DFA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5" w:history="1">
        <w:r w:rsidRPr="009A2DFA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Matériel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6" w:history="1">
        <w:r w:rsidRPr="009A2DFA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Systèmes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7" w:history="1">
        <w:r w:rsidRPr="009A2DFA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8" w:history="1">
        <w:r w:rsidRPr="009A2DFA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Site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69" w:history="1">
        <w:r w:rsidRPr="009A2DFA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0" w:history="1">
        <w:r w:rsidRPr="009A2DFA">
          <w:rPr>
            <w:rStyle w:val="Lienhypertexte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Modèle Logique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1" w:history="1">
        <w:r w:rsidRPr="009A2DFA">
          <w:rPr>
            <w:rStyle w:val="Lienhypertext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Serveur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2" w:history="1">
        <w:r w:rsidRPr="009A2DFA">
          <w:rPr>
            <w:rStyle w:val="Lienhypertexte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Serveur de distribution de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3" w:history="1">
        <w:r w:rsidRPr="009A2DFA">
          <w:rPr>
            <w:rStyle w:val="Lienhypertexte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API de distribution d’images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4" w:history="1">
        <w:r w:rsidRPr="009A2DFA">
          <w:rPr>
            <w:rStyle w:val="Lienhypertexte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5" w:history="1">
        <w:r w:rsidRPr="009A2DFA">
          <w:rPr>
            <w:rStyle w:val="Lienhypertexte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WebSocket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5076" w:history="1">
        <w:r w:rsidRPr="009A2DFA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7" w:history="1">
        <w:r w:rsidRPr="009A2DFA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Structure de répertoires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8" w:history="1">
        <w:r w:rsidRPr="009A2DFA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Description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79" w:history="1">
        <w:r w:rsidRPr="009A2DFA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noProof/>
          </w:rPr>
          <w:t>Librairies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80" w:history="1">
        <w:r w:rsidRPr="009A2DFA">
          <w:rPr>
            <w:rStyle w:val="Lienhypertexte"/>
            <w:i/>
            <w:i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81" w:history="1">
        <w:r w:rsidRPr="009A2DFA">
          <w:rPr>
            <w:rStyle w:val="Lienhypertexte"/>
            <w:i/>
            <w:iCs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5082" w:history="1">
        <w:r w:rsidRPr="009A2DFA">
          <w:rPr>
            <w:rStyle w:val="Lienhypertexte"/>
            <w:i/>
            <w:iCs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479F" w:rsidRDefault="0040479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5083" w:history="1">
        <w:r w:rsidRPr="009A2DFA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A2DFA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_Toc5315083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5315045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/>
          <w:iCs/>
        </w:rPr>
      </w:pPr>
      <w:bookmarkStart w:id="1" w:name="_Toc5315046"/>
      <w:r w:rsidRPr="00791020">
        <w:rPr>
          <w:iCs/>
        </w:rPr>
        <w:t>Introduction</w:t>
      </w:r>
      <w:bookmarkEnd w:id="1"/>
      <w:r w:rsidR="00C930E9" w:rsidRPr="00791020">
        <w:rPr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B36B52" w:rsidRPr="000722A3" w:rsidRDefault="00944D62" w:rsidP="006E2C58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A5600" w:rsidRPr="006A5600" w:rsidRDefault="006E2C58" w:rsidP="006E2C58">
      <w:pPr>
        <w:pStyle w:val="Titre2"/>
        <w:rPr>
          <w:i/>
          <w:iCs/>
        </w:rPr>
      </w:pPr>
      <w:bookmarkStart w:id="2" w:name="_Toc5315047"/>
      <w:r w:rsidRPr="00791020">
        <w:rPr>
          <w:iCs/>
        </w:rPr>
        <w:t>Objectifs</w:t>
      </w:r>
      <w:bookmarkEnd w:id="2"/>
    </w:p>
    <w:p w:rsidR="006A5600" w:rsidRDefault="00C621EC" w:rsidP="00C621EC">
      <w:pPr>
        <w:pStyle w:val="Titre3"/>
      </w:pPr>
      <w:bookmarkStart w:id="3" w:name="_Toc5315048"/>
      <w:r>
        <w:t>Groupes</w:t>
      </w:r>
      <w:bookmarkEnd w:id="3"/>
    </w:p>
    <w:p w:rsidR="00C621EC" w:rsidRDefault="00C621EC" w:rsidP="00C621EC">
      <w:r>
        <w:t>L’envoi de message se fait à l’intérieur de gr</w:t>
      </w:r>
      <w:r w:rsidR="00030404">
        <w:t>oupes de discussion composé de 3</w:t>
      </w:r>
      <w:r w:rsidR="00383450">
        <w:t xml:space="preserve"> personnes ou plus</w:t>
      </w:r>
      <w:r>
        <w:t>. Un groupe implicite est créé pour les discussions privées.</w:t>
      </w:r>
    </w:p>
    <w:p w:rsidR="00D93FE5" w:rsidRDefault="00D93FE5" w:rsidP="00C621EC">
      <w:r>
        <w:t>Un groupe est créé en y ajoutant des utilisateurs par leur pseudo.</w:t>
      </w:r>
    </w:p>
    <w:p w:rsidR="00D93FE5" w:rsidRPr="00C621EC" w:rsidRDefault="00D93FE5" w:rsidP="00C621EC">
      <w:r>
        <w:t>Un utilisateur peut à tout moment quitter le groupe</w:t>
      </w:r>
      <w:r w:rsidR="00A70957">
        <w:t xml:space="preserve"> de discussion</w:t>
      </w:r>
      <w:r>
        <w:t>.</w:t>
      </w:r>
    </w:p>
    <w:p w:rsidR="00C621EC" w:rsidRDefault="0089163F" w:rsidP="006E2C58">
      <w:pPr>
        <w:rPr>
          <w:szCs w:val="14"/>
        </w:rPr>
      </w:pPr>
      <w:r>
        <w:rPr>
          <w:szCs w:val="14"/>
        </w:rPr>
        <w:t>Le créateur du groupe a les permissions suivantes :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Changer le titre et l’image du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Ajouter et expulser un membre au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Dissoudre le groupe</w:t>
      </w:r>
    </w:p>
    <w:p w:rsidR="000511C4" w:rsidRPr="0089163F" w:rsidRDefault="000511C4" w:rsidP="000511C4">
      <w:pPr>
        <w:pStyle w:val="Paragraphedeliste"/>
        <w:rPr>
          <w:szCs w:val="14"/>
        </w:rPr>
      </w:pPr>
    </w:p>
    <w:p w:rsidR="0050477B" w:rsidRDefault="0050477B" w:rsidP="0050477B">
      <w:pPr>
        <w:pStyle w:val="Titre3"/>
      </w:pPr>
      <w:bookmarkStart w:id="4" w:name="_Toc5315049"/>
      <w:r>
        <w:t>Messages</w:t>
      </w:r>
      <w:bookmarkEnd w:id="4"/>
    </w:p>
    <w:p w:rsidR="0050477B" w:rsidRDefault="0050477B" w:rsidP="0050477B">
      <w:r>
        <w:t>Les messages peuvent contenir :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Du texte (sans formatage)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Une image (jpg, png)</w:t>
      </w:r>
    </w:p>
    <w:p w:rsidR="0050477B" w:rsidRDefault="0050477B" w:rsidP="00684B3D">
      <w:pPr>
        <w:pStyle w:val="Paragraphedeliste"/>
        <w:numPr>
          <w:ilvl w:val="0"/>
          <w:numId w:val="14"/>
        </w:numPr>
      </w:pPr>
      <w:r>
        <w:t>Une animation (.gif)</w:t>
      </w:r>
    </w:p>
    <w:p w:rsidR="0050477B" w:rsidRDefault="00AF5A16" w:rsidP="0050477B">
      <w:pPr>
        <w:pStyle w:val="Paragraphedeliste"/>
        <w:numPr>
          <w:ilvl w:val="0"/>
          <w:numId w:val="14"/>
        </w:numPr>
      </w:pPr>
      <w:r>
        <w:t>Des</w:t>
      </w:r>
      <w:r w:rsidR="0050477B">
        <w:t xml:space="preserve"> lien</w:t>
      </w:r>
      <w:r>
        <w:t>s</w:t>
      </w:r>
      <w:r w:rsidR="0050477B">
        <w:t xml:space="preserve"> hypertexte</w:t>
      </w:r>
    </w:p>
    <w:p w:rsidR="00832784" w:rsidRDefault="0050477B" w:rsidP="0050477B">
      <w:r>
        <w:t>Il n’est pas possible de mettre plus qu’une pièce jointe dans un message.</w:t>
      </w:r>
    </w:p>
    <w:p w:rsidR="0089163F" w:rsidRDefault="0089163F" w:rsidP="0050477B"/>
    <w:p w:rsidR="0089163F" w:rsidRDefault="0089163F" w:rsidP="0089163F">
      <w:pPr>
        <w:pStyle w:val="Titre3"/>
      </w:pPr>
      <w:bookmarkStart w:id="5" w:name="_Toc5315050"/>
      <w:r>
        <w:t>Comptes utilisateur</w:t>
      </w:r>
      <w:bookmarkEnd w:id="5"/>
    </w:p>
    <w:p w:rsidR="00895EC6" w:rsidRPr="00895EC6" w:rsidRDefault="00895EC6" w:rsidP="00895EC6">
      <w:pPr>
        <w:pStyle w:val="Titre4"/>
      </w:pPr>
      <w:r>
        <w:t>Type de comptes</w:t>
      </w:r>
    </w:p>
    <w:p w:rsidR="00D86B4C" w:rsidRDefault="00D86B4C" w:rsidP="0089163F">
      <w:r>
        <w:t>Il y a trois types de compte utilisateur</w:t>
      </w:r>
      <w:r w:rsidR="00071FD9">
        <w:t> :</w:t>
      </w:r>
    </w:p>
    <w:p w:rsidR="00C9560E" w:rsidRDefault="00071FD9" w:rsidP="00C9560E">
      <w:pPr>
        <w:pStyle w:val="Paragraphedeliste"/>
        <w:numPr>
          <w:ilvl w:val="0"/>
          <w:numId w:val="16"/>
        </w:numPr>
      </w:pPr>
      <w:r>
        <w:t>Messager</w:t>
      </w:r>
      <w:r w:rsidR="00C9560E">
        <w:br/>
      </w:r>
      <w:r w:rsidR="00C9560E">
        <w:rPr>
          <w:i/>
        </w:rPr>
        <w:t>Peut modifier son p</w:t>
      </w:r>
      <w:r w:rsidR="004E7B75">
        <w:rPr>
          <w:i/>
        </w:rPr>
        <w:t>ropre profil, créer des groupes et</w:t>
      </w:r>
      <w:r w:rsidR="00C9560E">
        <w:rPr>
          <w:i/>
        </w:rPr>
        <w:t xml:space="preserve"> envoyer des messages</w:t>
      </w:r>
      <w:r w:rsidR="00252B52">
        <w:rPr>
          <w:i/>
        </w:rPr>
        <w:t>.</w:t>
      </w:r>
    </w:p>
    <w:p w:rsidR="00C9560E" w:rsidRDefault="00C9560E" w:rsidP="00C9560E">
      <w:pPr>
        <w:pStyle w:val="Paragraphedeliste"/>
        <w:numPr>
          <w:ilvl w:val="0"/>
          <w:numId w:val="16"/>
        </w:numPr>
      </w:pPr>
      <w:r>
        <w:t>Modérateur</w:t>
      </w:r>
      <w:r>
        <w:br/>
      </w:r>
      <w:r>
        <w:rPr>
          <w:i/>
        </w:rPr>
        <w:t xml:space="preserve">Hérite des actions du messager. Peut avoir accès à un échange sur la demande d’un des membres. Il peut y bannir un membre pour comportement toxique p.ex. </w:t>
      </w:r>
      <w:r w:rsidR="005C439E">
        <w:rPr>
          <w:i/>
        </w:rPr>
        <w:t>Dans ce cas</w:t>
      </w:r>
      <w:r>
        <w:rPr>
          <w:i/>
        </w:rPr>
        <w:t xml:space="preserve"> </w:t>
      </w:r>
      <w:r w:rsidR="001F52A2">
        <w:rPr>
          <w:i/>
        </w:rPr>
        <w:t xml:space="preserve">le créateur du groupe </w:t>
      </w:r>
      <w:r>
        <w:rPr>
          <w:i/>
        </w:rPr>
        <w:t>recevra une notification</w:t>
      </w:r>
      <w:r w:rsidR="005126BD">
        <w:rPr>
          <w:i/>
        </w:rPr>
        <w:t xml:space="preserve"> pour l</w:t>
      </w:r>
      <w:r w:rsidR="005C439E">
        <w:rPr>
          <w:i/>
        </w:rPr>
        <w:t>’inform</w:t>
      </w:r>
      <w:r w:rsidR="005126BD">
        <w:rPr>
          <w:i/>
        </w:rPr>
        <w:t>er</w:t>
      </w:r>
      <w:r w:rsidR="005C439E">
        <w:rPr>
          <w:i/>
        </w:rPr>
        <w:t xml:space="preserve"> de la </w:t>
      </w:r>
      <w:r w:rsidR="00FA13E7">
        <w:rPr>
          <w:i/>
        </w:rPr>
        <w:t>demande de modération.</w:t>
      </w:r>
      <w:r w:rsidR="00030404">
        <w:rPr>
          <w:i/>
        </w:rPr>
        <w:br/>
      </w:r>
    </w:p>
    <w:p w:rsidR="00E42198" w:rsidRPr="00E42198" w:rsidRDefault="00071FD9" w:rsidP="00E42198">
      <w:pPr>
        <w:pStyle w:val="Paragraphedeliste"/>
        <w:numPr>
          <w:ilvl w:val="0"/>
          <w:numId w:val="16"/>
        </w:numPr>
      </w:pPr>
      <w:r>
        <w:t>Administrateur</w:t>
      </w:r>
      <w:r w:rsidR="00E42198">
        <w:br/>
      </w:r>
      <w:r w:rsidR="00E42198">
        <w:rPr>
          <w:i/>
        </w:rPr>
        <w:t>Hérite des actions du messager et du modérateur. Il peut :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Supprimer un compte utilisateur.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Mettre le site en maintenance (affichage d’une page spéciale)</w:t>
      </w:r>
    </w:p>
    <w:p w:rsidR="00252B52" w:rsidRDefault="00E42198" w:rsidP="00252B52">
      <w:pPr>
        <w:pStyle w:val="Paragraphedeliste"/>
        <w:numPr>
          <w:ilvl w:val="1"/>
          <w:numId w:val="16"/>
        </w:numPr>
      </w:pPr>
      <w:r>
        <w:lastRenderedPageBreak/>
        <w:t>Restaurer un des backups quotidiens de la base de données.</w:t>
      </w:r>
    </w:p>
    <w:p w:rsidR="00252B52" w:rsidRDefault="00252B52" w:rsidP="00252B52">
      <w:pPr>
        <w:pStyle w:val="Titre4"/>
      </w:pPr>
      <w:r>
        <w:t>Paramètres de visibilité</w:t>
      </w:r>
    </w:p>
    <w:p w:rsidR="00895EC6" w:rsidRDefault="00252B52" w:rsidP="00252B52">
      <w:r>
        <w:t>L’utilisateur peut choisir entre deux niveaux de visibilité de son compte :</w:t>
      </w:r>
    </w:p>
    <w:p w:rsidR="00252B52" w:rsidRDefault="00252B52" w:rsidP="00252B52">
      <w:pPr>
        <w:pStyle w:val="Paragraphedeliste"/>
        <w:numPr>
          <w:ilvl w:val="0"/>
          <w:numId w:val="17"/>
        </w:numPr>
      </w:pPr>
      <w:r>
        <w:t>Publique</w:t>
      </w:r>
      <w:r>
        <w:br/>
      </w:r>
      <w:r>
        <w:rPr>
          <w:i/>
        </w:rPr>
        <w:t>Les informations du compte (prénom, nom, email, image) sont visibles par tous les utilisateurs.</w:t>
      </w:r>
    </w:p>
    <w:p w:rsidR="00252B52" w:rsidRPr="000A5E6E" w:rsidRDefault="00252B52" w:rsidP="00252B52">
      <w:pPr>
        <w:pStyle w:val="Paragraphedeliste"/>
        <w:numPr>
          <w:ilvl w:val="0"/>
          <w:numId w:val="17"/>
        </w:numPr>
      </w:pPr>
      <w:r>
        <w:t>Privé</w:t>
      </w:r>
      <w:r>
        <w:br/>
      </w:r>
      <w:r>
        <w:rPr>
          <w:i/>
        </w:rPr>
        <w:t>Les informations du compte autres que le pseudo sont cachées aux utilisateurs n’étant pas des « amis ».</w:t>
      </w:r>
    </w:p>
    <w:p w:rsidR="000A5E6E" w:rsidRDefault="000A5E6E" w:rsidP="000A5E6E"/>
    <w:p w:rsidR="000A5E6E" w:rsidRDefault="000A5E6E" w:rsidP="000A5E6E">
      <w:pPr>
        <w:pStyle w:val="Titre4"/>
      </w:pPr>
      <w:r>
        <w:t>« Amis »</w:t>
      </w:r>
    </w:p>
    <w:p w:rsidR="007C53D3" w:rsidRPr="000722A3" w:rsidRDefault="00EA52AE" w:rsidP="007C53D3">
      <w:r>
        <w:t>Pour pouvoir communiquer (en dehors des groupes), les utilisateurs doivent s’entre ajouter en « ami »</w:t>
      </w:r>
      <w:r w:rsidR="00F83FE5">
        <w:t>. Ils peuvent le faire à l’aide du pseudo de l’autre.</w:t>
      </w:r>
    </w:p>
    <w:p w:rsidR="00AF55F2" w:rsidRDefault="007C53D3" w:rsidP="00E53882">
      <w:pPr>
        <w:pStyle w:val="Titre2"/>
        <w:rPr>
          <w:szCs w:val="14"/>
        </w:rPr>
        <w:sectPr w:rsidR="00AF55F2" w:rsidSect="0064081B">
          <w:headerReference w:type="default" r:id="rId9"/>
          <w:footerReference w:type="default" r:id="rId10"/>
          <w:headerReference w:type="first" r:id="rId11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szCs w:val="14"/>
        </w:rPr>
        <w:br w:type="page"/>
      </w:r>
    </w:p>
    <w:p w:rsidR="00AF55F2" w:rsidRDefault="007C53D3" w:rsidP="00E53882">
      <w:pPr>
        <w:pStyle w:val="Titre2"/>
        <w:rPr>
          <w:iCs/>
        </w:rPr>
      </w:pPr>
      <w:bookmarkStart w:id="6" w:name="_Toc5315051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</w:t>
      </w:r>
      <w:r w:rsidR="00AF55F2">
        <w:rPr>
          <w:iCs/>
        </w:rPr>
        <w:t>e</w:t>
      </w:r>
      <w:bookmarkEnd w:id="6"/>
    </w:p>
    <w:p w:rsidR="00AF55F2" w:rsidRPr="00AF55F2" w:rsidRDefault="00AF55F2" w:rsidP="00AF55F2">
      <w:pPr>
        <w:sectPr w:rsidR="00AF55F2" w:rsidRPr="00AF55F2" w:rsidSect="00AF55F2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rPr>
          <w:noProof/>
        </w:rPr>
        <w:drawing>
          <wp:inline distT="0" distB="0" distL="0" distR="0">
            <wp:extent cx="8884920" cy="51415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7" w:name="_Toc5315052"/>
      <w:r>
        <w:lastRenderedPageBreak/>
        <w:t>Analyse</w:t>
      </w:r>
      <w:bookmarkEnd w:id="7"/>
    </w:p>
    <w:p w:rsidR="005012C5" w:rsidRPr="005012C5" w:rsidRDefault="00642382" w:rsidP="005012C5">
      <w:pPr>
        <w:pStyle w:val="Titre2"/>
        <w:rPr>
          <w:i/>
          <w:iCs/>
        </w:rPr>
      </w:pPr>
      <w:bookmarkStart w:id="8" w:name="_Toc5315053"/>
      <w:r>
        <w:rPr>
          <w:iCs/>
        </w:rPr>
        <w:t xml:space="preserve">Serveur </w:t>
      </w:r>
      <w:r w:rsidR="005012C5">
        <w:rPr>
          <w:iCs/>
        </w:rPr>
        <w:t>HTTP</w:t>
      </w:r>
      <w:bookmarkEnd w:id="8"/>
    </w:p>
    <w:p w:rsidR="000E11F8" w:rsidRDefault="00642382" w:rsidP="00642382">
      <w:r>
        <w:t xml:space="preserve">Le serveur http </w:t>
      </w:r>
      <w:r w:rsidR="00C509FB">
        <w:t>a</w:t>
      </w:r>
      <w:r>
        <w:t xml:space="preserve"> trois utilisation</w:t>
      </w:r>
      <w:r w:rsidR="000E11F8">
        <w:t>s</w:t>
      </w:r>
      <w:r>
        <w:t> :</w:t>
      </w:r>
    </w:p>
    <w:p w:rsidR="00642382" w:rsidRDefault="000E11F8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Serveur de d</w:t>
      </w:r>
      <w:r w:rsidR="00642382" w:rsidRPr="00C509FB">
        <w:rPr>
          <w:b/>
        </w:rPr>
        <w:t>istribution de fichiers</w:t>
      </w:r>
      <w:r w:rsidR="00642382">
        <w:br/>
      </w:r>
      <w:r>
        <w:t>Permet à la page web de s’afficher au client.</w:t>
      </w:r>
    </w:p>
    <w:p w:rsidR="00642382" w:rsidRDefault="00642382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Distribution d’images</w:t>
      </w:r>
      <w:r w:rsidR="00197AD3">
        <w:rPr>
          <w:b/>
        </w:rPr>
        <w:t xml:space="preserve"> dynamiques</w:t>
      </w:r>
      <w:r>
        <w:br/>
      </w:r>
      <w:r w:rsidR="000E11F8">
        <w:t>Permet à la page web d’afficher les images « dynamiques » tels que les images contenues dans les messages ou les photos de profil</w:t>
      </w:r>
      <w:r w:rsidR="008D73ED">
        <w:t>s</w:t>
      </w:r>
      <w:r w:rsidR="000E11F8">
        <w:t xml:space="preserve"> utilisateur.</w:t>
      </w:r>
    </w:p>
    <w:p w:rsidR="009B2CA8" w:rsidRDefault="00642382" w:rsidP="009B2CA8">
      <w:pPr>
        <w:pStyle w:val="Paragraphedeliste"/>
        <w:numPr>
          <w:ilvl w:val="0"/>
          <w:numId w:val="18"/>
        </w:numPr>
      </w:pPr>
      <w:r w:rsidRPr="00C509FB">
        <w:rPr>
          <w:b/>
        </w:rPr>
        <w:t>API</w:t>
      </w:r>
      <w:r w:rsidR="00935597">
        <w:br/>
      </w:r>
      <w:r w:rsidR="009B2CA8">
        <w:t>Permet de récupérer les informations à afficher tels que la listes des discussions actives.</w:t>
      </w:r>
      <w:r w:rsidR="009B2CA8">
        <w:br/>
        <w:t xml:space="preserve">Permet également de mettre à jour les informations (du profil </w:t>
      </w:r>
      <w:proofErr w:type="spellStart"/>
      <w:r w:rsidR="009B2CA8">
        <w:t>p.ex</w:t>
      </w:r>
      <w:proofErr w:type="spellEnd"/>
      <w:r w:rsidR="009B2CA8">
        <w:t>)</w:t>
      </w:r>
    </w:p>
    <w:p w:rsidR="00894FF4" w:rsidRDefault="00894FF4" w:rsidP="00894FF4">
      <w:pPr>
        <w:pStyle w:val="Titre2"/>
      </w:pPr>
      <w:bookmarkStart w:id="9" w:name="_Toc5315054"/>
      <w:r w:rsidRPr="00894FF4">
        <w:t xml:space="preserve">Serveur </w:t>
      </w:r>
      <w:r w:rsidR="000722A3" w:rsidRPr="00894FF4">
        <w:t>WebSocket</w:t>
      </w:r>
      <w:bookmarkEnd w:id="9"/>
    </w:p>
    <w:p w:rsidR="000722A3" w:rsidRPr="000722A3" w:rsidRDefault="000722A3" w:rsidP="000722A3">
      <w:r>
        <w:t>Le serveur WebSocket servira à communiquer avec les clients pour se transmettre les messages.</w:t>
      </w:r>
    </w:p>
    <w:p w:rsidR="00D97582" w:rsidRDefault="00894FF4" w:rsidP="00E21894">
      <w:r>
        <w:t xml:space="preserve">Pour des raisons de séparation des processus, le </w:t>
      </w:r>
      <w:r w:rsidR="000722A3">
        <w:t>WebSocket</w:t>
      </w:r>
      <w:r>
        <w:t xml:space="preserve"> utilisera le port 8080 et non le port 80.</w:t>
      </w:r>
    </w:p>
    <w:p w:rsidR="000E3D23" w:rsidRDefault="000E3D23" w:rsidP="000E3D23">
      <w:pPr>
        <w:pStyle w:val="Titre2"/>
      </w:pPr>
      <w:bookmarkStart w:id="10" w:name="_Toc5315055"/>
      <w:r w:rsidRPr="000E3D23">
        <w:t>Wireframes des pages</w:t>
      </w:r>
      <w:bookmarkEnd w:id="10"/>
    </w:p>
    <w:p w:rsidR="00C43659" w:rsidRDefault="001A504B" w:rsidP="00C43659">
      <w:pPr>
        <w:pStyle w:val="Titre3"/>
      </w:pPr>
      <w:bookmarkStart w:id="11" w:name="_Toc5315056"/>
      <w:r w:rsidRPr="00805404">
        <w:t>Page login</w:t>
      </w:r>
      <w:r w:rsidR="00805404" w:rsidRPr="00805404">
        <w:t xml:space="preserve"> (connexion)</w:t>
      </w:r>
      <w:bookmarkEnd w:id="11"/>
    </w:p>
    <w:p w:rsidR="001A504B" w:rsidRDefault="000722A3" w:rsidP="00C436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2.95pt;height:304.75pt">
            <v:imagedata r:id="rId13" o:title="login_mockup"/>
          </v:shape>
        </w:pict>
      </w:r>
    </w:p>
    <w:p w:rsidR="00C43659" w:rsidRDefault="00C43659" w:rsidP="00C43659"/>
    <w:p w:rsidR="000722A3" w:rsidRDefault="000722A3" w:rsidP="001A504B">
      <w:r>
        <w:t xml:space="preserve">La page de login (connexion) contient un formulaire de connexion. </w:t>
      </w:r>
    </w:p>
    <w:p w:rsidR="000722A3" w:rsidRDefault="000722A3" w:rsidP="001A504B">
      <w:r>
        <w:lastRenderedPageBreak/>
        <w:t>Le bouton « Login » permet de se connecter avec les informations entrées dans les champs textes.</w:t>
      </w:r>
    </w:p>
    <w:p w:rsidR="00C43659" w:rsidRDefault="000722A3">
      <w:r>
        <w:t>Le bouton « </w:t>
      </w:r>
      <w:proofErr w:type="spellStart"/>
      <w:r>
        <w:t>sign</w:t>
      </w:r>
      <w:proofErr w:type="spellEnd"/>
      <w:r w:rsidR="00805404">
        <w:t xml:space="preserve"> </w:t>
      </w:r>
      <w:r>
        <w:t>up » permet d’afficher la page d’inscription.</w:t>
      </w:r>
    </w:p>
    <w:p w:rsidR="00C43659" w:rsidRDefault="00C43659" w:rsidP="001A504B"/>
    <w:p w:rsidR="00C43659" w:rsidRDefault="00805404" w:rsidP="00C43659">
      <w:pPr>
        <w:pStyle w:val="Titre3"/>
      </w:pPr>
      <w:bookmarkStart w:id="12" w:name="_Toc5315057"/>
      <w:r w:rsidRPr="00805404">
        <w:t xml:space="preserve">Page </w:t>
      </w:r>
      <w:proofErr w:type="spellStart"/>
      <w:r>
        <w:t>s</w:t>
      </w:r>
      <w:r w:rsidR="001A504B" w:rsidRPr="00805404">
        <w:t>ignup</w:t>
      </w:r>
      <w:proofErr w:type="spellEnd"/>
      <w:r w:rsidRPr="00805404">
        <w:t xml:space="preserve"> (Inscription)</w:t>
      </w:r>
      <w:bookmarkEnd w:id="12"/>
    </w:p>
    <w:p w:rsidR="001A504B" w:rsidRDefault="000722A3" w:rsidP="00C43659">
      <w:r>
        <w:pict>
          <v:shape id="_x0000_i1104" type="#_x0000_t75" style="width:453.75pt;height:305.6pt">
            <v:imagedata r:id="rId14" o:title="signup_mockup"/>
          </v:shape>
        </w:pict>
      </w:r>
    </w:p>
    <w:p w:rsidR="00C43659" w:rsidRDefault="00C43659" w:rsidP="00C43659"/>
    <w:p w:rsidR="00A26FDD" w:rsidRDefault="00805404" w:rsidP="001A504B">
      <w:r>
        <w:t xml:space="preserve">La page </w:t>
      </w:r>
      <w:r w:rsidR="00612604">
        <w:t xml:space="preserve">de </w:t>
      </w:r>
      <w:proofErr w:type="spellStart"/>
      <w:r w:rsidR="00612604">
        <w:t>signup</w:t>
      </w:r>
      <w:proofErr w:type="spellEnd"/>
      <w:r>
        <w:t xml:space="preserve"> contient un formulaire d’inscription.</w:t>
      </w:r>
    </w:p>
    <w:p w:rsidR="00805404" w:rsidRDefault="00805404" w:rsidP="001A504B">
      <w:r>
        <w:t>Le bouton « </w:t>
      </w:r>
      <w:proofErr w:type="spellStart"/>
      <w:r>
        <w:t>Sign</w:t>
      </w:r>
      <w:proofErr w:type="spellEnd"/>
      <w:r>
        <w:t>-up » permet de s’inscrire avec les informations fournies dans les champs du formulaire.</w:t>
      </w:r>
    </w:p>
    <w:p w:rsidR="00805404" w:rsidRDefault="00805404" w:rsidP="001A504B">
      <w:r>
        <w:t xml:space="preserve">Le bouton login permet </w:t>
      </w:r>
      <w:r w:rsidR="008142F9">
        <w:t>d’aller sur la page « login »</w:t>
      </w:r>
    </w:p>
    <w:p w:rsidR="00805404" w:rsidRDefault="00805404" w:rsidP="001A504B"/>
    <w:p w:rsidR="00C43659" w:rsidRDefault="00C43659">
      <w:r>
        <w:br w:type="page"/>
      </w:r>
    </w:p>
    <w:p w:rsidR="00C43659" w:rsidRDefault="00805404" w:rsidP="00C43659">
      <w:pPr>
        <w:pStyle w:val="Titre3"/>
      </w:pPr>
      <w:bookmarkStart w:id="13" w:name="_Toc5315058"/>
      <w:r w:rsidRPr="00805404">
        <w:lastRenderedPageBreak/>
        <w:t>Page « Messaging »</w:t>
      </w:r>
      <w:bookmarkEnd w:id="13"/>
    </w:p>
    <w:p w:rsidR="00C43659" w:rsidRPr="00C43659" w:rsidRDefault="00C43659" w:rsidP="00C43659"/>
    <w:p w:rsidR="00C43659" w:rsidRPr="00C43659" w:rsidRDefault="00E604D4" w:rsidP="00C43659">
      <w:r>
        <w:rPr>
          <w:noProof/>
        </w:rPr>
        <w:drawing>
          <wp:inline distT="0" distB="0" distL="0" distR="0">
            <wp:extent cx="5753100" cy="3876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23" w:rsidRDefault="000E3D23" w:rsidP="000E3D23"/>
    <w:p w:rsidR="00BB59B5" w:rsidRDefault="00BB59B5" w:rsidP="000E3D23">
      <w:r>
        <w:t>La page de « messaging » contient l’interface permettant de converser avec d’autres utilisateurs.</w:t>
      </w:r>
    </w:p>
    <w:p w:rsidR="00BB59B5" w:rsidRDefault="00BB59B5" w:rsidP="000E3D23">
      <w:r>
        <w:t xml:space="preserve">La </w:t>
      </w:r>
      <w:r w:rsidRPr="00BB59B5">
        <w:rPr>
          <w:color w:val="FF0000"/>
        </w:rPr>
        <w:t>zone de</w:t>
      </w:r>
      <w:r>
        <w:rPr>
          <w:color w:val="FF0000"/>
        </w:rPr>
        <w:t>s</w:t>
      </w:r>
      <w:r w:rsidRPr="00BB59B5">
        <w:rPr>
          <w:color w:val="FF0000"/>
        </w:rPr>
        <w:t xml:space="preserve"> </w:t>
      </w:r>
      <w:r>
        <w:rPr>
          <w:color w:val="FF0000"/>
        </w:rPr>
        <w:t xml:space="preserve">conversations </w:t>
      </w:r>
      <w:r>
        <w:t>contient la liste des conversations de l’utilisateur. Une barre de recherche permet de rechercher parmi les conversations (par nom).</w:t>
      </w:r>
    </w:p>
    <w:p w:rsidR="00BB59B5" w:rsidRDefault="00BB59B5" w:rsidP="000E3D23">
      <w:r>
        <w:t xml:space="preserve">La </w:t>
      </w:r>
      <w:r w:rsidRPr="00BB59B5">
        <w:rPr>
          <w:color w:val="00B050"/>
        </w:rPr>
        <w:t xml:space="preserve">zone de </w:t>
      </w:r>
      <w:r>
        <w:rPr>
          <w:color w:val="00B050"/>
        </w:rPr>
        <w:t>messages</w:t>
      </w:r>
      <w:r w:rsidRPr="00BB59B5">
        <w:rPr>
          <w:color w:val="00B050"/>
        </w:rPr>
        <w:t xml:space="preserve"> </w:t>
      </w:r>
      <w:r>
        <w:t xml:space="preserve">contient les messages envoyés dans la conversation sélectionnée. </w:t>
      </w:r>
    </w:p>
    <w:p w:rsidR="00BB59B5" w:rsidRDefault="00BB59B5" w:rsidP="000E3D23">
      <w:r>
        <w:t xml:space="preserve">La </w:t>
      </w:r>
      <w:r w:rsidRPr="00BB59B5">
        <w:rPr>
          <w:color w:val="00B0F0"/>
        </w:rPr>
        <w:t xml:space="preserve">zone de rédaction </w:t>
      </w:r>
      <w:r>
        <w:t>de messages contient un champ texte pour y écrire le message. Le bouton « + » à sa droite permet d’y attacher une image. Le bouton « </w:t>
      </w:r>
      <w:proofErr w:type="spellStart"/>
      <w:r>
        <w:t>Send</w:t>
      </w:r>
      <w:proofErr w:type="spellEnd"/>
      <w:r>
        <w:t xml:space="preserve"> » permet d’envoyer le message. </w:t>
      </w:r>
    </w:p>
    <w:p w:rsidR="00BB59B5" w:rsidRDefault="00BB59B5" w:rsidP="000E3D23">
      <w:r>
        <w:t>L’</w:t>
      </w:r>
      <w:r w:rsidRPr="00B0259B">
        <w:rPr>
          <w:color w:val="ED7D31" w:themeColor="accent2"/>
        </w:rPr>
        <w:t xml:space="preserve">en-tête de conversation </w:t>
      </w:r>
      <w:r>
        <w:t xml:space="preserve">contient le nom </w:t>
      </w:r>
      <w:r w:rsidR="00B0259B">
        <w:t xml:space="preserve">de la conversation ainsi qu’un bouton permettant d’accéder aux informations de celle-ci. Si l’utilisateur est l’administrateur du groupe, il </w:t>
      </w:r>
      <w:proofErr w:type="gramStart"/>
      <w:r w:rsidR="00B0259B">
        <w:t>peux</w:t>
      </w:r>
      <w:proofErr w:type="gramEnd"/>
      <w:r w:rsidR="00B0259B">
        <w:t xml:space="preserve"> modifier les paramètres du groupe dans le même menu.</w:t>
      </w:r>
    </w:p>
    <w:p w:rsidR="0064081B" w:rsidRDefault="00BF44C5" w:rsidP="000E3D23">
      <w:r>
        <w:t xml:space="preserve">La </w:t>
      </w:r>
      <w:r w:rsidRPr="00BF44C5">
        <w:rPr>
          <w:color w:val="7030A0"/>
        </w:rPr>
        <w:t xml:space="preserve">zone utilisateur </w:t>
      </w:r>
      <w:r>
        <w:t>contient le nom et l’image de l’utilisateur. Lorsque cliqué, un menu contenant l’option d’afficher les paramètres de compte et de se déconnecter s’affiche.</w:t>
      </w:r>
    </w:p>
    <w:p w:rsidR="0064081B" w:rsidRDefault="0064081B" w:rsidP="00F36550">
      <w:pPr>
        <w:sectPr w:rsidR="0064081B" w:rsidSect="0064081B"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br w:type="page"/>
      </w:r>
      <w:bookmarkStart w:id="14" w:name="_Toc71691012"/>
    </w:p>
    <w:p w:rsidR="0064081B" w:rsidRDefault="0064081B" w:rsidP="0064081B">
      <w:pPr>
        <w:pStyle w:val="Titre2"/>
      </w:pPr>
      <w:bookmarkStart w:id="15" w:name="_Toc5315059"/>
      <w:r>
        <w:lastRenderedPageBreak/>
        <w:t>Base de données</w:t>
      </w:r>
      <w:bookmarkEnd w:id="15"/>
    </w:p>
    <w:p w:rsidR="00C43659" w:rsidRDefault="0064081B" w:rsidP="00C43659">
      <w:pPr>
        <w:pStyle w:val="Titre3"/>
      </w:pPr>
      <w:bookmarkStart w:id="16" w:name="_Toc5315060"/>
      <w:r w:rsidRPr="00C7265B">
        <w:t>Modèle Conceptuel des données</w:t>
      </w:r>
      <w:bookmarkEnd w:id="16"/>
    </w:p>
    <w:p w:rsidR="0064081B" w:rsidRDefault="00C43659" w:rsidP="00C43659">
      <w:r>
        <w:pict>
          <v:shape id="_x0000_i1091" type="#_x0000_t75" style="width:10in;height:350.8pt" o:bordertopcolor="this" o:borderleftcolor="this" o:borderbottomcolor="this" o:borderrightcolor="this">
            <v:imagedata r:id="rId16" o:title="mcd"/>
          </v:shape>
        </w:pict>
      </w:r>
    </w:p>
    <w:p w:rsidR="0064081B" w:rsidRDefault="00C43659" w:rsidP="0064081B">
      <w:r>
        <w:br w:type="page"/>
      </w:r>
    </w:p>
    <w:p w:rsidR="0064081B" w:rsidRPr="0064081B" w:rsidRDefault="0064081B" w:rsidP="0064081B">
      <w:pPr>
        <w:rPr>
          <w:b/>
        </w:rPr>
        <w:sectPr w:rsidR="0064081B" w:rsidRPr="0064081B" w:rsidSect="0064081B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AA0785" w:rsidRDefault="00AA0785" w:rsidP="00AA0785">
      <w:pPr>
        <w:pStyle w:val="Titre2"/>
        <w:rPr>
          <w:iCs/>
        </w:rPr>
      </w:pPr>
      <w:bookmarkStart w:id="17" w:name="_Toc5315061"/>
      <w:r w:rsidRPr="00791020">
        <w:rPr>
          <w:iCs/>
        </w:rPr>
        <w:lastRenderedPageBreak/>
        <w:t>Stratégie de test</w:t>
      </w:r>
      <w:bookmarkEnd w:id="14"/>
      <w:bookmarkEnd w:id="17"/>
    </w:p>
    <w:p w:rsidR="00452AEE" w:rsidRDefault="00452AEE" w:rsidP="00AA0785">
      <w:r>
        <w:t xml:space="preserve">Beaucoup de tests seront effectués durant le développement des fonctionnalités. </w:t>
      </w:r>
    </w:p>
    <w:p w:rsidR="00452AEE" w:rsidRDefault="00452AEE" w:rsidP="00AA0785">
      <w:r>
        <w:t>Ces tests seront effectués en ayant accès au code et à l’environnement d’</w:t>
      </w:r>
      <w:proofErr w:type="spellStart"/>
      <w:r>
        <w:t>execution</w:t>
      </w:r>
      <w:proofErr w:type="spellEnd"/>
      <w:r>
        <w:t>.</w:t>
      </w:r>
    </w:p>
    <w:p w:rsidR="00452AEE" w:rsidRDefault="00452AEE" w:rsidP="00AA0785"/>
    <w:p w:rsidR="00AA0785" w:rsidRPr="00AA0785" w:rsidRDefault="00452AEE" w:rsidP="00AA0785">
      <w:r>
        <w:t xml:space="preserve">Une série de tests sera également réalisée en fin de projet en se basant sur les fonctionnalités demandées. Ces tests seront </w:t>
      </w:r>
      <w:proofErr w:type="gramStart"/>
      <w:r>
        <w:t>effectuée</w:t>
      </w:r>
      <w:proofErr w:type="gramEnd"/>
      <w:r>
        <w:t xml:space="preserve"> sur le modèle de la « boite noire ».</w:t>
      </w: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877261" w:rsidRDefault="00E12330" w:rsidP="00877261">
      <w:pPr>
        <w:pStyle w:val="Titre2"/>
        <w:rPr>
          <w:rFonts w:cs="Arial"/>
        </w:rPr>
      </w:pPr>
      <w:bookmarkStart w:id="18" w:name="_Toc25553310"/>
      <w:bookmarkStart w:id="19" w:name="_Toc71691015"/>
      <w:bookmarkStart w:id="20" w:name="_Toc5315062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8"/>
      <w:bookmarkEnd w:id="19"/>
      <w:bookmarkEnd w:id="20"/>
    </w:p>
    <w:p w:rsidR="00877261" w:rsidRDefault="00877261" w:rsidP="00877261">
      <w:r>
        <w:t xml:space="preserve">Dans le cadre de ce </w:t>
      </w:r>
      <w:proofErr w:type="spellStart"/>
      <w:r>
        <w:t>PreTPI</w:t>
      </w:r>
      <w:proofErr w:type="spellEnd"/>
      <w:r>
        <w:t>, je suis face à plusieurs technologies que je n’ai que très peu abordées auparavant :</w:t>
      </w:r>
    </w:p>
    <w:p w:rsidR="00877261" w:rsidRDefault="00877261" w:rsidP="00877261">
      <w:pPr>
        <w:pStyle w:val="Paragraphedeliste"/>
        <w:numPr>
          <w:ilvl w:val="0"/>
          <w:numId w:val="20"/>
        </w:numPr>
      </w:pPr>
      <w:r>
        <w:t>Serveur Linux (</w:t>
      </w:r>
      <w:proofErr w:type="spellStart"/>
      <w:r>
        <w:t>debian</w:t>
      </w:r>
      <w:proofErr w:type="spellEnd"/>
      <w:r>
        <w:t>)</w:t>
      </w:r>
    </w:p>
    <w:p w:rsidR="00877261" w:rsidRDefault="00877261" w:rsidP="00877261">
      <w:pPr>
        <w:pStyle w:val="Paragraphedeliste"/>
        <w:numPr>
          <w:ilvl w:val="0"/>
          <w:numId w:val="20"/>
        </w:numPr>
      </w:pPr>
      <w:proofErr w:type="spellStart"/>
      <w:r>
        <w:t>Language</w:t>
      </w:r>
      <w:proofErr w:type="spellEnd"/>
      <w:r>
        <w:t xml:space="preserve"> NodeJs</w:t>
      </w:r>
    </w:p>
    <w:p w:rsidR="00AA0785" w:rsidRDefault="00877261" w:rsidP="00877261">
      <w:pPr>
        <w:pStyle w:val="Paragraphedeliste"/>
        <w:numPr>
          <w:ilvl w:val="0"/>
          <w:numId w:val="20"/>
        </w:numPr>
      </w:pPr>
      <w:r>
        <w:t>Technologie WebSocket</w:t>
      </w:r>
    </w:p>
    <w:p w:rsidR="00877261" w:rsidRPr="00877261" w:rsidRDefault="00877261" w:rsidP="00877261">
      <w:r>
        <w:t xml:space="preserve">Apprendre ces technologies prendra une place considérable dans le planning du </w:t>
      </w:r>
      <w:proofErr w:type="spellStart"/>
      <w:r>
        <w:t>PreTPI</w:t>
      </w:r>
      <w:proofErr w:type="spellEnd"/>
      <w:r>
        <w:t>.</w:t>
      </w:r>
      <w:r w:rsidR="005C64A2">
        <w:t xml:space="preserve"> Il se peut donc que le projet accumule un retard.</w:t>
      </w:r>
    </w:p>
    <w:p w:rsidR="00F53ED8" w:rsidRPr="00791020" w:rsidRDefault="006C5B27" w:rsidP="00F53ED8">
      <w:pPr>
        <w:pStyle w:val="Titre2"/>
        <w:rPr>
          <w:i/>
          <w:iCs/>
        </w:rPr>
      </w:pPr>
      <w:bookmarkStart w:id="21" w:name="_Toc5315063"/>
      <w:r>
        <w:rPr>
          <w:iCs/>
        </w:rPr>
        <w:t>Livrables</w:t>
      </w:r>
      <w:bookmarkEnd w:id="21"/>
    </w:p>
    <w:p w:rsidR="00F53ED8" w:rsidRDefault="00A65CB8" w:rsidP="00F53ED8">
      <w:pPr>
        <w:rPr>
          <w:b/>
        </w:rPr>
      </w:pPr>
      <w:r>
        <w:rPr>
          <w:b/>
        </w:rPr>
        <w:t>SEMAINE 1</w:t>
      </w:r>
    </w:p>
    <w:p w:rsidR="00AF7572" w:rsidRDefault="00AF7572" w:rsidP="00AF7572">
      <w:pPr>
        <w:pStyle w:val="Paragraphedeliste"/>
        <w:numPr>
          <w:ilvl w:val="0"/>
          <w:numId w:val="23"/>
        </w:numPr>
      </w:pPr>
      <w:r w:rsidRPr="00AF7572">
        <w:t>Planification initiale envoyée par email aux experts, copie au chef de projet</w:t>
      </w:r>
    </w:p>
    <w:p w:rsidR="00AF7572" w:rsidRDefault="00AF7572" w:rsidP="00AF7572">
      <w:pPr>
        <w:rPr>
          <w:b/>
        </w:rPr>
      </w:pPr>
      <w:r>
        <w:rPr>
          <w:b/>
        </w:rPr>
        <w:t>SEMAINE 2</w:t>
      </w:r>
    </w:p>
    <w:p w:rsidR="00AF7572" w:rsidRDefault="00AF7572" w:rsidP="00AF7572">
      <w:pPr>
        <w:pStyle w:val="Paragraphedeliste"/>
        <w:numPr>
          <w:ilvl w:val="0"/>
          <w:numId w:val="23"/>
        </w:numPr>
      </w:pPr>
      <w:r>
        <w:t>Configuration et mise en place du dépôt git</w:t>
      </w:r>
    </w:p>
    <w:p w:rsidR="00AF7572" w:rsidRDefault="00AF7572" w:rsidP="00AF7572">
      <w:pPr>
        <w:pStyle w:val="Paragraphedeliste"/>
        <w:numPr>
          <w:ilvl w:val="0"/>
          <w:numId w:val="23"/>
        </w:numPr>
      </w:pPr>
      <w:r>
        <w:t>Installation des outils de développement</w:t>
      </w:r>
    </w:p>
    <w:p w:rsidR="00AF7572" w:rsidRDefault="00AF7572" w:rsidP="00AF7572">
      <w:pPr>
        <w:rPr>
          <w:b/>
        </w:rPr>
      </w:pPr>
      <w:r>
        <w:rPr>
          <w:b/>
        </w:rPr>
        <w:t>SEMAINE 3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Première version de l’analyse avec stories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Première version de la conception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MCD et MLD de la base de données</w:t>
      </w:r>
    </w:p>
    <w:p w:rsidR="00AF7572" w:rsidRDefault="00AF7572" w:rsidP="00AF7572">
      <w:pPr>
        <w:pStyle w:val="Paragraphedeliste"/>
        <w:numPr>
          <w:ilvl w:val="0"/>
          <w:numId w:val="24"/>
        </w:numPr>
      </w:pPr>
      <w:r>
        <w:t>Première version du design graphique</w:t>
      </w:r>
    </w:p>
    <w:p w:rsidR="00AF7572" w:rsidRDefault="00AF7572" w:rsidP="00AF7572">
      <w:pPr>
        <w:rPr>
          <w:b/>
        </w:rPr>
      </w:pPr>
      <w:r>
        <w:rPr>
          <w:b/>
        </w:rPr>
        <w:t>SEMAINE 8</w:t>
      </w:r>
    </w:p>
    <w:p w:rsidR="00AF7572" w:rsidRDefault="00AF7572" w:rsidP="00AF7572">
      <w:pPr>
        <w:pStyle w:val="Paragraphedeliste"/>
        <w:numPr>
          <w:ilvl w:val="0"/>
          <w:numId w:val="25"/>
        </w:numPr>
      </w:pPr>
      <w:r>
        <w:t>Livraison finale du code</w:t>
      </w:r>
    </w:p>
    <w:p w:rsidR="00AF7572" w:rsidRPr="00AF7572" w:rsidRDefault="00AF7572" w:rsidP="00AF7572">
      <w:pPr>
        <w:pStyle w:val="Paragraphedeliste"/>
        <w:numPr>
          <w:ilvl w:val="0"/>
          <w:numId w:val="25"/>
        </w:numPr>
      </w:pPr>
      <w:r>
        <w:t>Livraison finale de la documentation</w:t>
      </w:r>
    </w:p>
    <w:p w:rsidR="0064081B" w:rsidRDefault="0064081B" w:rsidP="00AF7572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AF7572" w:rsidRDefault="00AF7572" w:rsidP="006C5B27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sectPr w:rsidR="00AF7572" w:rsidSect="0064081B"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AA0785" w:rsidRDefault="00AA0785" w:rsidP="00AA0785"/>
    <w:p w:rsidR="00642382" w:rsidRDefault="00642382" w:rsidP="00684B3D">
      <w:pPr>
        <w:pStyle w:val="Titre1"/>
        <w:tabs>
          <w:tab w:val="num" w:pos="360"/>
        </w:tabs>
      </w:pPr>
      <w:bookmarkStart w:id="22" w:name="_Toc71703259"/>
      <w:bookmarkStart w:id="23" w:name="_Toc5315064"/>
      <w:r>
        <w:t>Conception</w:t>
      </w:r>
      <w:bookmarkEnd w:id="23"/>
    </w:p>
    <w:p w:rsidR="001D6AEB" w:rsidRDefault="001D6AEB" w:rsidP="001D6AEB">
      <w:pPr>
        <w:pStyle w:val="Titre2"/>
      </w:pPr>
      <w:bookmarkStart w:id="24" w:name="_Toc5315065"/>
      <w:r>
        <w:t>Matériel Hardware</w:t>
      </w:r>
      <w:bookmarkEnd w:id="24"/>
    </w:p>
    <w:p w:rsidR="001D6AEB" w:rsidRDefault="001D6AEB" w:rsidP="001D6AEB">
      <w:pPr>
        <w:pStyle w:val="Paragraphedeliste"/>
        <w:numPr>
          <w:ilvl w:val="0"/>
          <w:numId w:val="26"/>
        </w:numPr>
      </w:pPr>
      <w:r>
        <w:t>Serveur : Raspberry Pi Modèle 3B</w:t>
      </w:r>
    </w:p>
    <w:p w:rsidR="001D6AEB" w:rsidRDefault="001D6AEB" w:rsidP="001D6AEB">
      <w:pPr>
        <w:pStyle w:val="Paragraphedeliste"/>
        <w:numPr>
          <w:ilvl w:val="0"/>
          <w:numId w:val="26"/>
        </w:numPr>
      </w:pPr>
      <w:r>
        <w:t>Client : Poste CPNV</w:t>
      </w:r>
    </w:p>
    <w:p w:rsidR="001D6AEB" w:rsidRDefault="001D6AEB" w:rsidP="001D6AEB">
      <w:pPr>
        <w:pStyle w:val="Titre2"/>
      </w:pPr>
      <w:bookmarkStart w:id="25" w:name="_Toc5315066"/>
      <w:r>
        <w:t>Systèmes d’exploitation</w:t>
      </w:r>
      <w:bookmarkEnd w:id="25"/>
    </w:p>
    <w:p w:rsidR="001D6AEB" w:rsidRDefault="001D6AEB" w:rsidP="001D6AEB">
      <w:pPr>
        <w:pStyle w:val="Paragraphedeliste"/>
        <w:numPr>
          <w:ilvl w:val="0"/>
          <w:numId w:val="27"/>
        </w:numPr>
      </w:pPr>
      <w:r>
        <w:t>Serveur : Raspbian (version Raspberry pi de Debian). Sans interface graphique.</w:t>
      </w:r>
    </w:p>
    <w:p w:rsidR="001D6AEB" w:rsidRDefault="001D6AEB" w:rsidP="001D6AEB">
      <w:pPr>
        <w:pStyle w:val="Paragraphedeliste"/>
        <w:numPr>
          <w:ilvl w:val="0"/>
          <w:numId w:val="27"/>
        </w:numPr>
      </w:pPr>
      <w:r>
        <w:t>Client : Windows 10</w:t>
      </w:r>
    </w:p>
    <w:p w:rsidR="001D6AEB" w:rsidRDefault="001D6AEB" w:rsidP="001D6AEB">
      <w:pPr>
        <w:pStyle w:val="Titre2"/>
      </w:pPr>
      <w:bookmarkStart w:id="26" w:name="_Toc5315067"/>
      <w:r>
        <w:t>Logiciels</w:t>
      </w:r>
      <w:bookmarkEnd w:id="26"/>
    </w:p>
    <w:p w:rsidR="001D6AEB" w:rsidRDefault="001D6AEB" w:rsidP="001D6AEB">
      <w:pPr>
        <w:pStyle w:val="Paragraphedeliste"/>
        <w:numPr>
          <w:ilvl w:val="0"/>
          <w:numId w:val="28"/>
        </w:numPr>
      </w:pPr>
      <w:r>
        <w:t>Développement : Notepad++</w:t>
      </w:r>
    </w:p>
    <w:p w:rsidR="001D6AEB" w:rsidRDefault="001D6AEB" w:rsidP="001D6AEB">
      <w:pPr>
        <w:pStyle w:val="Paragraphedeliste"/>
        <w:numPr>
          <w:ilvl w:val="0"/>
          <w:numId w:val="28"/>
        </w:numPr>
      </w:pPr>
      <w:r>
        <w:t>Accès au site web : Mozilla Firefox ou Google Chrome</w:t>
      </w:r>
    </w:p>
    <w:p w:rsidR="001D6AEB" w:rsidRDefault="001D6AEB" w:rsidP="001D6AEB">
      <w:pPr>
        <w:pStyle w:val="Paragraphedeliste"/>
        <w:numPr>
          <w:ilvl w:val="0"/>
          <w:numId w:val="28"/>
        </w:numPr>
      </w:pPr>
      <w:r>
        <w:t xml:space="preserve">Serveur : </w:t>
      </w:r>
      <w:proofErr w:type="spellStart"/>
      <w:r>
        <w:t>NodeJS</w:t>
      </w:r>
      <w:proofErr w:type="spellEnd"/>
    </w:p>
    <w:p w:rsidR="001D6AEB" w:rsidRDefault="00EB0849" w:rsidP="001D6AEB">
      <w:pPr>
        <w:pStyle w:val="Titre2"/>
      </w:pPr>
      <w:bookmarkStart w:id="27" w:name="_Toc5315068"/>
      <w:r>
        <w:t>Site web</w:t>
      </w:r>
      <w:bookmarkEnd w:id="27"/>
    </w:p>
    <w:p w:rsidR="00EB0849" w:rsidRDefault="00EB0849" w:rsidP="00EB0849">
      <w:pPr>
        <w:rPr>
          <w:i/>
        </w:rPr>
      </w:pPr>
      <w:r>
        <w:rPr>
          <w:i/>
        </w:rPr>
        <w:t>Voir la section « Wireframe des pages » de l’analyse.</w:t>
      </w:r>
    </w:p>
    <w:p w:rsidR="00EB0849" w:rsidRDefault="00EB0849">
      <w:pPr>
        <w:rPr>
          <w:i/>
        </w:rPr>
      </w:pPr>
      <w:r>
        <w:rPr>
          <w:i/>
        </w:rPr>
        <w:br w:type="page"/>
      </w:r>
    </w:p>
    <w:p w:rsidR="00183339" w:rsidRDefault="00183339" w:rsidP="00EB0849">
      <w:pPr>
        <w:rPr>
          <w:b/>
        </w:rPr>
        <w:sectPr w:rsidR="00183339" w:rsidSect="0064081B"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183339" w:rsidRDefault="00183339" w:rsidP="00183339">
      <w:pPr>
        <w:pStyle w:val="Titre2"/>
      </w:pPr>
      <w:bookmarkStart w:id="28" w:name="_Toc5315069"/>
      <w:r>
        <w:lastRenderedPageBreak/>
        <w:t>Base de données</w:t>
      </w:r>
      <w:bookmarkEnd w:id="28"/>
    </w:p>
    <w:p w:rsidR="00183339" w:rsidRDefault="00183339" w:rsidP="00183339">
      <w:pPr>
        <w:pStyle w:val="Titre3"/>
      </w:pPr>
      <w:bookmarkStart w:id="29" w:name="_Toc5315070"/>
      <w:r w:rsidRPr="0064081B">
        <w:t>Modèle Logique des données</w:t>
      </w:r>
      <w:bookmarkEnd w:id="29"/>
    </w:p>
    <w:p w:rsidR="00183339" w:rsidRPr="00183339" w:rsidRDefault="00183339" w:rsidP="00183339"/>
    <w:p w:rsidR="00183339" w:rsidRDefault="00183339" w:rsidP="00EB0849">
      <w:pPr>
        <w:rPr>
          <w:b/>
        </w:rPr>
        <w:sectPr w:rsidR="00183339" w:rsidSect="00183339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 w:rsidRPr="00C4365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FC1F5" wp14:editId="43208F0C">
                <wp:simplePos x="0" y="0"/>
                <wp:positionH relativeFrom="page">
                  <wp:posOffset>8091377</wp:posOffset>
                </wp:positionH>
                <wp:positionV relativeFrom="paragraph">
                  <wp:posOffset>495610</wp:posOffset>
                </wp:positionV>
                <wp:extent cx="2106797" cy="4048790"/>
                <wp:effectExtent l="0" t="0" r="8255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797" cy="404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79F" w:rsidRDefault="0040479F" w:rsidP="00EB0849">
                            <w:r>
                              <w:t xml:space="preserve">Les «id » des tables sont des </w:t>
                            </w:r>
                            <w:proofErr w:type="spellStart"/>
                            <w:r>
                              <w:t>UUIDs</w:t>
                            </w:r>
                            <w:proofErr w:type="spellEnd"/>
                            <w:r>
                              <w:t xml:space="preserve">. Ils sont généré grâce à la fonction </w:t>
                            </w:r>
                            <w:proofErr w:type="gramStart"/>
                            <w:r>
                              <w:t>UUID(</w:t>
                            </w:r>
                            <w:proofErr w:type="gramEnd"/>
                            <w:r>
                              <w:t xml:space="preserve">) de </w:t>
                            </w:r>
                            <w:proofErr w:type="spellStart"/>
                            <w:r>
                              <w:t>MariaDB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0479F" w:rsidRDefault="0040479F" w:rsidP="00EB0849"/>
                          <w:p w:rsidR="0040479F" w:rsidRDefault="0040479F" w:rsidP="00EB0849"/>
                          <w:p w:rsidR="0040479F" w:rsidRDefault="0040479F" w:rsidP="00EB0849">
                            <w:r>
                              <w:t>Les champs « active » des tables définissent si une entrée est considérée comme existante par le système. Cela permet de ne jamais supprimer d’enregistrements.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FC1F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37.1pt;margin-top:39pt;width:165.9pt;height:31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IyJgIAACMEAAAOAAAAZHJzL2Uyb0RvYy54bWysU02P2yAQvVfqf0DcG38o2SRWnNU221SV&#10;th/StpfeCMYxKjAUSOz01++As9loe6vqA2I8w+PNm8fqdtCKHIXzEkxNi0lOiTAcGmn2Nf3xfftu&#10;QYkPzDRMgRE1PQlPb9dv36x6W4kSOlCNcARBjK96W9MuBFtlmeed0MxPwAqDyRacZgFDt88ax3pE&#10;1yor8/wm68E11gEX3uPf+zFJ1wm/bQUPX9vWi0BUTZFbSKtL6y6u2XrFqr1jtpP8TIP9AwvNpMFL&#10;L1D3LDBycPIvKC25Aw9tmHDQGbSt5CL1gN0U+atuHjtmReoFxfH2IpP/f7D8y/GbI7KpaVnMKTFM&#10;45B+4qhII0gQQxCkjCL11ldY+2ixOgzvYcBhp4a9fQD+yxMDm46ZvbhzDvpOsAZJFvFkdnV0xPER&#10;ZNd/hgbvYocACWhonY4KoiYE0XFYp8uAkAfh+LMs8pv5EnlyzE3z6WK+TCPMWPV83DofPgrQJG5q&#10;6tABCZ4dH3yIdFj1XBJv86Bks5VKpcDtdxvlyJGhW7bpSx28KlOG9DVdzspZQjYQzycjaRnQzUrq&#10;mi7y+I3+inJ8ME0qCUyqcY9MlDnrEyUZxQnDbsDCKNoOmhMq5WB0Lb4y3HTg/lDSo2Nr6n8fmBOU&#10;qE8G1V4W02m0eAqms3mJgbvO7K4zzHCEqmmgZNxuQnoWUQcDdziVVia9XpicuaITk4znVxOtfh2n&#10;qpe3vX4CAAD//wMAUEsDBBQABgAIAAAAIQDpRa0d3wAAAAwBAAAPAAAAZHJzL2Rvd25yZXYueG1s&#10;TI/NTsMwEITvSLyDtUhcEHUatU4JcSpAAnHtzwNsYjeJiNdR7Dbp27M9wW1ndzT7TbGdXS8udgyd&#10;Jw3LRQLCUu1NR42G4+HzeQMiRCSDvSer4WoDbMv7uwJz4yfa2cs+NoJDKOSooY1xyKUMdWsdhoUf&#10;LPHt5EeHkeXYSDPixOGul2mSKOmwI/7Q4mA/Wlv/7M9Ow+l7elq/TNVXPGa7lXrHLqv8VevHh/nt&#10;FUS0c/wzww2f0aFkpsqfyQTRs06zVcpeDdmGS90cKlE8VbxZrhXIspD/S5S/AAAA//8DAFBLAQIt&#10;ABQABgAIAAAAIQC2gziS/gAAAOEBAAATAAAAAAAAAAAAAAAAAAAAAABbQ29udGVudF9UeXBlc10u&#10;eG1sUEsBAi0AFAAGAAgAAAAhADj9If/WAAAAlAEAAAsAAAAAAAAAAAAAAAAALwEAAF9yZWxzLy5y&#10;ZWxzUEsBAi0AFAAGAAgAAAAhAJgk0jImAgAAIwQAAA4AAAAAAAAAAAAAAAAALgIAAGRycy9lMm9E&#10;b2MueG1sUEsBAi0AFAAGAAgAAAAhAOlFrR3fAAAADAEAAA8AAAAAAAAAAAAAAAAAgAQAAGRycy9k&#10;b3ducmV2LnhtbFBLBQYAAAAABAAEAPMAAACMBQAAAAA=&#10;" stroked="f">
                <v:textbox>
                  <w:txbxContent>
                    <w:p w:rsidR="0040479F" w:rsidRDefault="0040479F" w:rsidP="00EB0849">
                      <w:r>
                        <w:t xml:space="preserve">Les «id » des tables sont des </w:t>
                      </w:r>
                      <w:proofErr w:type="spellStart"/>
                      <w:r>
                        <w:t>UUIDs</w:t>
                      </w:r>
                      <w:proofErr w:type="spellEnd"/>
                      <w:r>
                        <w:t xml:space="preserve">. Ils sont généré grâce à la fonction </w:t>
                      </w:r>
                      <w:proofErr w:type="gramStart"/>
                      <w:r>
                        <w:t>UUID(</w:t>
                      </w:r>
                      <w:proofErr w:type="gramEnd"/>
                      <w:r>
                        <w:t xml:space="preserve">) de </w:t>
                      </w:r>
                      <w:proofErr w:type="spellStart"/>
                      <w:r>
                        <w:t>MariaDB</w:t>
                      </w:r>
                      <w:proofErr w:type="spellEnd"/>
                      <w:r>
                        <w:t>.</w:t>
                      </w:r>
                    </w:p>
                    <w:p w:rsidR="0040479F" w:rsidRDefault="0040479F" w:rsidP="00EB0849"/>
                    <w:p w:rsidR="0040479F" w:rsidRDefault="0040479F" w:rsidP="00EB0849"/>
                    <w:p w:rsidR="0040479F" w:rsidRDefault="0040479F" w:rsidP="00EB0849">
                      <w:r>
                        <w:t>Les champs « active » des tables définissent si une entrée est considérée comme existante par le système. Cela permet de ne jamais supprimer d’enregistrements.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D26A65" wp14:editId="5B486295">
            <wp:extent cx="6298209" cy="4731488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47" cy="48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82" w:rsidRDefault="00152324" w:rsidP="00152324">
      <w:pPr>
        <w:pStyle w:val="Titre2"/>
      </w:pPr>
      <w:bookmarkStart w:id="30" w:name="_Toc5315071"/>
      <w:r>
        <w:lastRenderedPageBreak/>
        <w:t>Serveur http</w:t>
      </w:r>
      <w:bookmarkEnd w:id="30"/>
    </w:p>
    <w:p w:rsidR="00152324" w:rsidRDefault="00152324" w:rsidP="00152324">
      <w:r>
        <w:t xml:space="preserve">Le serveur http a pour but d’écouter sur le </w:t>
      </w:r>
      <w:r w:rsidR="004D21E6">
        <w:t xml:space="preserve">port 80(http) pour donner accès à différent services en fonction de </w:t>
      </w:r>
      <w:proofErr w:type="spellStart"/>
      <w:r w:rsidR="004D21E6">
        <w:t>l’endpoint</w:t>
      </w:r>
      <w:proofErr w:type="spellEnd"/>
      <w:r w:rsidR="004D21E6">
        <w:t>.</w:t>
      </w:r>
    </w:p>
    <w:tbl>
      <w:tblPr>
        <w:tblStyle w:val="TableauGrille1Clair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152324" w:rsidTr="0015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:rsidR="00152324" w:rsidRDefault="00152324" w:rsidP="00152324">
            <w:r>
              <w:t>Endpoint</w:t>
            </w:r>
          </w:p>
        </w:tc>
        <w:tc>
          <w:tcPr>
            <w:tcW w:w="4530" w:type="dxa"/>
          </w:tcPr>
          <w:p w:rsidR="00152324" w:rsidRDefault="00152324" w:rsidP="00152324">
            <w:r>
              <w:t>Serveur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proofErr w:type="spellStart"/>
            <w:r>
              <w:t>domain</w:t>
            </w:r>
            <w:proofErr w:type="spellEnd"/>
            <w:r>
              <w:t>/</w:t>
            </w:r>
          </w:p>
        </w:tc>
        <w:tc>
          <w:tcPr>
            <w:tcW w:w="4530" w:type="dxa"/>
          </w:tcPr>
          <w:p w:rsidR="00152324" w:rsidRDefault="00152324" w:rsidP="00152324">
            <w:r>
              <w:t>Distribution de fichiers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imagesApi</w:t>
            </w:r>
            <w:proofErr w:type="spellEnd"/>
          </w:p>
        </w:tc>
        <w:tc>
          <w:tcPr>
            <w:tcW w:w="4530" w:type="dxa"/>
          </w:tcPr>
          <w:p w:rsidR="00152324" w:rsidRDefault="00152324" w:rsidP="00152324">
            <w:r>
              <w:t>API de distribution d’images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proofErr w:type="spellStart"/>
            <w:r>
              <w:t>domain</w:t>
            </w:r>
            <w:proofErr w:type="spellEnd"/>
            <w:r>
              <w:t>/api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</w:t>
            </w:r>
          </w:p>
        </w:tc>
      </w:tr>
    </w:tbl>
    <w:p w:rsidR="00152324" w:rsidRDefault="00152324" w:rsidP="00152324"/>
    <w:p w:rsidR="003C223E" w:rsidRDefault="003C223E" w:rsidP="00152324">
      <w:r>
        <w:t xml:space="preserve">Le serveur http sera entièrement développé dans le </w:t>
      </w:r>
      <w:r w:rsidR="0092049B">
        <w:t>langage</w:t>
      </w:r>
      <w:r>
        <w:t xml:space="preserve"> </w:t>
      </w:r>
      <w:r>
        <w:rPr>
          <w:i/>
        </w:rPr>
        <w:t>NodeJs</w:t>
      </w:r>
      <w:r>
        <w:t>.</w:t>
      </w:r>
      <w:r w:rsidR="002460AA">
        <w:t xml:space="preserve"> Cela me permet de maitriser </w:t>
      </w:r>
      <w:r w:rsidR="0092049B">
        <w:t>complètement</w:t>
      </w:r>
      <w:r w:rsidR="002460AA">
        <w:t xml:space="preserve"> le </w:t>
      </w:r>
      <w:r w:rsidR="0092049B">
        <w:t>comportement</w:t>
      </w:r>
      <w:r w:rsidR="002460AA">
        <w:t xml:space="preserve"> du serveur et des données renvoyées au client, sans devoir configurer un </w:t>
      </w:r>
      <w:r w:rsidR="0092049B">
        <w:t>Framework</w:t>
      </w:r>
      <w:r w:rsidR="002460AA">
        <w:t xml:space="preserve"> lourd (comme Apache p.ex.)</w:t>
      </w:r>
    </w:p>
    <w:p w:rsidR="003C223E" w:rsidRPr="003C223E" w:rsidRDefault="003C223E" w:rsidP="00152324"/>
    <w:p w:rsidR="004D21E6" w:rsidRDefault="003C223E" w:rsidP="003C223E">
      <w:pPr>
        <w:pStyle w:val="Titre3"/>
      </w:pPr>
      <w:bookmarkStart w:id="31" w:name="_Toc5315072"/>
      <w:r>
        <w:t>Serveur de distribution de fichiers</w:t>
      </w:r>
      <w:bookmarkEnd w:id="31"/>
    </w:p>
    <w:p w:rsidR="003C223E" w:rsidRDefault="003C223E" w:rsidP="003C223E">
      <w:r>
        <w:t>Ce service remplace l’utilisation de base d’</w:t>
      </w:r>
      <w:r w:rsidRPr="003C223E">
        <w:rPr>
          <w:i/>
        </w:rPr>
        <w:t>Apache</w:t>
      </w:r>
      <w:r>
        <w:t xml:space="preserve"> en permettant l’accès par http au répertoire web (/client_resources)</w:t>
      </w:r>
      <w:r w:rsidR="00805033">
        <w:t>.</w:t>
      </w:r>
    </w:p>
    <w:p w:rsidR="00133F0C" w:rsidRDefault="00133F0C" w:rsidP="003C223E">
      <w:r>
        <w:t>Le script interprète l’url puis renvoi</w:t>
      </w:r>
      <w:r w:rsidR="00805033">
        <w:t>e</w:t>
      </w:r>
      <w:r>
        <w:t xml:space="preserve"> le fichier demandé.</w:t>
      </w:r>
    </w:p>
    <w:p w:rsidR="00805033" w:rsidRDefault="00805033" w:rsidP="003C223E"/>
    <w:p w:rsidR="00805033" w:rsidRDefault="00805033" w:rsidP="00805033">
      <w:pPr>
        <w:pStyle w:val="Titre3"/>
      </w:pPr>
      <w:bookmarkStart w:id="32" w:name="_Toc5315073"/>
      <w:r>
        <w:t>API de distribution d’images</w:t>
      </w:r>
      <w:bookmarkEnd w:id="32"/>
    </w:p>
    <w:p w:rsidR="00805033" w:rsidRDefault="00805033" w:rsidP="00805033">
      <w:r>
        <w:t>Ce service permet un appel aux images dynamiques (</w:t>
      </w:r>
      <w:proofErr w:type="spellStart"/>
      <w:r>
        <w:t>p.ex</w:t>
      </w:r>
      <w:proofErr w:type="spellEnd"/>
      <w:r>
        <w:t xml:space="preserve"> images inclues dans les messages).</w:t>
      </w:r>
    </w:p>
    <w:p w:rsidR="002327DD" w:rsidRDefault="002327DD" w:rsidP="00805033"/>
    <w:p w:rsidR="00432E76" w:rsidRDefault="00432E76" w:rsidP="00805033">
      <w:r>
        <w:t>L’image est appelée via l’id trouvé dans la table «files» de la base de donnée</w:t>
      </w:r>
      <w:r w:rsidR="00DA193A">
        <w:t>s</w:t>
      </w:r>
      <w:r>
        <w:t>.</w:t>
      </w:r>
    </w:p>
    <w:p w:rsidR="00432E76" w:rsidRDefault="00432E76" w:rsidP="00805033"/>
    <w:p w:rsidR="005C2ECD" w:rsidRDefault="002327DD" w:rsidP="00805033">
      <w:r>
        <w:t xml:space="preserve">Exemple d’appel : </w:t>
      </w:r>
    </w:p>
    <w:p w:rsidR="002327DD" w:rsidRDefault="005C2ECD" w:rsidP="00805033">
      <w:proofErr w:type="gramStart"/>
      <w:r>
        <w:rPr>
          <w:highlight w:val="lightGray"/>
        </w:rPr>
        <w:t>d</w:t>
      </w:r>
      <w:r w:rsidR="002327DD" w:rsidRPr="005C2ECD">
        <w:rPr>
          <w:highlight w:val="lightGray"/>
        </w:rPr>
        <w:t>omain</w:t>
      </w:r>
      <w:proofErr w:type="gramEnd"/>
      <w:r>
        <w:rPr>
          <w:highlight w:val="lightGray"/>
        </w:rPr>
        <w:t>.example</w:t>
      </w:r>
      <w:r w:rsidR="002327DD" w:rsidRPr="005C2ECD">
        <w:rPr>
          <w:highlight w:val="lightGray"/>
        </w:rPr>
        <w:t>/imagesApi/b209afec-a1cf-4c75-a91d-43f7701763c5 ?options={}</w:t>
      </w:r>
    </w:p>
    <w:p w:rsidR="00285512" w:rsidRDefault="00285512" w:rsidP="00805033"/>
    <w:p w:rsidR="00285512" w:rsidRDefault="00285512" w:rsidP="00285512">
      <w:pPr>
        <w:pStyle w:val="Titre3"/>
      </w:pPr>
      <w:bookmarkStart w:id="33" w:name="_Toc5315074"/>
      <w:r>
        <w:t>API</w:t>
      </w:r>
      <w:bookmarkEnd w:id="33"/>
    </w:p>
    <w:p w:rsidR="00285512" w:rsidRDefault="00285512" w:rsidP="00805033">
      <w:r>
        <w:t>Ce service permet de récupérer des informations de la base de données ainsi que d’ajouter et modifier son contenu.</w:t>
      </w:r>
    </w:p>
    <w:p w:rsidR="005C2ECD" w:rsidRPr="00805033" w:rsidRDefault="005C2ECD" w:rsidP="00805033"/>
    <w:p w:rsidR="005C2ECD" w:rsidRDefault="00285512" w:rsidP="003C223E">
      <w:r>
        <w:t>Exemple d’appel :</w:t>
      </w:r>
    </w:p>
    <w:p w:rsidR="000D09C1" w:rsidRDefault="00285512" w:rsidP="003C223E">
      <w:proofErr w:type="gramStart"/>
      <w:r w:rsidRPr="005C2ECD">
        <w:rPr>
          <w:highlight w:val="lightGray"/>
        </w:rPr>
        <w:t>domain</w:t>
      </w:r>
      <w:proofErr w:type="gramEnd"/>
      <w:r w:rsidR="005C2ECD" w:rsidRPr="005C2ECD">
        <w:rPr>
          <w:highlight w:val="lightGray"/>
        </w:rPr>
        <w:t>.example</w:t>
      </w:r>
      <w:r w:rsidRPr="005C2ECD">
        <w:rPr>
          <w:highlight w:val="lightGray"/>
        </w:rPr>
        <w:t>/api/</w:t>
      </w:r>
      <w:proofErr w:type="spellStart"/>
      <w:r w:rsidRPr="005C2ECD">
        <w:rPr>
          <w:highlight w:val="lightGray"/>
        </w:rPr>
        <w:t>getContacts</w:t>
      </w:r>
      <w:proofErr w:type="spellEnd"/>
      <w:r w:rsidRPr="005C2ECD">
        <w:rPr>
          <w:highlight w:val="lightGray"/>
        </w:rPr>
        <w:t> ?options={}</w:t>
      </w:r>
    </w:p>
    <w:p w:rsidR="000D09C1" w:rsidRDefault="00F443D8" w:rsidP="000D09C1">
      <w:pPr>
        <w:pStyle w:val="Titre2"/>
      </w:pPr>
      <w:r>
        <w:t>Serveur WebSocket</w:t>
      </w:r>
    </w:p>
    <w:p w:rsidR="00F443D8" w:rsidRDefault="00F443D8" w:rsidP="00F443D8">
      <w:r>
        <w:t>Le serveur WebSocket permet d’établir une connexion bidirectionnelle avec le client, permettant au serveur d’envoyer des requêtes au client (en cas de nouveau message instantané p.ex.).</w:t>
      </w:r>
    </w:p>
    <w:p w:rsidR="00F443D8" w:rsidRPr="00F443D8" w:rsidRDefault="00F443D8" w:rsidP="00F443D8">
      <w:r>
        <w:t xml:space="preserve">Le langage utilisé est le Node.js, car étant asynchrone par nature, il se prête bien à de la programmation évènementielle (utilisée en communication </w:t>
      </w:r>
      <w:proofErr w:type="spellStart"/>
      <w:r>
        <w:t>ws</w:t>
      </w:r>
      <w:proofErr w:type="spellEnd"/>
      <w:r>
        <w:t xml:space="preserve">). </w:t>
      </w:r>
    </w:p>
    <w:p w:rsidR="000D09C1" w:rsidRDefault="000722A3" w:rsidP="000D09C1">
      <w:r>
        <w:lastRenderedPageBreak/>
        <w:pict>
          <v:shape id="_x0000_i1124" type="#_x0000_t75" style="width:453.75pt;height:427pt">
            <v:imagedata r:id="rId18" o:title="websocket flow"/>
          </v:shape>
        </w:pict>
      </w:r>
    </w:p>
    <w:p w:rsidR="008E745D" w:rsidRPr="000D09C1" w:rsidRDefault="000722A3" w:rsidP="000D09C1">
      <w:r>
        <w:lastRenderedPageBreak/>
        <w:pict>
          <v:shape id="_x0000_i1125" type="#_x0000_t75" style="width:452.95pt;height:442.9pt">
            <v:imagedata r:id="rId19" o:title="instant message flow"/>
          </v:shape>
        </w:pict>
      </w:r>
    </w:p>
    <w:p w:rsidR="00152324" w:rsidRDefault="00AA0785" w:rsidP="00152324">
      <w:pPr>
        <w:pStyle w:val="Titre1"/>
        <w:tabs>
          <w:tab w:val="num" w:pos="360"/>
        </w:tabs>
      </w:pPr>
      <w:bookmarkStart w:id="34" w:name="_Toc5315076"/>
      <w:r w:rsidRPr="0049659A">
        <w:t>R</w:t>
      </w:r>
      <w:bookmarkEnd w:id="22"/>
      <w:r w:rsidR="00684B3D">
        <w:t>éalisation</w:t>
      </w:r>
      <w:bookmarkEnd w:id="34"/>
    </w:p>
    <w:p w:rsidR="00B72801" w:rsidRDefault="00B72801" w:rsidP="00B72801">
      <w:pPr>
        <w:pStyle w:val="Titre2"/>
      </w:pPr>
      <w:bookmarkStart w:id="35" w:name="_Toc5315077"/>
      <w:r>
        <w:t>Structure de répertoires</w:t>
      </w:r>
      <w:bookmarkEnd w:id="35"/>
    </w:p>
    <w:p w:rsidR="00B72801" w:rsidRDefault="00392DD3" w:rsidP="00B72801">
      <w:pPr>
        <w:rPr>
          <w:b/>
        </w:rPr>
      </w:pPr>
      <w:r>
        <w:rPr>
          <w:b/>
        </w:rPr>
        <w:t xml:space="preserve">Dossier </w:t>
      </w:r>
      <w:r w:rsidR="00331F2B">
        <w:rPr>
          <w:b/>
        </w:rPr>
        <w:t>Client</w:t>
      </w:r>
    </w:p>
    <w:p w:rsidR="00331F2B" w:rsidRDefault="00331F2B" w:rsidP="00B72801">
      <w:pPr>
        <w:rPr>
          <w:b/>
        </w:rPr>
      </w:pPr>
      <w:r>
        <w:rPr>
          <w:iCs/>
          <w:noProof/>
        </w:rPr>
        <w:drawing>
          <wp:inline distT="0" distB="0" distL="0" distR="0" wp14:anchorId="3AF484DA" wp14:editId="51997BCE">
            <wp:extent cx="1818168" cy="12789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25" cy="12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D3" w:rsidRDefault="00392DD3" w:rsidP="00B72801">
      <w:r>
        <w:t>Le dossier client contient le répertoire web. Ce sont les fichiers accessibles par le web.</w:t>
      </w:r>
    </w:p>
    <w:p w:rsidR="00392DD3" w:rsidRDefault="00392DD3" w:rsidP="00392DD3">
      <w:pPr>
        <w:pStyle w:val="Paragraphedeliste"/>
        <w:numPr>
          <w:ilvl w:val="0"/>
          <w:numId w:val="29"/>
        </w:numPr>
      </w:pPr>
      <w:r>
        <w:t>« </w:t>
      </w:r>
      <w:proofErr w:type="gramStart"/>
      <w:r>
        <w:t>images</w:t>
      </w:r>
      <w:proofErr w:type="gramEnd"/>
      <w:r>
        <w:t> » contient les images fixes du site. (</w:t>
      </w:r>
      <w:proofErr w:type="gramStart"/>
      <w:r>
        <w:t>logo</w:t>
      </w:r>
      <w:proofErr w:type="gramEnd"/>
      <w:r>
        <w:t xml:space="preserve"> par exemple)</w:t>
      </w:r>
    </w:p>
    <w:p w:rsidR="00392DD3" w:rsidRDefault="00392DD3" w:rsidP="00392DD3">
      <w:pPr>
        <w:pStyle w:val="Paragraphedeliste"/>
        <w:numPr>
          <w:ilvl w:val="0"/>
          <w:numId w:val="29"/>
        </w:numPr>
      </w:pPr>
      <w:r>
        <w:lastRenderedPageBreak/>
        <w:t>« </w:t>
      </w:r>
      <w:proofErr w:type="gramStart"/>
      <w:r>
        <w:t>scripts</w:t>
      </w:r>
      <w:proofErr w:type="gramEnd"/>
      <w:r>
        <w:t> » contient tous les fichiers javascript nécessaires au fonctionnement du site</w:t>
      </w:r>
    </w:p>
    <w:p w:rsidR="00392DD3" w:rsidRPr="00392DD3" w:rsidRDefault="00392DD3" w:rsidP="00392DD3">
      <w:pPr>
        <w:pStyle w:val="Paragraphedeliste"/>
        <w:numPr>
          <w:ilvl w:val="0"/>
          <w:numId w:val="29"/>
        </w:numPr>
      </w:pPr>
      <w:r>
        <w:t>« </w:t>
      </w:r>
      <w:proofErr w:type="gramStart"/>
      <w:r>
        <w:t>styles</w:t>
      </w:r>
      <w:proofErr w:type="gramEnd"/>
      <w:r>
        <w:t xml:space="preserve"> » contient les fichiers </w:t>
      </w:r>
      <w:proofErr w:type="spellStart"/>
      <w:r>
        <w:t>css</w:t>
      </w:r>
      <w:proofErr w:type="spellEnd"/>
      <w:r>
        <w:t xml:space="preserve"> du site.</w:t>
      </w:r>
    </w:p>
    <w:p w:rsidR="00392DD3" w:rsidRPr="00392DD3" w:rsidRDefault="00392DD3" w:rsidP="00B72801">
      <w:pPr>
        <w:rPr>
          <w:b/>
        </w:rPr>
      </w:pPr>
    </w:p>
    <w:p w:rsidR="00392DD3" w:rsidRDefault="00392DD3" w:rsidP="00B72801">
      <w:pPr>
        <w:rPr>
          <w:b/>
        </w:rPr>
      </w:pPr>
      <w:r>
        <w:rPr>
          <w:b/>
        </w:rPr>
        <w:t>Dossier Serveur</w:t>
      </w:r>
    </w:p>
    <w:p w:rsidR="00434863" w:rsidRDefault="00434863" w:rsidP="00B72801">
      <w:pPr>
        <w:rPr>
          <w:b/>
        </w:rPr>
      </w:pPr>
      <w:r>
        <w:rPr>
          <w:b/>
          <w:noProof/>
        </w:rPr>
        <w:drawing>
          <wp:inline distT="0" distB="0" distL="0" distR="0">
            <wp:extent cx="2041452" cy="277227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44" cy="27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63" w:rsidRDefault="00434863" w:rsidP="00434863">
      <w:pPr>
        <w:pStyle w:val="Paragraphedeliste"/>
        <w:numPr>
          <w:ilvl w:val="0"/>
          <w:numId w:val="30"/>
        </w:numPr>
      </w:pPr>
      <w:r>
        <w:t>« </w:t>
      </w:r>
      <w:proofErr w:type="gramStart"/>
      <w:r>
        <w:t>classes</w:t>
      </w:r>
      <w:proofErr w:type="gramEnd"/>
      <w:r>
        <w:t> » contient les classes javascripts utilisables globalement</w:t>
      </w:r>
    </w:p>
    <w:p w:rsidR="00434863" w:rsidRDefault="00434863" w:rsidP="00434863">
      <w:pPr>
        <w:pStyle w:val="Paragraphedeliste"/>
        <w:numPr>
          <w:ilvl w:val="0"/>
          <w:numId w:val="30"/>
        </w:numPr>
      </w:pPr>
      <w:r>
        <w:t>« 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 » contient la liste de</w:t>
      </w:r>
      <w:r w:rsidR="00EF39FC">
        <w:t>s</w:t>
      </w:r>
      <w:r>
        <w:t xml:space="preserve"> modules </w:t>
      </w:r>
      <w:proofErr w:type="spellStart"/>
      <w:r>
        <w:t>node</w:t>
      </w:r>
      <w:proofErr w:type="spellEnd"/>
      <w:r>
        <w:t xml:space="preserve"> installés.</w:t>
      </w:r>
    </w:p>
    <w:p w:rsidR="00434863" w:rsidRDefault="00EF39FC" w:rsidP="00434863">
      <w:pPr>
        <w:pStyle w:val="Paragraphedeliste"/>
        <w:numPr>
          <w:ilvl w:val="0"/>
          <w:numId w:val="30"/>
        </w:numPr>
      </w:pPr>
      <w:r>
        <w:t>« </w:t>
      </w:r>
      <w:proofErr w:type="spellStart"/>
      <w:proofErr w:type="gramStart"/>
      <w:r>
        <w:t>private</w:t>
      </w:r>
      <w:proofErr w:type="spellEnd"/>
      <w:proofErr w:type="gramEnd"/>
      <w:r>
        <w:t> » contient des fichiers non inclus dans le repository git</w:t>
      </w:r>
    </w:p>
    <w:p w:rsidR="00EF39FC" w:rsidRDefault="00EF39FC" w:rsidP="00434863">
      <w:pPr>
        <w:pStyle w:val="Paragraphedeliste"/>
        <w:numPr>
          <w:ilvl w:val="0"/>
          <w:numId w:val="30"/>
        </w:numPr>
      </w:pPr>
      <w:r>
        <w:t>« </w:t>
      </w:r>
      <w:proofErr w:type="spellStart"/>
      <w:proofErr w:type="gramStart"/>
      <w:r>
        <w:t>sql</w:t>
      </w:r>
      <w:proofErr w:type="gramEnd"/>
      <w:r>
        <w:t>_scripts</w:t>
      </w:r>
      <w:proofErr w:type="spellEnd"/>
      <w:r>
        <w:t xml:space="preserve"> » contient les scripts </w:t>
      </w:r>
      <w:proofErr w:type="spellStart"/>
      <w:r>
        <w:t>sql</w:t>
      </w:r>
      <w:proofErr w:type="spellEnd"/>
      <w:r>
        <w:t>.</w:t>
      </w:r>
    </w:p>
    <w:p w:rsidR="00EF39FC" w:rsidRDefault="00EF39FC" w:rsidP="00434863">
      <w:pPr>
        <w:pStyle w:val="Paragraphedeliste"/>
        <w:numPr>
          <w:ilvl w:val="0"/>
          <w:numId w:val="30"/>
        </w:numPr>
      </w:pPr>
      <w:r>
        <w:t>« </w:t>
      </w:r>
      <w:proofErr w:type="spellStart"/>
      <w:proofErr w:type="gramStart"/>
      <w:r>
        <w:t>http</w:t>
      </w:r>
      <w:proofErr w:type="gramEnd"/>
      <w:r>
        <w:t>_server</w:t>
      </w:r>
      <w:proofErr w:type="spellEnd"/>
      <w:r>
        <w:t xml:space="preserve"> » contient les scripts permettant de faire fonctionner le serveur de </w:t>
      </w:r>
      <w:proofErr w:type="spellStart"/>
      <w:r>
        <w:t>distributioon</w:t>
      </w:r>
      <w:proofErr w:type="spellEnd"/>
      <w:r>
        <w:t xml:space="preserve"> de fichiers et l’api.</w:t>
      </w:r>
    </w:p>
    <w:p w:rsidR="00EF39FC" w:rsidRDefault="00EF39FC" w:rsidP="00434863">
      <w:pPr>
        <w:pStyle w:val="Paragraphedeliste"/>
        <w:numPr>
          <w:ilvl w:val="0"/>
          <w:numId w:val="30"/>
        </w:numPr>
      </w:pPr>
      <w:r>
        <w:t>« </w:t>
      </w:r>
      <w:proofErr w:type="spellStart"/>
      <w:proofErr w:type="gramStart"/>
      <w:r>
        <w:t>websocket</w:t>
      </w:r>
      <w:proofErr w:type="gramEnd"/>
      <w:r>
        <w:t>_server</w:t>
      </w:r>
      <w:proofErr w:type="spellEnd"/>
      <w:r>
        <w:t xml:space="preserve"> » contient les scripts permettant de faire fonctionner le </w:t>
      </w:r>
      <w:proofErr w:type="spellStart"/>
      <w:r>
        <w:t>websocket</w:t>
      </w:r>
      <w:proofErr w:type="spellEnd"/>
      <w:r>
        <w:t xml:space="preserve"> ainsi que l’envoi de messages.</w:t>
      </w:r>
    </w:p>
    <w:p w:rsidR="00173676" w:rsidRPr="00371597" w:rsidRDefault="00914BAB" w:rsidP="00173676">
      <w:pPr>
        <w:pStyle w:val="Titre2"/>
      </w:pPr>
      <w:bookmarkStart w:id="36" w:name="_Toc5315078"/>
      <w:r>
        <w:t>Description des fichiers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73676" w:rsidTr="00173676">
        <w:tc>
          <w:tcPr>
            <w:tcW w:w="4530" w:type="dxa"/>
          </w:tcPr>
          <w:p w:rsidR="00173676" w:rsidRDefault="00371597" w:rsidP="00914BAB">
            <w:r>
              <w:t>client_resources</w:t>
            </w:r>
            <w:r w:rsidR="00173676">
              <w:t>/main.html</w:t>
            </w:r>
          </w:p>
        </w:tc>
        <w:tc>
          <w:tcPr>
            <w:tcW w:w="4530" w:type="dxa"/>
          </w:tcPr>
          <w:p w:rsidR="00173676" w:rsidRDefault="00173676" w:rsidP="00914BAB">
            <w:r>
              <w:t>Document html envoyé au client</w:t>
            </w:r>
          </w:p>
        </w:tc>
      </w:tr>
      <w:tr w:rsidR="00173676" w:rsidTr="00173676">
        <w:tc>
          <w:tcPr>
            <w:tcW w:w="4530" w:type="dxa"/>
          </w:tcPr>
          <w:p w:rsidR="00173676" w:rsidRDefault="00371597" w:rsidP="00914BAB">
            <w:r>
              <w:t>client_resources/</w:t>
            </w:r>
            <w:r w:rsidR="00173676">
              <w:t>/styles/renderer.css</w:t>
            </w:r>
          </w:p>
        </w:tc>
        <w:tc>
          <w:tcPr>
            <w:tcW w:w="4530" w:type="dxa"/>
          </w:tcPr>
          <w:p w:rsidR="00173676" w:rsidRDefault="00173676" w:rsidP="00914BAB">
            <w:r>
              <w:t>Contient toutes les classes</w:t>
            </w:r>
          </w:p>
        </w:tc>
      </w:tr>
    </w:tbl>
    <w:p w:rsidR="00103F85" w:rsidRDefault="00173676" w:rsidP="00914BAB">
      <w:pPr>
        <w:rPr>
          <w:i/>
        </w:rPr>
      </w:pPr>
      <w:r>
        <w:rPr>
          <w:i/>
        </w:rPr>
        <w:t>La description des fichiers JavaScript se trouvent dans l’entête des fichiers respectifs.</w:t>
      </w:r>
    </w:p>
    <w:p w:rsidR="00103F85" w:rsidRDefault="00103F85" w:rsidP="00914BAB">
      <w:pPr>
        <w:rPr>
          <w:i/>
        </w:rPr>
      </w:pPr>
    </w:p>
    <w:p w:rsidR="00103F85" w:rsidRDefault="00103F85" w:rsidP="00103F85">
      <w:pPr>
        <w:pStyle w:val="Titre2"/>
      </w:pPr>
      <w:bookmarkStart w:id="37" w:name="_Toc5315079"/>
      <w:r>
        <w:t>Librairies externes</w:t>
      </w:r>
      <w:bookmarkEnd w:id="37"/>
    </w:p>
    <w:p w:rsidR="00103F85" w:rsidRDefault="00103F85" w:rsidP="00103F85">
      <w:pPr>
        <w:rPr>
          <w:b/>
        </w:rPr>
      </w:pPr>
      <w:r>
        <w:rPr>
          <w:b/>
        </w:rPr>
        <w:t>Côté Client</w:t>
      </w:r>
    </w:p>
    <w:p w:rsidR="00103F85" w:rsidRDefault="00103F85" w:rsidP="00103F85">
      <w:r>
        <w:t>Aucune librairie externe n’a été utilisée pour la réalisation du côté client. La librairie de base du JavaScript est utilisée.</w:t>
      </w:r>
    </w:p>
    <w:p w:rsidR="00103F85" w:rsidRDefault="00103F85" w:rsidP="00103F85">
      <w:pPr>
        <w:rPr>
          <w:b/>
        </w:rPr>
      </w:pPr>
      <w:r>
        <w:rPr>
          <w:b/>
        </w:rPr>
        <w:t>Côté serveur</w:t>
      </w:r>
    </w:p>
    <w:p w:rsidR="00103F85" w:rsidRDefault="00103F85" w:rsidP="00103F85">
      <w:r>
        <w:t xml:space="preserve">Pour simplifier le développement, les modules </w:t>
      </w:r>
      <w:proofErr w:type="spellStart"/>
      <w:r>
        <w:t>node</w:t>
      </w:r>
      <w:proofErr w:type="spellEnd"/>
      <w:r>
        <w:t xml:space="preserve"> suivant ont été utilisés :</w:t>
      </w:r>
    </w:p>
    <w:p w:rsidR="00103F85" w:rsidRDefault="00103F85" w:rsidP="00103F85">
      <w:pPr>
        <w:pStyle w:val="Paragraphedeliste"/>
        <w:numPr>
          <w:ilvl w:val="0"/>
          <w:numId w:val="31"/>
        </w:numPr>
      </w:pPr>
      <w:r>
        <w:t>« </w:t>
      </w:r>
      <w:proofErr w:type="spellStart"/>
      <w:proofErr w:type="gramStart"/>
      <w:r>
        <w:t>mariadb</w:t>
      </w:r>
      <w:proofErr w:type="spellEnd"/>
      <w:proofErr w:type="gramEnd"/>
      <w:r>
        <w:t xml:space="preserve"> » : permet d’accéder à la base de donnée </w:t>
      </w:r>
      <w:proofErr w:type="spellStart"/>
      <w:r>
        <w:t>MariaDB</w:t>
      </w:r>
      <w:proofErr w:type="spellEnd"/>
      <w:r>
        <w:t>.</w:t>
      </w:r>
    </w:p>
    <w:p w:rsidR="00103F85" w:rsidRDefault="00103F85" w:rsidP="00103F85">
      <w:pPr>
        <w:pStyle w:val="Paragraphedeliste"/>
        <w:numPr>
          <w:ilvl w:val="0"/>
          <w:numId w:val="31"/>
        </w:numPr>
      </w:pPr>
      <w:r>
        <w:t>« </w:t>
      </w:r>
      <w:proofErr w:type="spellStart"/>
      <w:proofErr w:type="gramStart"/>
      <w:r>
        <w:t>uuid</w:t>
      </w:r>
      <w:proofErr w:type="spellEnd"/>
      <w:proofErr w:type="gramEnd"/>
      <w:r>
        <w:t xml:space="preserve"> » : permet de générer des </w:t>
      </w:r>
      <w:proofErr w:type="spellStart"/>
      <w:r>
        <w:t>UUIDs</w:t>
      </w:r>
      <w:proofErr w:type="spellEnd"/>
      <w:r>
        <w:t xml:space="preserve"> valides.</w:t>
      </w:r>
    </w:p>
    <w:p w:rsidR="003C5AC0" w:rsidRDefault="00103F85" w:rsidP="00103F85">
      <w:pPr>
        <w:pStyle w:val="Paragraphedeliste"/>
        <w:numPr>
          <w:ilvl w:val="0"/>
          <w:numId w:val="31"/>
        </w:numPr>
      </w:pPr>
      <w:r>
        <w:t>« </w:t>
      </w:r>
      <w:proofErr w:type="spellStart"/>
      <w:proofErr w:type="gramStart"/>
      <w:r>
        <w:t>websocket</w:t>
      </w:r>
      <w:proofErr w:type="spellEnd"/>
      <w:proofErr w:type="gramEnd"/>
      <w:r>
        <w:t xml:space="preserve"> » : permet de faciliter la mise en place d’un serveur </w:t>
      </w:r>
      <w:proofErr w:type="spellStart"/>
      <w:r>
        <w:t>websocket</w:t>
      </w:r>
      <w:proofErr w:type="spellEnd"/>
      <w:r>
        <w:t>.</w:t>
      </w:r>
    </w:p>
    <w:p w:rsidR="00103F85" w:rsidRPr="00103F85" w:rsidRDefault="003C5AC0" w:rsidP="003C5AC0">
      <w:r>
        <w:t>La librairie de base de Node.JS a également été utilisée.</w:t>
      </w:r>
      <w:r w:rsidR="00103F85">
        <w:t> 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38" w:name="_Toc25553321"/>
      <w:bookmarkStart w:id="39" w:name="_Toc71691025"/>
      <w:bookmarkStart w:id="40" w:name="_Toc5315080"/>
      <w:r w:rsidRPr="00791020">
        <w:rPr>
          <w:iCs/>
        </w:rPr>
        <w:lastRenderedPageBreak/>
        <w:t>Description des test</w:t>
      </w:r>
      <w:bookmarkEnd w:id="38"/>
      <w:r w:rsidRPr="00791020">
        <w:rPr>
          <w:iCs/>
        </w:rPr>
        <w:t>s effectués</w:t>
      </w:r>
      <w:bookmarkEnd w:id="39"/>
      <w:bookmarkEnd w:id="40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41" w:name="_Toc25553322"/>
      <w:bookmarkStart w:id="42" w:name="_Toc71691026"/>
      <w:bookmarkStart w:id="43" w:name="_Toc5315081"/>
      <w:r w:rsidRPr="00791020">
        <w:rPr>
          <w:iCs/>
        </w:rPr>
        <w:t xml:space="preserve">Erreurs </w:t>
      </w:r>
      <w:bookmarkEnd w:id="41"/>
      <w:r w:rsidRPr="00791020">
        <w:rPr>
          <w:iCs/>
        </w:rPr>
        <w:t>restantes</w:t>
      </w:r>
      <w:bookmarkEnd w:id="42"/>
      <w:bookmarkEnd w:id="43"/>
      <w:r w:rsidRPr="00791020">
        <w:rPr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4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4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49659A" w:rsidRPr="001666A5" w:rsidRDefault="00AA0785" w:rsidP="001666A5">
      <w:pPr>
        <w:pStyle w:val="Titre2"/>
        <w:rPr>
          <w:i/>
          <w:iCs/>
        </w:rPr>
      </w:pPr>
      <w:bookmarkStart w:id="45" w:name="_Toc25553326"/>
      <w:bookmarkStart w:id="46" w:name="_Toc71691029"/>
      <w:bookmarkStart w:id="47" w:name="_Toc5315082"/>
      <w:r w:rsidRPr="00791020">
        <w:rPr>
          <w:iCs/>
        </w:rPr>
        <w:t>Liste des documents</w:t>
      </w:r>
      <w:bookmarkEnd w:id="45"/>
      <w:r w:rsidRPr="00791020">
        <w:rPr>
          <w:iCs/>
        </w:rPr>
        <w:t xml:space="preserve"> fournis</w:t>
      </w:r>
      <w:bookmarkEnd w:id="46"/>
      <w:bookmarkEnd w:id="47"/>
    </w:p>
    <w:p w:rsidR="00982644" w:rsidRDefault="00982644" w:rsidP="00AA0785">
      <w:pPr>
        <w:ind w:left="426"/>
        <w:rPr>
          <w:rFonts w:cs="Arial"/>
          <w:iCs/>
        </w:rPr>
      </w:pPr>
      <w:r>
        <w:rPr>
          <w:rFonts w:cs="Arial"/>
          <w:iCs/>
        </w:rPr>
        <w:t xml:space="preserve">Les documents fournis au chef de projet seront : </w:t>
      </w:r>
    </w:p>
    <w:p w:rsidR="00982644" w:rsidRDefault="00982644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La documentation de projet</w:t>
      </w:r>
    </w:p>
    <w:p w:rsidR="00982644" w:rsidRDefault="0050616D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Le résumé de projet</w:t>
      </w:r>
    </w:p>
    <w:p w:rsidR="00982644" w:rsidRDefault="00982644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Le journal de bord de projet</w:t>
      </w:r>
    </w:p>
    <w:p w:rsidR="00982644" w:rsidRDefault="00982644" w:rsidP="00982644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Une archive contenant le code</w:t>
      </w:r>
    </w:p>
    <w:p w:rsidR="00591119" w:rsidRPr="0050616D" w:rsidRDefault="00982644" w:rsidP="00591119">
      <w:pPr>
        <w:pStyle w:val="Paragraphedeliste"/>
        <w:numPr>
          <w:ilvl w:val="0"/>
          <w:numId w:val="32"/>
        </w:numPr>
        <w:rPr>
          <w:rFonts w:cs="Arial"/>
          <w:iCs/>
        </w:rPr>
      </w:pPr>
      <w:r>
        <w:rPr>
          <w:rFonts w:cs="Arial"/>
          <w:iCs/>
        </w:rPr>
        <w:t>(Un manuel vidéo d’utilisation au format vidéo)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8" w:name="_Toc25553328"/>
      <w:bookmarkStart w:id="49" w:name="_Toc71703263"/>
      <w:bookmarkStart w:id="50" w:name="_Toc5315083"/>
      <w:r w:rsidRPr="0049659A">
        <w:t>C</w:t>
      </w:r>
      <w:bookmarkEnd w:id="48"/>
      <w:bookmarkEnd w:id="49"/>
      <w:r w:rsidR="00684B3D">
        <w:t>onclusion</w:t>
      </w:r>
      <w:bookmarkEnd w:id="50"/>
    </w:p>
    <w:p w:rsidR="00B06522" w:rsidRDefault="00982644" w:rsidP="00AA0785">
      <w:pPr>
        <w:pStyle w:val="En-tte"/>
        <w:ind w:left="357"/>
      </w:pPr>
      <w:r>
        <w:t>L’objectif de pouvoir utiliser l’application pour communiquer entre deux utilisateurs a été atteint même si les points tels que la gestion des utilisateurs et des groupes n’ont pas été terminés.</w:t>
      </w:r>
    </w:p>
    <w:p w:rsidR="00982644" w:rsidRDefault="00982644" w:rsidP="00AA0785">
      <w:pPr>
        <w:pStyle w:val="En-tte"/>
        <w:ind w:left="357"/>
      </w:pPr>
    </w:p>
    <w:p w:rsidR="00680F21" w:rsidRDefault="00D95EBA" w:rsidP="00AA0785">
      <w:pPr>
        <w:pStyle w:val="En-tte"/>
        <w:ind w:left="357"/>
      </w:pPr>
      <w:r>
        <w:t xml:space="preserve">La difficulté principale a été la mise-en-en place du serveur </w:t>
      </w:r>
      <w:proofErr w:type="spellStart"/>
      <w:r>
        <w:t>websocket</w:t>
      </w:r>
      <w:proofErr w:type="spellEnd"/>
      <w:r>
        <w:t xml:space="preserve"> pour établir la </w:t>
      </w:r>
      <w:proofErr w:type="spellStart"/>
      <w:r>
        <w:t>connection</w:t>
      </w:r>
      <w:proofErr w:type="spellEnd"/>
      <w:r>
        <w:t xml:space="preserve"> entre le client et le serveur. L’autre difficulté a été la gestion de mon temps qui ne s’est que très peux </w:t>
      </w:r>
      <w:proofErr w:type="gramStart"/>
      <w:r>
        <w:t>axé</w:t>
      </w:r>
      <w:proofErr w:type="gramEnd"/>
      <w:r>
        <w:t xml:space="preserve"> sur la documentation.</w:t>
      </w:r>
    </w:p>
    <w:p w:rsidR="00D95EBA" w:rsidRDefault="00D95EBA" w:rsidP="00AA0785">
      <w:pPr>
        <w:pStyle w:val="En-tte"/>
        <w:ind w:left="357"/>
      </w:pPr>
    </w:p>
    <w:p w:rsidR="00D95EBA" w:rsidRDefault="00D95EBA" w:rsidP="00AA0785">
      <w:pPr>
        <w:pStyle w:val="En-tte"/>
        <w:ind w:left="357"/>
      </w:pPr>
      <w:r>
        <w:t xml:space="preserve">Les extensions possibles au projet sont : </w:t>
      </w:r>
    </w:p>
    <w:p w:rsidR="00D95EBA" w:rsidRDefault="00D95EBA" w:rsidP="00D95EBA">
      <w:pPr>
        <w:pStyle w:val="En-tte"/>
        <w:numPr>
          <w:ilvl w:val="0"/>
          <w:numId w:val="33"/>
        </w:numPr>
      </w:pPr>
      <w:r>
        <w:t>Une gestion des comptes</w:t>
      </w:r>
    </w:p>
    <w:p w:rsidR="00D95EBA" w:rsidRDefault="00D95EBA" w:rsidP="00D95EBA">
      <w:pPr>
        <w:pStyle w:val="En-tte"/>
        <w:numPr>
          <w:ilvl w:val="0"/>
          <w:numId w:val="33"/>
        </w:numPr>
      </w:pPr>
      <w:r>
        <w:t>Une gestion des groupes</w:t>
      </w:r>
    </w:p>
    <w:p w:rsidR="00D95EBA" w:rsidRDefault="00D95EBA" w:rsidP="00D95EBA">
      <w:pPr>
        <w:pStyle w:val="En-tte"/>
        <w:numPr>
          <w:ilvl w:val="0"/>
          <w:numId w:val="33"/>
        </w:numPr>
      </w:pPr>
      <w:r>
        <w:t>L’ajout de médias dans les messages</w:t>
      </w:r>
    </w:p>
    <w:p w:rsidR="00B06522" w:rsidRDefault="00D95EBA" w:rsidP="00D95EBA">
      <w:pPr>
        <w:pStyle w:val="En-tte"/>
        <w:numPr>
          <w:ilvl w:val="0"/>
          <w:numId w:val="33"/>
        </w:numPr>
      </w:pPr>
      <w:r>
        <w:t xml:space="preserve">L’implémentation d’un chat vidéo (technologie </w:t>
      </w:r>
      <w:proofErr w:type="spellStart"/>
      <w:r>
        <w:t>WebRTC</w:t>
      </w:r>
      <w:proofErr w:type="spellEnd"/>
      <w:r>
        <w:t>)</w:t>
      </w:r>
    </w:p>
    <w:p w:rsidR="0050616D" w:rsidRDefault="0050616D" w:rsidP="0050616D">
      <w:pPr>
        <w:pStyle w:val="En-tte"/>
      </w:pPr>
    </w:p>
    <w:p w:rsidR="00591119" w:rsidRPr="0050616D" w:rsidRDefault="00D95EBA" w:rsidP="0092049B">
      <w:pPr>
        <w:pStyle w:val="En-tte"/>
        <w:ind w:left="357"/>
      </w:pPr>
      <w:r>
        <w:t>En conclusion</w:t>
      </w:r>
      <w:r w:rsidR="0050616D">
        <w:t>, je pense que même si ce projet n’a pas vraiment réussi en tant que « simulation de TPI », il a réussi en tant qu’outil d’apprentissage, en me permettant d’appren</w:t>
      </w:r>
      <w:bookmarkStart w:id="51" w:name="_GoBack"/>
      <w:bookmarkEnd w:id="51"/>
      <w:r w:rsidR="0050616D">
        <w:t>dre de nouvelles technologies et de me permettre de ne pas répéter les mêmes erreurs au TPI.</w:t>
      </w:r>
    </w:p>
    <w:sectPr w:rsidR="00591119" w:rsidRPr="0050616D" w:rsidSect="0064081B"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6BC" w:rsidRDefault="00F526BC">
      <w:r>
        <w:separator/>
      </w:r>
    </w:p>
  </w:endnote>
  <w:endnote w:type="continuationSeparator" w:id="0">
    <w:p w:rsidR="00F526BC" w:rsidRDefault="00F5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40479F" w:rsidTr="00BE188A">
      <w:trPr>
        <w:trHeight w:val="80"/>
      </w:trPr>
      <w:tc>
        <w:tcPr>
          <w:tcW w:w="3020" w:type="dxa"/>
        </w:tcPr>
        <w:p w:rsidR="0040479F" w:rsidRDefault="0040479F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40479F" w:rsidRDefault="0040479F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>
            <w:rPr>
              <w:rStyle w:val="Numrodepage"/>
              <w:noProof/>
              <w:sz w:val="16"/>
              <w:szCs w:val="16"/>
            </w:rPr>
            <w:t>12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40479F" w:rsidRDefault="0040479F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04/04/2019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40479F" w:rsidRPr="00265744" w:rsidRDefault="0040479F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6BC" w:rsidRDefault="00F526BC">
      <w:r>
        <w:separator/>
      </w:r>
    </w:p>
  </w:footnote>
  <w:footnote w:type="continuationSeparator" w:id="0">
    <w:p w:rsidR="00F526BC" w:rsidRDefault="00F52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2"/>
      <w:gridCol w:w="3084"/>
      <w:gridCol w:w="2904"/>
    </w:tblGrid>
    <w:tr w:rsidR="0040479F" w:rsidTr="00877261">
      <w:trPr>
        <w:trHeight w:val="331"/>
        <w:jc w:val="center"/>
      </w:trPr>
      <w:tc>
        <w:tcPr>
          <w:tcW w:w="3072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Nicolas Maitre</w:t>
          </w:r>
        </w:p>
      </w:tc>
      <w:tc>
        <w:tcPr>
          <w:tcW w:w="308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center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290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right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Pre-TPI</w:t>
          </w:r>
        </w:p>
      </w:tc>
    </w:tr>
  </w:tbl>
  <w:p w:rsidR="0040479F" w:rsidRDefault="0040479F" w:rsidP="00877261">
    <w:pPr>
      <w:pStyle w:val="En-tte"/>
      <w:pBdr>
        <w:bottom w:val="single" w:sz="4" w:space="1" w:color="auto"/>
      </w:pBdr>
      <w:tabs>
        <w:tab w:val="clear" w:pos="4536"/>
        <w:tab w:val="center" w:pos="7371"/>
      </w:tabs>
      <w:rPr>
        <w:sz w:val="32"/>
      </w:rPr>
    </w:pPr>
  </w:p>
  <w:p w:rsidR="0040479F" w:rsidRPr="00B673BB" w:rsidRDefault="0040479F">
    <w:pPr>
      <w:pStyle w:val="En-tte"/>
      <w:rPr>
        <w:sz w:val="16"/>
        <w:szCs w:val="16"/>
      </w:rPr>
    </w:pPr>
  </w:p>
  <w:p w:rsidR="0040479F" w:rsidRDefault="004047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2"/>
      <w:gridCol w:w="3084"/>
      <w:gridCol w:w="2904"/>
    </w:tblGrid>
    <w:tr w:rsidR="0040479F" w:rsidTr="00AF55F2">
      <w:trPr>
        <w:trHeight w:val="331"/>
        <w:jc w:val="center"/>
      </w:trPr>
      <w:tc>
        <w:tcPr>
          <w:tcW w:w="3072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Nicolas Maitre</w:t>
          </w:r>
        </w:p>
      </w:tc>
      <w:tc>
        <w:tcPr>
          <w:tcW w:w="308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center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2904" w:type="dxa"/>
        </w:tcPr>
        <w:p w:rsidR="0040479F" w:rsidRDefault="0040479F" w:rsidP="00877261">
          <w:pPr>
            <w:pStyle w:val="En-tte"/>
            <w:tabs>
              <w:tab w:val="clear" w:pos="4536"/>
              <w:tab w:val="center" w:pos="7371"/>
            </w:tabs>
            <w:jc w:val="right"/>
            <w:rPr>
              <w:sz w:val="32"/>
            </w:rPr>
          </w:pPr>
          <w:r>
            <w:rPr>
              <w:rFonts w:cs="Arial"/>
              <w:b/>
              <w:bCs/>
              <w:szCs w:val="24"/>
            </w:rPr>
            <w:t>Pre-TPI</w:t>
          </w:r>
        </w:p>
      </w:tc>
    </w:tr>
  </w:tbl>
  <w:p w:rsidR="0040479F" w:rsidRDefault="0040479F" w:rsidP="00877261">
    <w:pPr>
      <w:pStyle w:val="En-tte"/>
      <w:pBdr>
        <w:bottom w:val="single" w:sz="4" w:space="1" w:color="auto"/>
      </w:pBdr>
      <w:tabs>
        <w:tab w:val="clear" w:pos="4536"/>
        <w:tab w:val="center" w:pos="7371"/>
      </w:tabs>
      <w:rPr>
        <w:sz w:val="32"/>
      </w:rPr>
    </w:pPr>
  </w:p>
  <w:p w:rsidR="0040479F" w:rsidRDefault="004047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DF6"/>
    <w:multiLevelType w:val="hybridMultilevel"/>
    <w:tmpl w:val="09845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E33BD"/>
    <w:multiLevelType w:val="hybridMultilevel"/>
    <w:tmpl w:val="08945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E136BCB"/>
    <w:multiLevelType w:val="hybridMultilevel"/>
    <w:tmpl w:val="190A04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EFB0F8D"/>
    <w:multiLevelType w:val="hybridMultilevel"/>
    <w:tmpl w:val="92BCC68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6A75C83"/>
    <w:multiLevelType w:val="hybridMultilevel"/>
    <w:tmpl w:val="A63CFF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3485696"/>
    <w:multiLevelType w:val="hybridMultilevel"/>
    <w:tmpl w:val="E3E69F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5F08"/>
    <w:multiLevelType w:val="hybridMultilevel"/>
    <w:tmpl w:val="16CC0D92"/>
    <w:lvl w:ilvl="0" w:tplc="100C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45A7594"/>
    <w:multiLevelType w:val="hybridMultilevel"/>
    <w:tmpl w:val="F63872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333C9"/>
    <w:multiLevelType w:val="hybridMultilevel"/>
    <w:tmpl w:val="D41494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F5C90"/>
    <w:multiLevelType w:val="hybridMultilevel"/>
    <w:tmpl w:val="77FEE656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B45771"/>
    <w:multiLevelType w:val="hybridMultilevel"/>
    <w:tmpl w:val="835A83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80865"/>
    <w:multiLevelType w:val="hybridMultilevel"/>
    <w:tmpl w:val="914A69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042D41"/>
    <w:multiLevelType w:val="hybridMultilevel"/>
    <w:tmpl w:val="B8E8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C7ED2"/>
    <w:multiLevelType w:val="hybridMultilevel"/>
    <w:tmpl w:val="458A20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A2263"/>
    <w:multiLevelType w:val="hybridMultilevel"/>
    <w:tmpl w:val="F4C84C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E2D3B"/>
    <w:multiLevelType w:val="hybridMultilevel"/>
    <w:tmpl w:val="F51A77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B2F6A"/>
    <w:multiLevelType w:val="hybridMultilevel"/>
    <w:tmpl w:val="76482B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27134"/>
    <w:multiLevelType w:val="hybridMultilevel"/>
    <w:tmpl w:val="4A1CA2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95057"/>
    <w:multiLevelType w:val="hybridMultilevel"/>
    <w:tmpl w:val="ACE68114"/>
    <w:lvl w:ilvl="0" w:tplc="10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F47076"/>
    <w:multiLevelType w:val="hybridMultilevel"/>
    <w:tmpl w:val="376ED0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4"/>
  </w:num>
  <w:num w:numId="4">
    <w:abstractNumId w:val="29"/>
  </w:num>
  <w:num w:numId="5">
    <w:abstractNumId w:val="19"/>
  </w:num>
  <w:num w:numId="6">
    <w:abstractNumId w:val="6"/>
  </w:num>
  <w:num w:numId="7">
    <w:abstractNumId w:val="20"/>
  </w:num>
  <w:num w:numId="8">
    <w:abstractNumId w:val="32"/>
  </w:num>
  <w:num w:numId="9">
    <w:abstractNumId w:val="3"/>
  </w:num>
  <w:num w:numId="10">
    <w:abstractNumId w:val="9"/>
  </w:num>
  <w:num w:numId="11">
    <w:abstractNumId w:val="18"/>
  </w:num>
  <w:num w:numId="12">
    <w:abstractNumId w:val="10"/>
  </w:num>
  <w:num w:numId="13">
    <w:abstractNumId w:val="28"/>
  </w:num>
  <w:num w:numId="14">
    <w:abstractNumId w:val="21"/>
  </w:num>
  <w:num w:numId="15">
    <w:abstractNumId w:val="2"/>
  </w:num>
  <w:num w:numId="16">
    <w:abstractNumId w:val="0"/>
  </w:num>
  <w:num w:numId="17">
    <w:abstractNumId w:val="23"/>
  </w:num>
  <w:num w:numId="18">
    <w:abstractNumId w:val="26"/>
  </w:num>
  <w:num w:numId="19">
    <w:abstractNumId w:val="22"/>
  </w:num>
  <w:num w:numId="20">
    <w:abstractNumId w:val="16"/>
  </w:num>
  <w:num w:numId="21">
    <w:abstractNumId w:val="27"/>
  </w:num>
  <w:num w:numId="22">
    <w:abstractNumId w:val="25"/>
  </w:num>
  <w:num w:numId="23">
    <w:abstractNumId w:val="17"/>
  </w:num>
  <w:num w:numId="24">
    <w:abstractNumId w:val="14"/>
  </w:num>
  <w:num w:numId="25">
    <w:abstractNumId w:val="30"/>
  </w:num>
  <w:num w:numId="26">
    <w:abstractNumId w:val="13"/>
  </w:num>
  <w:num w:numId="27">
    <w:abstractNumId w:val="11"/>
  </w:num>
  <w:num w:numId="28">
    <w:abstractNumId w:val="5"/>
  </w:num>
  <w:num w:numId="29">
    <w:abstractNumId w:val="8"/>
  </w:num>
  <w:num w:numId="30">
    <w:abstractNumId w:val="24"/>
  </w:num>
  <w:num w:numId="31">
    <w:abstractNumId w:val="12"/>
  </w:num>
  <w:num w:numId="32">
    <w:abstractNumId w:val="7"/>
  </w:num>
  <w:num w:numId="3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30404"/>
    <w:rsid w:val="00030CAD"/>
    <w:rsid w:val="000511C4"/>
    <w:rsid w:val="00063EDD"/>
    <w:rsid w:val="00071FD9"/>
    <w:rsid w:val="000722A3"/>
    <w:rsid w:val="000A225F"/>
    <w:rsid w:val="000A5E6E"/>
    <w:rsid w:val="000D09C1"/>
    <w:rsid w:val="000E11F8"/>
    <w:rsid w:val="000E3D23"/>
    <w:rsid w:val="00103F85"/>
    <w:rsid w:val="00133F0C"/>
    <w:rsid w:val="00152324"/>
    <w:rsid w:val="00164517"/>
    <w:rsid w:val="001666A5"/>
    <w:rsid w:val="00173676"/>
    <w:rsid w:val="00183339"/>
    <w:rsid w:val="00197AD3"/>
    <w:rsid w:val="001A504B"/>
    <w:rsid w:val="001D6AEB"/>
    <w:rsid w:val="001E6C2F"/>
    <w:rsid w:val="001F52A2"/>
    <w:rsid w:val="00205685"/>
    <w:rsid w:val="00212505"/>
    <w:rsid w:val="00224FDE"/>
    <w:rsid w:val="002327DD"/>
    <w:rsid w:val="00232E9F"/>
    <w:rsid w:val="00245601"/>
    <w:rsid w:val="002460AA"/>
    <w:rsid w:val="00252B52"/>
    <w:rsid w:val="00265744"/>
    <w:rsid w:val="00281546"/>
    <w:rsid w:val="00285512"/>
    <w:rsid w:val="002C4C01"/>
    <w:rsid w:val="002E63F2"/>
    <w:rsid w:val="002F39FF"/>
    <w:rsid w:val="003114E7"/>
    <w:rsid w:val="003144D2"/>
    <w:rsid w:val="0033059D"/>
    <w:rsid w:val="00331F2B"/>
    <w:rsid w:val="00346ACE"/>
    <w:rsid w:val="00350941"/>
    <w:rsid w:val="00360243"/>
    <w:rsid w:val="00371597"/>
    <w:rsid w:val="00371ECE"/>
    <w:rsid w:val="00383450"/>
    <w:rsid w:val="00392DD3"/>
    <w:rsid w:val="003C223E"/>
    <w:rsid w:val="003C5AC0"/>
    <w:rsid w:val="003D085F"/>
    <w:rsid w:val="003F05DB"/>
    <w:rsid w:val="003F2179"/>
    <w:rsid w:val="0040479F"/>
    <w:rsid w:val="00432E76"/>
    <w:rsid w:val="00434863"/>
    <w:rsid w:val="004502D9"/>
    <w:rsid w:val="00452AEE"/>
    <w:rsid w:val="00453AB0"/>
    <w:rsid w:val="0047295B"/>
    <w:rsid w:val="0048446F"/>
    <w:rsid w:val="0049659A"/>
    <w:rsid w:val="004C38FB"/>
    <w:rsid w:val="004D21E6"/>
    <w:rsid w:val="004E7B75"/>
    <w:rsid w:val="005004FB"/>
    <w:rsid w:val="005012C5"/>
    <w:rsid w:val="0050477B"/>
    <w:rsid w:val="0050616D"/>
    <w:rsid w:val="005126BD"/>
    <w:rsid w:val="005143EF"/>
    <w:rsid w:val="00535DFD"/>
    <w:rsid w:val="005364AB"/>
    <w:rsid w:val="00577704"/>
    <w:rsid w:val="00591119"/>
    <w:rsid w:val="005C2ECD"/>
    <w:rsid w:val="005C439E"/>
    <w:rsid w:val="005C4894"/>
    <w:rsid w:val="005C64A2"/>
    <w:rsid w:val="005E1E76"/>
    <w:rsid w:val="00612604"/>
    <w:rsid w:val="006262B5"/>
    <w:rsid w:val="0064081B"/>
    <w:rsid w:val="00642382"/>
    <w:rsid w:val="00661852"/>
    <w:rsid w:val="00680F21"/>
    <w:rsid w:val="006846DC"/>
    <w:rsid w:val="00684B3D"/>
    <w:rsid w:val="006A5600"/>
    <w:rsid w:val="006C5B27"/>
    <w:rsid w:val="006E2C58"/>
    <w:rsid w:val="006E7B2C"/>
    <w:rsid w:val="00751E14"/>
    <w:rsid w:val="00791020"/>
    <w:rsid w:val="007A262C"/>
    <w:rsid w:val="007C02AC"/>
    <w:rsid w:val="007C53D3"/>
    <w:rsid w:val="00805033"/>
    <w:rsid w:val="00805404"/>
    <w:rsid w:val="008142F9"/>
    <w:rsid w:val="0083170D"/>
    <w:rsid w:val="00832784"/>
    <w:rsid w:val="0083453E"/>
    <w:rsid w:val="00867892"/>
    <w:rsid w:val="00877261"/>
    <w:rsid w:val="0089163F"/>
    <w:rsid w:val="00894FF4"/>
    <w:rsid w:val="00895EC6"/>
    <w:rsid w:val="008D7200"/>
    <w:rsid w:val="008D73ED"/>
    <w:rsid w:val="008D7490"/>
    <w:rsid w:val="008E745D"/>
    <w:rsid w:val="00914BAB"/>
    <w:rsid w:val="0092049B"/>
    <w:rsid w:val="00935597"/>
    <w:rsid w:val="00944D62"/>
    <w:rsid w:val="00982644"/>
    <w:rsid w:val="009A2A26"/>
    <w:rsid w:val="009B2CA8"/>
    <w:rsid w:val="009D368F"/>
    <w:rsid w:val="00A26FDD"/>
    <w:rsid w:val="00A65CB8"/>
    <w:rsid w:val="00A70957"/>
    <w:rsid w:val="00A73906"/>
    <w:rsid w:val="00A8350E"/>
    <w:rsid w:val="00A93666"/>
    <w:rsid w:val="00AA0785"/>
    <w:rsid w:val="00AA3411"/>
    <w:rsid w:val="00AE470C"/>
    <w:rsid w:val="00AF55F2"/>
    <w:rsid w:val="00AF5A16"/>
    <w:rsid w:val="00AF7572"/>
    <w:rsid w:val="00B0259B"/>
    <w:rsid w:val="00B06522"/>
    <w:rsid w:val="00B10C25"/>
    <w:rsid w:val="00B263B7"/>
    <w:rsid w:val="00B31079"/>
    <w:rsid w:val="00B36B52"/>
    <w:rsid w:val="00B673BB"/>
    <w:rsid w:val="00B72801"/>
    <w:rsid w:val="00B77F93"/>
    <w:rsid w:val="00B97678"/>
    <w:rsid w:val="00BA209F"/>
    <w:rsid w:val="00BB59B5"/>
    <w:rsid w:val="00BB5F93"/>
    <w:rsid w:val="00BC2755"/>
    <w:rsid w:val="00BE188A"/>
    <w:rsid w:val="00BF44C5"/>
    <w:rsid w:val="00C315ED"/>
    <w:rsid w:val="00C43659"/>
    <w:rsid w:val="00C505B1"/>
    <w:rsid w:val="00C509FB"/>
    <w:rsid w:val="00C621EC"/>
    <w:rsid w:val="00C7265B"/>
    <w:rsid w:val="00C72AFD"/>
    <w:rsid w:val="00C930E9"/>
    <w:rsid w:val="00C9560E"/>
    <w:rsid w:val="00CB3227"/>
    <w:rsid w:val="00D14A10"/>
    <w:rsid w:val="00D34DE3"/>
    <w:rsid w:val="00D51223"/>
    <w:rsid w:val="00D86B4C"/>
    <w:rsid w:val="00D93FE5"/>
    <w:rsid w:val="00D95EBA"/>
    <w:rsid w:val="00D97582"/>
    <w:rsid w:val="00DA193A"/>
    <w:rsid w:val="00DA4CCB"/>
    <w:rsid w:val="00DB4900"/>
    <w:rsid w:val="00DB7FFE"/>
    <w:rsid w:val="00E12330"/>
    <w:rsid w:val="00E21894"/>
    <w:rsid w:val="00E42198"/>
    <w:rsid w:val="00E53882"/>
    <w:rsid w:val="00E604D4"/>
    <w:rsid w:val="00E62502"/>
    <w:rsid w:val="00E63311"/>
    <w:rsid w:val="00E90DC3"/>
    <w:rsid w:val="00E93B10"/>
    <w:rsid w:val="00EA52AE"/>
    <w:rsid w:val="00EB0849"/>
    <w:rsid w:val="00EF39FC"/>
    <w:rsid w:val="00EF5D77"/>
    <w:rsid w:val="00F36550"/>
    <w:rsid w:val="00F41030"/>
    <w:rsid w:val="00F443D8"/>
    <w:rsid w:val="00F4663F"/>
    <w:rsid w:val="00F526BC"/>
    <w:rsid w:val="00F53ED8"/>
    <w:rsid w:val="00F7476A"/>
    <w:rsid w:val="00F83FE5"/>
    <w:rsid w:val="00FA13E7"/>
    <w:rsid w:val="00FA6DDD"/>
    <w:rsid w:val="00FA79EF"/>
    <w:rsid w:val="00FB57D9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D3035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0E3D23"/>
    <w:pPr>
      <w:keepNext/>
      <w:numPr>
        <w:ilvl w:val="1"/>
        <w:numId w:val="1"/>
      </w:numPr>
      <w:tabs>
        <w:tab w:val="clear" w:pos="9648"/>
        <w:tab w:val="num" w:pos="576"/>
      </w:tabs>
      <w:spacing w:before="240" w:after="60"/>
      <w:ind w:left="576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0477B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523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77C0-B7E9-4ED4-92B6-E9D3A773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17</Pages>
  <Words>2189</Words>
  <Characters>12040</Characters>
  <Application>Microsoft Office Word</Application>
  <DocSecurity>0</DocSecurity>
  <Lines>100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14201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Nicolas</dc:creator>
  <cp:keywords/>
  <dc:description/>
  <cp:lastModifiedBy>Nicolas</cp:lastModifiedBy>
  <cp:revision>121</cp:revision>
  <cp:lastPrinted>2004-09-01T12:58:00Z</cp:lastPrinted>
  <dcterms:created xsi:type="dcterms:W3CDTF">2019-02-07T10:25:00Z</dcterms:created>
  <dcterms:modified xsi:type="dcterms:W3CDTF">2019-04-04T22:10:00Z</dcterms:modified>
</cp:coreProperties>
</file>