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10" w:rsidRPr="00944D62" w:rsidRDefault="001B5910" w:rsidP="001B5910">
      <w:bookmarkStart w:id="0" w:name="_GoBack"/>
    </w:p>
    <w:p w:rsidR="001B5910" w:rsidRDefault="001B5910" w:rsidP="001B5910">
      <w:pPr>
        <w:pStyle w:val="TM1"/>
      </w:pPr>
    </w:p>
    <w:p w:rsidR="001B5910" w:rsidRDefault="001B5910" w:rsidP="001B5910">
      <w:pPr>
        <w:pStyle w:val="TM1"/>
      </w:pPr>
    </w:p>
    <w:p w:rsidR="001B5910" w:rsidRDefault="001B5910" w:rsidP="001B5910"/>
    <w:p w:rsidR="001B5910" w:rsidRDefault="001B5910" w:rsidP="001B5910"/>
    <w:p w:rsidR="001B5910" w:rsidRDefault="001B5910" w:rsidP="001B5910"/>
    <w:p w:rsidR="001B5910" w:rsidRPr="005C64A2" w:rsidRDefault="001B5910" w:rsidP="001B59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B5910" w:rsidTr="00606E95">
        <w:tc>
          <w:tcPr>
            <w:tcW w:w="9210" w:type="dxa"/>
          </w:tcPr>
          <w:p w:rsidR="001B5910" w:rsidRDefault="001B5910" w:rsidP="00606E95">
            <w:pPr>
              <w:jc w:val="center"/>
              <w:rPr>
                <w:rFonts w:ascii="Impact" w:hAnsi="Impact"/>
                <w:sz w:val="96"/>
              </w:rPr>
            </w:pPr>
            <w:r>
              <w:rPr>
                <w:rFonts w:ascii="Impact" w:hAnsi="Impact"/>
                <w:sz w:val="96"/>
              </w:rPr>
              <w:t xml:space="preserve">TPI : Messaging </w:t>
            </w:r>
          </w:p>
          <w:p w:rsidR="001B5910" w:rsidRDefault="001B5910" w:rsidP="00606E95">
            <w:pPr>
              <w:jc w:val="center"/>
              <w:rPr>
                <w:rFonts w:ascii="Impact" w:hAnsi="Impact"/>
                <w:sz w:val="96"/>
              </w:rPr>
            </w:pPr>
            <w:r>
              <w:rPr>
                <w:rFonts w:ascii="Impact" w:hAnsi="Impact"/>
                <w:sz w:val="96"/>
              </w:rPr>
              <w:t>web-</w:t>
            </w:r>
            <w:proofErr w:type="spellStart"/>
            <w:r>
              <w:rPr>
                <w:rFonts w:ascii="Impact" w:hAnsi="Impact"/>
                <w:sz w:val="96"/>
              </w:rPr>
              <w:t>app</w:t>
            </w:r>
            <w:proofErr w:type="spellEnd"/>
          </w:p>
        </w:tc>
      </w:tr>
    </w:tbl>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r>
        <w:rPr>
          <w:noProof/>
          <w:lang w:val="fr-CH" w:eastAsia="fr-CH"/>
        </w:rPr>
        <w:drawing>
          <wp:inline distT="0" distB="0" distL="0" distR="0" wp14:anchorId="317CFBDF" wp14:editId="22D76012">
            <wp:extent cx="3454919" cy="3019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8">
                      <a:extLst>
                        <a:ext uri="{28A0092B-C50C-407E-A947-70E740481C1C}">
                          <a14:useLocalDpi xmlns:a14="http://schemas.microsoft.com/office/drawing/2010/main" val="0"/>
                        </a:ext>
                      </a:extLst>
                    </a:blip>
                    <a:srcRect l="30133" t="3188" r="30463" b="13944"/>
                    <a:stretch/>
                  </pic:blipFill>
                  <pic:spPr bwMode="auto">
                    <a:xfrm>
                      <a:off x="0" y="0"/>
                      <a:ext cx="3481286" cy="3042468"/>
                    </a:xfrm>
                    <a:prstGeom prst="rect">
                      <a:avLst/>
                    </a:prstGeom>
                    <a:noFill/>
                    <a:ln>
                      <a:noFill/>
                    </a:ln>
                    <a:extLst>
                      <a:ext uri="{53640926-AAD7-44D8-BBD7-CCE9431645EC}">
                        <a14:shadowObscured xmlns:a14="http://schemas.microsoft.com/office/drawing/2010/main"/>
                      </a:ext>
                    </a:extLst>
                  </pic:spPr>
                </pic:pic>
              </a:graphicData>
            </a:graphic>
          </wp:inline>
        </w:drawing>
      </w:r>
    </w:p>
    <w:p w:rsidR="001B5910" w:rsidRDefault="001B5910" w:rsidP="001B5910">
      <w:pPr>
        <w:jc w:val="center"/>
      </w:pPr>
    </w:p>
    <w:p w:rsidR="001B5910" w:rsidRDefault="001B5910" w:rsidP="001B5910">
      <w:pPr>
        <w:jc w:val="center"/>
      </w:pPr>
      <w:r>
        <w:t>Nicolas Maitre</w:t>
      </w:r>
    </w:p>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3547F9">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3547F9">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3547F9">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3547F9">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3547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r w:rsidR="004B62B9" w:rsidRPr="00791020">
        <w:rPr>
          <w:bCs/>
          <w:i/>
          <w:sz w:val="20"/>
        </w:rPr>
        <w:t>projet, il</w:t>
      </w:r>
      <w:r w:rsidRPr="00791020">
        <w:rPr>
          <w:bCs/>
          <w:i/>
          <w:sz w:val="20"/>
        </w:rPr>
        <w:t xml:space="preserve"> est </w:t>
      </w:r>
      <w:r w:rsidR="00FC061A" w:rsidRPr="00791020">
        <w:rPr>
          <w:bCs/>
          <w:i/>
          <w:sz w:val="20"/>
        </w:rPr>
        <w:t xml:space="preserve">tout </w:t>
      </w:r>
      <w:r w:rsidR="00FC061A">
        <w:rPr>
          <w:bCs/>
          <w:i/>
          <w:sz w:val="20"/>
        </w:rPr>
        <w:t>à</w:t>
      </w:r>
      <w:r w:rsidRPr="00791020">
        <w:rPr>
          <w:bCs/>
          <w:i/>
          <w:sz w:val="20"/>
        </w:rPr>
        <w:t xml:space="preserve">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1" w:name="_Toc499021832"/>
      <w:r>
        <w:lastRenderedPageBreak/>
        <w:t>Analyse prél</w:t>
      </w:r>
      <w:r w:rsidR="00AE470C">
        <w:t>i</w:t>
      </w:r>
      <w:r>
        <w:t>minaire</w:t>
      </w:r>
      <w:bookmarkEnd w:id="1"/>
    </w:p>
    <w:p w:rsidR="00C930E9" w:rsidRDefault="007C53D3" w:rsidP="007C53D3">
      <w:pPr>
        <w:pStyle w:val="Titre2"/>
        <w:rPr>
          <w:i/>
          <w:iCs/>
        </w:rPr>
      </w:pPr>
      <w:bookmarkStart w:id="2" w:name="_Toc499021833"/>
      <w:r w:rsidRPr="00791020">
        <w:rPr>
          <w:iCs/>
        </w:rPr>
        <w:t>Introduction</w:t>
      </w:r>
      <w:bookmarkEnd w:id="2"/>
      <w:r w:rsidR="00C930E9" w:rsidRPr="00791020">
        <w:rPr>
          <w:iCs/>
        </w:rPr>
        <w:t xml:space="preserve"> </w:t>
      </w:r>
    </w:p>
    <w:p w:rsidR="00B03191" w:rsidRDefault="00BB3BB4" w:rsidP="00BB3BB4">
      <w:r>
        <w:t xml:space="preserve">Ce projet est réalisé dans le cadre </w:t>
      </w:r>
      <w:r w:rsidR="00B03191">
        <w:t>du Travail de Production Individuel.</w:t>
      </w:r>
    </w:p>
    <w:p w:rsidR="007225B4" w:rsidRDefault="007225B4" w:rsidP="00BB3BB4"/>
    <w:p w:rsidR="00E72A03" w:rsidRDefault="00E72A03">
      <w:r>
        <w:t>Le but est d’ajouter des fonctionnalités à l’intérieur d’un projet existant.</w:t>
      </w:r>
    </w:p>
    <w:p w:rsidR="00E72A03" w:rsidRDefault="00E72A03">
      <w:r>
        <w:t xml:space="preserve">Ces fonctionnalités sont : </w:t>
      </w:r>
    </w:p>
    <w:p w:rsidR="00E72A03" w:rsidRDefault="00E72A03" w:rsidP="00E72A03">
      <w:pPr>
        <w:pStyle w:val="Paragraphedeliste"/>
        <w:numPr>
          <w:ilvl w:val="0"/>
          <w:numId w:val="15"/>
        </w:numPr>
      </w:pPr>
      <w:r>
        <w:t>Possibilité de répondre à un message.</w:t>
      </w:r>
    </w:p>
    <w:p w:rsidR="00E72A03" w:rsidRDefault="00E72A03" w:rsidP="00E72A03">
      <w:pPr>
        <w:pStyle w:val="Paragraphedeliste"/>
        <w:numPr>
          <w:ilvl w:val="0"/>
          <w:numId w:val="15"/>
        </w:numPr>
      </w:pPr>
      <w:r>
        <w:t>Possibilité de créer un groupe.</w:t>
      </w:r>
    </w:p>
    <w:p w:rsidR="00E72A03" w:rsidRDefault="00E72A03" w:rsidP="00E72A03">
      <w:pPr>
        <w:pStyle w:val="Paragraphedeliste"/>
        <w:numPr>
          <w:ilvl w:val="0"/>
          <w:numId w:val="15"/>
        </w:numPr>
      </w:pPr>
      <w:r>
        <w:t>L’ajout d’images et de liens hypertextes dans les messages.</w:t>
      </w:r>
    </w:p>
    <w:p w:rsidR="00E72A03" w:rsidRDefault="00E72A03" w:rsidP="00E72A03"/>
    <w:p w:rsidR="00E72A03" w:rsidRDefault="00E72A03" w:rsidP="00E72A03">
      <w:r>
        <w:t xml:space="preserve">Ce projet va me permettre d’approfondir mes compétences en </w:t>
      </w:r>
      <w:r w:rsidRPr="00260326">
        <w:rPr>
          <w:i/>
        </w:rPr>
        <w:t>NodeJs</w:t>
      </w:r>
      <w:r>
        <w:t xml:space="preserve"> notamment sur l’envoi de fichiers d’un utilisateur vers le serveur.</w:t>
      </w:r>
    </w:p>
    <w:p w:rsidR="00260326" w:rsidRDefault="00260326" w:rsidP="00E72A03"/>
    <w:p w:rsidR="00260326" w:rsidRDefault="00260326" w:rsidP="00E72A03">
      <w:r>
        <w:t>Ce projet f</w:t>
      </w:r>
      <w:r w:rsidR="00002AAA">
        <w:t>ait suit</w:t>
      </w:r>
      <w:r w:rsidR="00D05430">
        <w:t>e au projet de pré</w:t>
      </w:r>
      <w:r w:rsidR="00002AAA">
        <w:t>TPI où l</w:t>
      </w:r>
      <w:r>
        <w:t>es fonctionnalités suivantes avaient déjà été réalisées :</w:t>
      </w:r>
    </w:p>
    <w:p w:rsidR="00260326" w:rsidRDefault="00260326" w:rsidP="00260326">
      <w:pPr>
        <w:pStyle w:val="Paragraphedeliste"/>
        <w:numPr>
          <w:ilvl w:val="0"/>
          <w:numId w:val="16"/>
        </w:numPr>
      </w:pPr>
      <w:r>
        <w:t>Serveur de distribution de fichiers pour l’affichage de la page web.</w:t>
      </w:r>
    </w:p>
    <w:p w:rsidR="00260326" w:rsidRDefault="00260326" w:rsidP="00260326">
      <w:pPr>
        <w:pStyle w:val="Paragraphedeliste"/>
        <w:numPr>
          <w:ilvl w:val="0"/>
          <w:numId w:val="16"/>
        </w:numPr>
      </w:pPr>
      <w:r>
        <w:t>Serveur WebSocket pour la communication en direct entre le client et le serveur.</w:t>
      </w:r>
    </w:p>
    <w:p w:rsidR="00260326" w:rsidRDefault="00260326" w:rsidP="00664CE7">
      <w:pPr>
        <w:pStyle w:val="Paragraphedeliste"/>
        <w:numPr>
          <w:ilvl w:val="0"/>
          <w:numId w:val="16"/>
        </w:numPr>
      </w:pPr>
      <w:r>
        <w:t>Envoi et réception de messages et stockage des messages dans la base de données.</w:t>
      </w:r>
    </w:p>
    <w:p w:rsidR="006E2C58" w:rsidRPr="009C714C" w:rsidRDefault="00664CE7" w:rsidP="006F6331">
      <w:pPr>
        <w:pStyle w:val="Paragraphedeliste"/>
        <w:numPr>
          <w:ilvl w:val="0"/>
          <w:numId w:val="16"/>
        </w:numPr>
        <w:rPr>
          <w:szCs w:val="14"/>
        </w:rPr>
      </w:pPr>
      <w:r>
        <w:t>Interface web.</w:t>
      </w:r>
    </w:p>
    <w:p w:rsidR="006E2C58" w:rsidRPr="00791020" w:rsidRDefault="006E2C58" w:rsidP="007C53D3">
      <w:pPr>
        <w:pStyle w:val="Titre2"/>
        <w:rPr>
          <w:i/>
          <w:iCs/>
        </w:rPr>
      </w:pPr>
      <w:bookmarkStart w:id="3" w:name="_Toc499021834"/>
      <w:r w:rsidRPr="00791020">
        <w:rPr>
          <w:iCs/>
        </w:rPr>
        <w:t>Objectifs</w:t>
      </w:r>
      <w:bookmarkEnd w:id="3"/>
    </w:p>
    <w:p w:rsidR="008858C5" w:rsidRDefault="002C2FB7" w:rsidP="002C2FB7">
      <w:pPr>
        <w:pStyle w:val="Titre3"/>
      </w:pPr>
      <w:r>
        <w:t>Réponse à un message</w:t>
      </w:r>
    </w:p>
    <w:p w:rsidR="00B857F7" w:rsidRPr="00B857F7" w:rsidRDefault="00B857F7" w:rsidP="00B857F7">
      <w:r>
        <w:t>Dans un groupe, un utilisateur doit pouvoir référencer le message d’un autre utilisateur lors de l’écriture de son message. Dans le cas où le message cité cite déjà un message, la citation ne sera pas affichée.</w:t>
      </w:r>
    </w:p>
    <w:p w:rsidR="002C2FB7" w:rsidRDefault="002C2FB7" w:rsidP="002C2FB7">
      <w:pPr>
        <w:pStyle w:val="Titre3"/>
      </w:pPr>
      <w:r>
        <w:t>Statut de message</w:t>
      </w:r>
    </w:p>
    <w:p w:rsidR="00B857F7" w:rsidRPr="00B857F7" w:rsidRDefault="007A7795" w:rsidP="00B857F7">
      <w:r>
        <w:t xml:space="preserve">Dans un groupe privé (conversation privée) il </w:t>
      </w:r>
      <w:r w:rsidR="00A95E54">
        <w:t>est possible de voir si l’autre utilisateur a reçu ou lu le message.</w:t>
      </w:r>
    </w:p>
    <w:p w:rsidR="00E847A0" w:rsidRDefault="00E847A0" w:rsidP="00E847A0">
      <w:pPr>
        <w:pStyle w:val="Titre3"/>
      </w:pPr>
      <w:r>
        <w:t>Ajout d’images et de liens hypertexte dans un message</w:t>
      </w:r>
    </w:p>
    <w:p w:rsidR="00960DD2" w:rsidRPr="00960DD2" w:rsidRDefault="007D1AE2" w:rsidP="00960DD2">
      <w:r>
        <w:t>Il est possible d’inté</w:t>
      </w:r>
      <w:r w:rsidR="00E02292">
        <w:t>grer une image dans un message. Il est également possible d’y intégrer un lien hypertexte cliquable.</w:t>
      </w:r>
    </w:p>
    <w:p w:rsidR="00A95E54" w:rsidRDefault="002C2FB7" w:rsidP="00C87A34">
      <w:pPr>
        <w:pStyle w:val="Titre3"/>
      </w:pPr>
      <w:r>
        <w:t>Création de groupes</w:t>
      </w:r>
    </w:p>
    <w:p w:rsidR="00780643" w:rsidRPr="00780643" w:rsidRDefault="00C87A34" w:rsidP="00780643">
      <w:r>
        <w:t>Un utilisateur peut créer un groupe. Un groupe est composé d’au moins trois utilisateurs.</w:t>
      </w:r>
      <w:r w:rsidR="00491DB8">
        <w:t xml:space="preserve"> Le groupe possède un nom et une image.</w:t>
      </w:r>
      <w:bookmarkStart w:id="4" w:name="_Toc499021835"/>
    </w:p>
    <w:p w:rsidR="006E2C58" w:rsidRPr="00780643" w:rsidRDefault="007C53D3" w:rsidP="00FE6253">
      <w:pPr>
        <w:pStyle w:val="Titre2"/>
        <w:rPr>
          <w:i/>
          <w:iCs/>
        </w:rPr>
      </w:pPr>
      <w:r w:rsidRPr="00780643">
        <w:rPr>
          <w:iCs/>
        </w:rPr>
        <w:t>Planification</w:t>
      </w:r>
      <w:r w:rsidR="00E63311" w:rsidRPr="00780643">
        <w:rPr>
          <w:iCs/>
        </w:rPr>
        <w:t xml:space="preserve"> initiale</w:t>
      </w:r>
      <w:bookmarkEnd w:id="4"/>
    </w:p>
    <w:p w:rsidR="0018511E" w:rsidRDefault="00EA6F66" w:rsidP="0018511E">
      <w:r>
        <w:t>La planification initiale se trouve en annexe de ce document.</w:t>
      </w:r>
    </w:p>
    <w:p w:rsidR="005D79EE" w:rsidRPr="005D79EE" w:rsidRDefault="0083170D" w:rsidP="005D79EE">
      <w:pPr>
        <w:pStyle w:val="Titre1"/>
      </w:pPr>
      <w:bookmarkStart w:id="5" w:name="_Toc499021836"/>
      <w:r>
        <w:t>Analyse</w:t>
      </w:r>
    </w:p>
    <w:p w:rsidR="0083170D" w:rsidRDefault="00E12330" w:rsidP="0083170D">
      <w:pPr>
        <w:pStyle w:val="Titre1"/>
      </w:pPr>
      <w:r>
        <w:t>Conception</w:t>
      </w:r>
      <w:bookmarkEnd w:id="5"/>
    </w:p>
    <w:p w:rsidR="005D79EE" w:rsidRDefault="005D79EE" w:rsidP="005D79EE">
      <w:pPr>
        <w:pStyle w:val="Titre2"/>
      </w:pPr>
      <w:r>
        <w:t>API</w:t>
      </w:r>
    </w:p>
    <w:p w:rsidR="004346E3" w:rsidRDefault="005D79EE" w:rsidP="004346E3">
      <w:r>
        <w:t>L’API permet d’ajouter, chercher et modifier des données dans la base de données de l’application.</w:t>
      </w:r>
    </w:p>
    <w:p w:rsidR="004346E3" w:rsidRDefault="003B7DF4" w:rsidP="003B7DF4">
      <w:pPr>
        <w:pStyle w:val="Titre3"/>
      </w:pPr>
      <w:r>
        <w:lastRenderedPageBreak/>
        <w:t>Syntaxe d’appel</w:t>
      </w:r>
    </w:p>
    <w:p w:rsidR="003B7DF4" w:rsidRDefault="003B7DF4" w:rsidP="003B7DF4">
      <w:r>
        <w:t>La requête est composée de :</w:t>
      </w:r>
    </w:p>
    <w:p w:rsidR="003B7DF4" w:rsidRDefault="003B7DF4" w:rsidP="003B7DF4">
      <w:pPr>
        <w:pStyle w:val="Paragraphedeliste"/>
        <w:numPr>
          <w:ilvl w:val="0"/>
          <w:numId w:val="17"/>
        </w:numPr>
      </w:pPr>
      <w:r>
        <w:t>Une action</w:t>
      </w:r>
    </w:p>
    <w:p w:rsidR="00B51CF5" w:rsidRDefault="00B51CF5" w:rsidP="00B51CF5">
      <w:pPr>
        <w:pStyle w:val="Paragraphedeliste"/>
        <w:numPr>
          <w:ilvl w:val="0"/>
          <w:numId w:val="17"/>
        </w:numPr>
      </w:pPr>
      <w:r>
        <w:t>Des paramètres</w:t>
      </w:r>
    </w:p>
    <w:p w:rsidR="003B7DF4" w:rsidRDefault="003B7DF4" w:rsidP="003B7DF4">
      <w:pPr>
        <w:pStyle w:val="Paragraphedeliste"/>
        <w:numPr>
          <w:ilvl w:val="0"/>
          <w:numId w:val="17"/>
        </w:numPr>
      </w:pPr>
      <w:r>
        <w:t>D’éventuelles données</w:t>
      </w:r>
      <w:r w:rsidR="008520B4">
        <w:t xml:space="preserve"> brutes</w:t>
      </w:r>
    </w:p>
    <w:p w:rsidR="003B7DF4" w:rsidRDefault="003B7DF4" w:rsidP="003B7DF4">
      <w:pPr>
        <w:pStyle w:val="Paragraphedeliste"/>
        <w:numPr>
          <w:ilvl w:val="0"/>
          <w:numId w:val="17"/>
        </w:numPr>
      </w:pPr>
      <w:r>
        <w:t xml:space="preserve">Les informations </w:t>
      </w:r>
      <w:r w:rsidR="00B51CF5">
        <w:t>d’identification</w:t>
      </w:r>
    </w:p>
    <w:p w:rsidR="00B51CF5" w:rsidRDefault="00B51CF5" w:rsidP="00B51CF5">
      <w:r>
        <w:t>Exemple</w:t>
      </w:r>
      <w:r w:rsidR="008520B4">
        <w:t>s</w:t>
      </w:r>
      <w:r>
        <w:t> :</w:t>
      </w:r>
    </w:p>
    <w:p w:rsidR="00B51CF5" w:rsidRDefault="00B51CF5" w:rsidP="00B51CF5"/>
    <w:p w:rsidR="008520B4" w:rsidRPr="003B7DF4" w:rsidRDefault="008520B4" w:rsidP="00B51CF5"/>
    <w:p w:rsidR="004346E3" w:rsidRDefault="004346E3" w:rsidP="004346E3">
      <w:pPr>
        <w:pStyle w:val="Titre3"/>
      </w:pPr>
      <w:r>
        <w:t>Tests</w:t>
      </w:r>
    </w:p>
    <w:p w:rsidR="004346E3" w:rsidRDefault="00545C5E" w:rsidP="004346E3">
      <w:r>
        <w:t>Récupération de données</w:t>
      </w:r>
    </w:p>
    <w:tbl>
      <w:tblPr>
        <w:tblStyle w:val="TableauListe2"/>
        <w:tblW w:w="9781" w:type="dxa"/>
        <w:tblLook w:val="0420" w:firstRow="1" w:lastRow="0" w:firstColumn="0" w:lastColumn="0" w:noHBand="0" w:noVBand="1"/>
      </w:tblPr>
      <w:tblGrid>
        <w:gridCol w:w="5184"/>
        <w:gridCol w:w="4597"/>
      </w:tblGrid>
      <w:tr w:rsidR="00BC2724" w:rsidTr="00E54EAA">
        <w:trPr>
          <w:cnfStyle w:val="100000000000" w:firstRow="1" w:lastRow="0" w:firstColumn="0" w:lastColumn="0" w:oddVBand="0" w:evenVBand="0" w:oddHBand="0" w:evenHBand="0" w:firstRowFirstColumn="0" w:firstRowLastColumn="0" w:lastRowFirstColumn="0" w:lastRowLastColumn="0"/>
        </w:trPr>
        <w:tc>
          <w:tcPr>
            <w:tcW w:w="5184" w:type="dxa"/>
          </w:tcPr>
          <w:p w:rsidR="00BC2724" w:rsidRDefault="00BC2724" w:rsidP="004346E3">
            <w:r>
              <w:t>Action</w:t>
            </w:r>
          </w:p>
        </w:tc>
        <w:tc>
          <w:tcPr>
            <w:tcW w:w="4597" w:type="dxa"/>
          </w:tcPr>
          <w:p w:rsidR="00BC2724" w:rsidRDefault="00BC2724" w:rsidP="004346E3">
            <w:r>
              <w:t>Résultat souhaité</w:t>
            </w:r>
          </w:p>
        </w:tc>
      </w:tr>
      <w:tr w:rsidR="00BC2724" w:rsidTr="00E54EAA">
        <w:trPr>
          <w:cnfStyle w:val="000000100000" w:firstRow="0" w:lastRow="0" w:firstColumn="0" w:lastColumn="0" w:oddVBand="0" w:evenVBand="0" w:oddHBand="1" w:evenHBand="0" w:firstRowFirstColumn="0" w:firstRowLastColumn="0" w:lastRowFirstColumn="0" w:lastRowLastColumn="0"/>
        </w:trPr>
        <w:tc>
          <w:tcPr>
            <w:tcW w:w="5184" w:type="dxa"/>
          </w:tcPr>
          <w:p w:rsidR="00BC2724" w:rsidRDefault="00BC2724" w:rsidP="004346E3">
            <w:r>
              <w:t>Requête « </w:t>
            </w:r>
            <w:proofErr w:type="spellStart"/>
            <w:r>
              <w:t>getGroups</w:t>
            </w:r>
            <w:proofErr w:type="spellEnd"/>
            <w:r>
              <w:t xml:space="preserve"> » </w:t>
            </w:r>
          </w:p>
        </w:tc>
        <w:tc>
          <w:tcPr>
            <w:tcW w:w="4597" w:type="dxa"/>
          </w:tcPr>
          <w:p w:rsidR="00BC2724" w:rsidRDefault="00BC2724" w:rsidP="004346E3">
            <w:r>
              <w:t>Renvoie les groupes de l’utilisateur.</w:t>
            </w:r>
          </w:p>
        </w:tc>
      </w:tr>
    </w:tbl>
    <w:p w:rsidR="00545C5E" w:rsidRDefault="00545C5E" w:rsidP="004346E3"/>
    <w:p w:rsidR="00244441" w:rsidRDefault="00244441" w:rsidP="004346E3">
      <w:r>
        <w:t>Ajout d’image</w:t>
      </w:r>
    </w:p>
    <w:tbl>
      <w:tblPr>
        <w:tblStyle w:val="TableauListe2"/>
        <w:tblW w:w="9781" w:type="dxa"/>
        <w:tblLook w:val="0420" w:firstRow="1" w:lastRow="0" w:firstColumn="0" w:lastColumn="0" w:noHBand="0" w:noVBand="1"/>
      </w:tblPr>
      <w:tblGrid>
        <w:gridCol w:w="3808"/>
        <w:gridCol w:w="5973"/>
      </w:tblGrid>
      <w:tr w:rsidR="00BC2724" w:rsidTr="00E54EAA">
        <w:trPr>
          <w:cnfStyle w:val="100000000000" w:firstRow="1" w:lastRow="0" w:firstColumn="0" w:lastColumn="0" w:oddVBand="0" w:evenVBand="0" w:oddHBand="0" w:evenHBand="0" w:firstRowFirstColumn="0" w:firstRowLastColumn="0" w:lastRowFirstColumn="0" w:lastRowLastColumn="0"/>
        </w:trPr>
        <w:tc>
          <w:tcPr>
            <w:tcW w:w="3808" w:type="dxa"/>
          </w:tcPr>
          <w:p w:rsidR="00BC2724" w:rsidRDefault="00BC2724" w:rsidP="00560DCD">
            <w:r>
              <w:t>Action</w:t>
            </w:r>
          </w:p>
        </w:tc>
        <w:tc>
          <w:tcPr>
            <w:tcW w:w="5973" w:type="dxa"/>
          </w:tcPr>
          <w:p w:rsidR="00BC2724" w:rsidRDefault="00BC2724" w:rsidP="00560DCD">
            <w:r>
              <w:t>Résultat souhaité</w:t>
            </w:r>
          </w:p>
        </w:tc>
      </w:tr>
      <w:tr w:rsidR="00BC2724" w:rsidTr="00E54EAA">
        <w:trPr>
          <w:cnfStyle w:val="000000100000" w:firstRow="0" w:lastRow="0" w:firstColumn="0" w:lastColumn="0" w:oddVBand="0" w:evenVBand="0" w:oddHBand="1" w:evenHBand="0" w:firstRowFirstColumn="0" w:firstRowLastColumn="0" w:lastRowFirstColumn="0" w:lastRowLastColumn="0"/>
        </w:trPr>
        <w:tc>
          <w:tcPr>
            <w:tcW w:w="3808" w:type="dxa"/>
          </w:tcPr>
          <w:p w:rsidR="00BC2724" w:rsidRDefault="00BC2724" w:rsidP="00244441">
            <w:r>
              <w:t>Requête « </w:t>
            </w:r>
            <w:proofErr w:type="spellStart"/>
            <w:r>
              <w:t>uploadImage</w:t>
            </w:r>
            <w:proofErr w:type="spellEnd"/>
            <w:r>
              <w:t> »</w:t>
            </w:r>
            <w:r>
              <w:t xml:space="preserve"> avec en paramètre</w:t>
            </w:r>
            <w:r>
              <w:t xml:space="preserve"> </w:t>
            </w:r>
            <w:r>
              <w:t>l’image.</w:t>
            </w:r>
          </w:p>
        </w:tc>
        <w:tc>
          <w:tcPr>
            <w:tcW w:w="5973" w:type="dxa"/>
          </w:tcPr>
          <w:p w:rsidR="00BC2724" w:rsidRDefault="00BC2724" w:rsidP="00560DCD">
            <w:r>
              <w:t>Stocke l’image dans un dossier du serveur ainsi que sa référence dans la base de données.</w:t>
            </w:r>
          </w:p>
        </w:tc>
      </w:tr>
    </w:tbl>
    <w:p w:rsidR="00F4450A" w:rsidRDefault="00F4450A" w:rsidP="00F4450A">
      <w:pPr>
        <w:pStyle w:val="Titre2"/>
      </w:pPr>
      <w:r w:rsidRPr="00F4450A">
        <w:t>Maquettes</w:t>
      </w:r>
    </w:p>
    <w:p w:rsidR="00946BE7" w:rsidRPr="00946BE7" w:rsidRDefault="00946BE7" w:rsidP="00946BE7"/>
    <w:p w:rsidR="00AA0785" w:rsidRPr="00791020" w:rsidRDefault="00E12330" w:rsidP="00F4450A">
      <w:pPr>
        <w:pStyle w:val="Titre2"/>
        <w:rPr>
          <w:i/>
        </w:rPr>
      </w:pPr>
      <w:bookmarkStart w:id="6" w:name="_Toc499021837"/>
      <w:r w:rsidRPr="00F4450A">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iCs/>
        </w:rPr>
      </w:pPr>
      <w:bookmarkStart w:id="7" w:name="_Toc71691012"/>
      <w:bookmarkStart w:id="8" w:name="_Toc499021838"/>
      <w:r w:rsidRPr="00791020">
        <w:rPr>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lastRenderedPageBreak/>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iCs/>
        </w:rPr>
      </w:pPr>
      <w:bookmarkStart w:id="12" w:name="_Toc499021840"/>
      <w:r w:rsidRPr="00791020">
        <w:rPr>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iCs/>
        </w:rPr>
      </w:pPr>
      <w:bookmarkStart w:id="13" w:name="_Toc25553314"/>
      <w:bookmarkStart w:id="14" w:name="_Toc71691019"/>
      <w:bookmarkStart w:id="15" w:name="_Toc499021841"/>
      <w:r w:rsidRPr="00791020">
        <w:rPr>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iCs/>
        </w:rPr>
      </w:pPr>
      <w:bookmarkStart w:id="18" w:name="_Toc25553317"/>
      <w:bookmarkStart w:id="19" w:name="_Toc71691022"/>
      <w:bookmarkStart w:id="20" w:name="_Toc499021843"/>
      <w:r w:rsidRPr="00791020">
        <w:rPr>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lastRenderedPageBreak/>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22" w:name="_Toc25553321"/>
      <w:bookmarkStart w:id="23" w:name="_Toc71691025"/>
      <w:bookmarkStart w:id="24" w:name="_Toc499021844"/>
      <w:r w:rsidRPr="00791020">
        <w:rPr>
          <w:iCs/>
        </w:rPr>
        <w:t>Description des test</w:t>
      </w:r>
      <w:bookmarkEnd w:id="22"/>
      <w:r w:rsidRPr="00791020">
        <w:rPr>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6349AE" w:rsidRDefault="006349AE" w:rsidP="006349AE">
      <w:pPr>
        <w:pStyle w:val="Titre2"/>
        <w:rPr>
          <w:i/>
          <w:iCs/>
        </w:rPr>
      </w:pPr>
      <w:bookmarkStart w:id="25" w:name="_Toc25553322"/>
      <w:bookmarkStart w:id="26" w:name="_Toc71691026"/>
      <w:bookmarkStart w:id="27" w:name="_Toc499021845"/>
      <w:r>
        <w:rPr>
          <w:iCs/>
        </w:rPr>
        <w:t>Problèmes rencontrés</w:t>
      </w:r>
    </w:p>
    <w:p w:rsidR="006349AE" w:rsidRPr="006349AE" w:rsidRDefault="006349AE" w:rsidP="006349AE">
      <w:pPr>
        <w:pStyle w:val="Paragraphedeliste"/>
        <w:numPr>
          <w:ilvl w:val="0"/>
          <w:numId w:val="14"/>
        </w:numPr>
      </w:pPr>
      <w:r>
        <w:t>Instance AWS</w:t>
      </w:r>
      <w:r>
        <w:br/>
        <w:t>En début de projet, l’instance AWS m’a posé beaucoup de problèmes et je suis passé sur une machine virtuelle.</w:t>
      </w:r>
    </w:p>
    <w:p w:rsidR="0049659A" w:rsidRPr="00791020" w:rsidRDefault="0049659A" w:rsidP="0049659A">
      <w:pPr>
        <w:pStyle w:val="Titre2"/>
        <w:rPr>
          <w:i/>
          <w:iCs/>
        </w:rPr>
      </w:pPr>
      <w:r w:rsidRPr="00791020">
        <w:rPr>
          <w:iCs/>
        </w:rPr>
        <w:t xml:space="preserve">Erreurs </w:t>
      </w:r>
      <w:bookmarkEnd w:id="25"/>
      <w:r w:rsidRPr="00791020">
        <w:rPr>
          <w:iCs/>
        </w:rPr>
        <w:t>restantes</w:t>
      </w:r>
      <w:bookmarkEnd w:id="26"/>
      <w:bookmarkEnd w:id="27"/>
      <w:r w:rsidRPr="00791020">
        <w:rPr>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29" w:name="_Toc25553326"/>
      <w:bookmarkStart w:id="30" w:name="_Toc71691029"/>
      <w:bookmarkStart w:id="31" w:name="_Toc499021846"/>
      <w:r w:rsidRPr="00791020">
        <w:rPr>
          <w:iCs/>
        </w:rPr>
        <w:t>Liste des documents</w:t>
      </w:r>
      <w:bookmarkEnd w:id="29"/>
      <w:r w:rsidRPr="00791020">
        <w:rPr>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lastRenderedPageBreak/>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iCs/>
        </w:rPr>
      </w:pPr>
      <w:bookmarkStart w:id="37" w:name="_Toc499021849"/>
      <w:r>
        <w:rPr>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iCs/>
        </w:rPr>
      </w:pPr>
      <w:bookmarkStart w:id="38" w:name="_Toc71703265"/>
      <w:bookmarkStart w:id="39" w:name="_Toc499021850"/>
      <w:r w:rsidRPr="00791020">
        <w:rPr>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40" w:name="_Toc25553330"/>
      <w:bookmarkStart w:id="41" w:name="_Toc71703266"/>
      <w:bookmarkStart w:id="42" w:name="_Toc499021851"/>
      <w:r w:rsidRPr="00791020">
        <w:rPr>
          <w:iCs/>
        </w:rPr>
        <w:t xml:space="preserve">Journal de </w:t>
      </w:r>
      <w:bookmarkEnd w:id="40"/>
      <w:bookmarkEnd w:id="41"/>
      <w:r w:rsidR="009D368F">
        <w:rPr>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iCs/>
        </w:rPr>
      </w:pPr>
      <w:bookmarkStart w:id="43" w:name="_Toc25553331"/>
    </w:p>
    <w:p w:rsidR="00AA0785" w:rsidRPr="00791020" w:rsidRDefault="00AA0785" w:rsidP="00AA0785">
      <w:pPr>
        <w:pStyle w:val="Titre2"/>
        <w:rPr>
          <w:i/>
          <w:iCs/>
        </w:rPr>
      </w:pPr>
      <w:bookmarkStart w:id="44" w:name="_Toc71703267"/>
      <w:bookmarkStart w:id="45" w:name="_Toc499021852"/>
      <w:r w:rsidRPr="00791020">
        <w:rPr>
          <w:iCs/>
        </w:rPr>
        <w:t>Manuel d'Installation</w:t>
      </w:r>
      <w:bookmarkEnd w:id="43"/>
      <w:bookmarkEnd w:id="44"/>
      <w:bookmarkEnd w:id="45"/>
    </w:p>
    <w:p w:rsidR="00AA0785" w:rsidRPr="009B23AE" w:rsidRDefault="00AA0785" w:rsidP="00AA0785"/>
    <w:p w:rsidR="00AA0785" w:rsidRPr="00791020" w:rsidRDefault="00AA0785" w:rsidP="00AA0785">
      <w:pPr>
        <w:pStyle w:val="Titre2"/>
        <w:rPr>
          <w:i/>
          <w:iCs/>
        </w:rPr>
      </w:pPr>
      <w:bookmarkStart w:id="46" w:name="_Toc25553332"/>
      <w:bookmarkStart w:id="47" w:name="_Toc71703268"/>
      <w:bookmarkStart w:id="48" w:name="_Toc499021853"/>
      <w:r w:rsidRPr="00791020">
        <w:rPr>
          <w:iCs/>
        </w:rPr>
        <w:t>Manuel d'Utilisation</w:t>
      </w:r>
      <w:bookmarkEnd w:id="46"/>
      <w:bookmarkEnd w:id="47"/>
      <w:bookmarkEnd w:id="48"/>
    </w:p>
    <w:p w:rsidR="00AA0785" w:rsidRPr="009B23AE" w:rsidRDefault="00AA0785" w:rsidP="00AA0785"/>
    <w:p w:rsidR="00AA0785" w:rsidRPr="00791020" w:rsidRDefault="00281546" w:rsidP="00281546">
      <w:pPr>
        <w:pStyle w:val="Titre2"/>
        <w:rPr>
          <w:i/>
          <w:iCs/>
        </w:rPr>
      </w:pPr>
      <w:bookmarkStart w:id="49" w:name="_Toc71703270"/>
      <w:bookmarkStart w:id="50" w:name="_Toc499021854"/>
      <w:bookmarkStart w:id="51" w:name="_Toc25553334"/>
      <w:r w:rsidRPr="00791020">
        <w:rPr>
          <w:iCs/>
        </w:rPr>
        <w:t>A</w:t>
      </w:r>
      <w:r w:rsidR="00AA0785" w:rsidRPr="00791020">
        <w:rPr>
          <w:iCs/>
        </w:rPr>
        <w:t>rchives du projet</w:t>
      </w:r>
      <w:bookmarkEnd w:id="49"/>
      <w:bookmarkEnd w:id="50"/>
      <w:r w:rsidR="00AA0785" w:rsidRPr="00791020">
        <w:rPr>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bookmarkEnd w:id="0"/>
    <w:p w:rsidR="00591119" w:rsidRDefault="00591119" w:rsidP="00591119">
      <w:pPr>
        <w:rPr>
          <w:szCs w:val="14"/>
        </w:rPr>
      </w:pPr>
    </w:p>
    <w:sectPr w:rsidR="00591119" w:rsidSect="00F3075A">
      <w:headerReference w:type="default" r:id="rId9"/>
      <w:head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7F9" w:rsidRDefault="003547F9">
      <w:r>
        <w:separator/>
      </w:r>
    </w:p>
  </w:endnote>
  <w:endnote w:type="continuationSeparator" w:id="0">
    <w:p w:rsidR="003547F9" w:rsidRDefault="0035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7F9" w:rsidRDefault="003547F9">
      <w:r>
        <w:separator/>
      </w:r>
    </w:p>
  </w:footnote>
  <w:footnote w:type="continuationSeparator" w:id="0">
    <w:p w:rsidR="003547F9" w:rsidRDefault="00354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2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84"/>
      <w:gridCol w:w="3119"/>
    </w:tblGrid>
    <w:tr w:rsidR="001B5910" w:rsidTr="001B5910">
      <w:trPr>
        <w:trHeight w:val="433"/>
      </w:trPr>
      <w:tc>
        <w:tcPr>
          <w:tcW w:w="3020" w:type="dxa"/>
        </w:tcPr>
        <w:p w:rsidR="001B5910" w:rsidRDefault="001B5910" w:rsidP="00265744">
          <w:pPr>
            <w:pStyle w:val="En-tte"/>
            <w:rPr>
              <w:rFonts w:cs="Arial"/>
              <w:szCs w:val="24"/>
            </w:rPr>
          </w:pPr>
          <w:r w:rsidRPr="00265744">
            <w:rPr>
              <w:rFonts w:cs="Arial"/>
              <w:b/>
              <w:bCs/>
              <w:szCs w:val="24"/>
            </w:rPr>
            <w:t>ANNEXE 3</w:t>
          </w:r>
        </w:p>
      </w:tc>
      <w:tc>
        <w:tcPr>
          <w:tcW w:w="3784" w:type="dxa"/>
        </w:tcPr>
        <w:p w:rsidR="001B5910" w:rsidRDefault="001B5910" w:rsidP="0018511E">
          <w:pPr>
            <w:pStyle w:val="En-tte"/>
            <w:jc w:val="center"/>
            <w:rPr>
              <w:rFonts w:cs="Arial"/>
              <w:szCs w:val="24"/>
            </w:rPr>
          </w:pPr>
          <w:r>
            <w:rPr>
              <w:rFonts w:cs="Arial"/>
              <w:b/>
              <w:bCs/>
              <w:szCs w:val="24"/>
            </w:rPr>
            <w:t>Dossier de projet</w:t>
          </w:r>
        </w:p>
      </w:tc>
      <w:tc>
        <w:tcPr>
          <w:tcW w:w="3119" w:type="dxa"/>
        </w:tcPr>
        <w:p w:rsidR="001B5910" w:rsidRDefault="001B5910" w:rsidP="0018511E">
          <w:pPr>
            <w:pStyle w:val="En-tte"/>
            <w:jc w:val="right"/>
            <w:rPr>
              <w:rFonts w:cs="Arial"/>
              <w:szCs w:val="24"/>
            </w:rPr>
          </w:pPr>
          <w:r>
            <w:rPr>
              <w:rFonts w:cs="Arial"/>
              <w:b/>
              <w:bCs/>
              <w:szCs w:val="24"/>
            </w:rPr>
            <w:t>TPI</w:t>
          </w:r>
        </w:p>
      </w:tc>
    </w:tr>
  </w:tbl>
  <w:p w:rsidR="001B5910" w:rsidRDefault="001B591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5A" w:rsidRDefault="00F30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806"/>
    <w:multiLevelType w:val="hybridMultilevel"/>
    <w:tmpl w:val="828E18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535A9B"/>
    <w:multiLevelType w:val="hybridMultilevel"/>
    <w:tmpl w:val="4D24C5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DA01F99"/>
    <w:multiLevelType w:val="hybridMultilevel"/>
    <w:tmpl w:val="BC8A6D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DC22C32"/>
    <w:multiLevelType w:val="hybridMultilevel"/>
    <w:tmpl w:val="874AC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146"/>
        </w:tabs>
        <w:ind w:left="1146"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3"/>
  </w:num>
  <w:num w:numId="4">
    <w:abstractNumId w:val="14"/>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3"/>
  </w:num>
  <w:num w:numId="14">
    <w:abstractNumId w:val="12"/>
  </w:num>
  <w:num w:numId="15">
    <w:abstractNumId w:val="10"/>
  </w:num>
  <w:num w:numId="16">
    <w:abstractNumId w:val="0"/>
  </w:num>
  <w:num w:numId="1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AAA"/>
    <w:rsid w:val="000267AF"/>
    <w:rsid w:val="00063EDD"/>
    <w:rsid w:val="0009632F"/>
    <w:rsid w:val="00102675"/>
    <w:rsid w:val="00127AA5"/>
    <w:rsid w:val="00162BC0"/>
    <w:rsid w:val="00164517"/>
    <w:rsid w:val="0018511E"/>
    <w:rsid w:val="001A49BF"/>
    <w:rsid w:val="001B5910"/>
    <w:rsid w:val="00205685"/>
    <w:rsid w:val="00212505"/>
    <w:rsid w:val="00232E9F"/>
    <w:rsid w:val="00244441"/>
    <w:rsid w:val="00245601"/>
    <w:rsid w:val="00260326"/>
    <w:rsid w:val="00265744"/>
    <w:rsid w:val="00281546"/>
    <w:rsid w:val="002C2FB7"/>
    <w:rsid w:val="002C4C01"/>
    <w:rsid w:val="002F39FF"/>
    <w:rsid w:val="00306E46"/>
    <w:rsid w:val="003144D2"/>
    <w:rsid w:val="003209C4"/>
    <w:rsid w:val="003547F9"/>
    <w:rsid w:val="00360243"/>
    <w:rsid w:val="00371ECE"/>
    <w:rsid w:val="003B7DF4"/>
    <w:rsid w:val="003F2179"/>
    <w:rsid w:val="004346E3"/>
    <w:rsid w:val="004502D9"/>
    <w:rsid w:val="0047295B"/>
    <w:rsid w:val="00491DB8"/>
    <w:rsid w:val="0049659A"/>
    <w:rsid w:val="004A78D9"/>
    <w:rsid w:val="004B62B9"/>
    <w:rsid w:val="004C38FB"/>
    <w:rsid w:val="004E70AF"/>
    <w:rsid w:val="005143EF"/>
    <w:rsid w:val="00525104"/>
    <w:rsid w:val="00535DFD"/>
    <w:rsid w:val="005364AB"/>
    <w:rsid w:val="00545C5E"/>
    <w:rsid w:val="00577704"/>
    <w:rsid w:val="00591119"/>
    <w:rsid w:val="005D79EE"/>
    <w:rsid w:val="005E1E76"/>
    <w:rsid w:val="006349AE"/>
    <w:rsid w:val="00664CE7"/>
    <w:rsid w:val="00680C8C"/>
    <w:rsid w:val="00684B3D"/>
    <w:rsid w:val="006E2C58"/>
    <w:rsid w:val="006F1163"/>
    <w:rsid w:val="007225B4"/>
    <w:rsid w:val="00757D75"/>
    <w:rsid w:val="00780643"/>
    <w:rsid w:val="00791020"/>
    <w:rsid w:val="007A7795"/>
    <w:rsid w:val="007C53D3"/>
    <w:rsid w:val="007D1AE2"/>
    <w:rsid w:val="007F7144"/>
    <w:rsid w:val="0083170D"/>
    <w:rsid w:val="0083453E"/>
    <w:rsid w:val="008520B4"/>
    <w:rsid w:val="008574D8"/>
    <w:rsid w:val="008858C5"/>
    <w:rsid w:val="008D7200"/>
    <w:rsid w:val="00946BE7"/>
    <w:rsid w:val="00960DD2"/>
    <w:rsid w:val="009C714C"/>
    <w:rsid w:val="009D368F"/>
    <w:rsid w:val="00A238AA"/>
    <w:rsid w:val="00A712D2"/>
    <w:rsid w:val="00A9328E"/>
    <w:rsid w:val="00A95E54"/>
    <w:rsid w:val="00AA0785"/>
    <w:rsid w:val="00AA3411"/>
    <w:rsid w:val="00AE470C"/>
    <w:rsid w:val="00AF1610"/>
    <w:rsid w:val="00B03191"/>
    <w:rsid w:val="00B060C5"/>
    <w:rsid w:val="00B263B7"/>
    <w:rsid w:val="00B31079"/>
    <w:rsid w:val="00B51CF5"/>
    <w:rsid w:val="00B67191"/>
    <w:rsid w:val="00B673BB"/>
    <w:rsid w:val="00B857F7"/>
    <w:rsid w:val="00B87DC4"/>
    <w:rsid w:val="00BB3BB4"/>
    <w:rsid w:val="00BB562A"/>
    <w:rsid w:val="00BC2724"/>
    <w:rsid w:val="00BD1CB5"/>
    <w:rsid w:val="00BD63D9"/>
    <w:rsid w:val="00C24C5C"/>
    <w:rsid w:val="00C315ED"/>
    <w:rsid w:val="00C505B1"/>
    <w:rsid w:val="00C87A34"/>
    <w:rsid w:val="00C930E9"/>
    <w:rsid w:val="00CB3227"/>
    <w:rsid w:val="00D05430"/>
    <w:rsid w:val="00D14A10"/>
    <w:rsid w:val="00D97535"/>
    <w:rsid w:val="00D97582"/>
    <w:rsid w:val="00DA4CCB"/>
    <w:rsid w:val="00DB4900"/>
    <w:rsid w:val="00E02292"/>
    <w:rsid w:val="00E12330"/>
    <w:rsid w:val="00E54EAA"/>
    <w:rsid w:val="00E63311"/>
    <w:rsid w:val="00E72A03"/>
    <w:rsid w:val="00E847A0"/>
    <w:rsid w:val="00EA6F66"/>
    <w:rsid w:val="00ED457D"/>
    <w:rsid w:val="00F3075A"/>
    <w:rsid w:val="00F4450A"/>
    <w:rsid w:val="00F4663F"/>
    <w:rsid w:val="00F53ED8"/>
    <w:rsid w:val="00FB57D9"/>
    <w:rsid w:val="00FB7E0F"/>
    <w:rsid w:val="00FC06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793785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F4450A"/>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tabs>
        <w:tab w:val="clear" w:pos="1146"/>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6349AE"/>
    <w:pPr>
      <w:ind w:left="720"/>
      <w:contextualSpacing/>
    </w:pPr>
  </w:style>
  <w:style w:type="table" w:styleId="TableauGrille1Clair">
    <w:name w:val="Grid Table 1 Light"/>
    <w:basedOn w:val="TableauNormal"/>
    <w:uiPriority w:val="46"/>
    <w:rsid w:val="007F71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7F714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3">
    <w:name w:val="List Table 3"/>
    <w:basedOn w:val="TableauNormal"/>
    <w:uiPriority w:val="48"/>
    <w:rsid w:val="007F714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6Couleur">
    <w:name w:val="Grid Table 6 Colorful"/>
    <w:basedOn w:val="TableauNormal"/>
    <w:uiPriority w:val="51"/>
    <w:rsid w:val="007F714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
    <w:name w:val="List Table 4"/>
    <w:basedOn w:val="TableauNormal"/>
    <w:uiPriority w:val="49"/>
    <w:rsid w:val="00545C5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
    <w:name w:val="List Table 2"/>
    <w:basedOn w:val="TableauNormal"/>
    <w:uiPriority w:val="47"/>
    <w:rsid w:val="00545C5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79409-68B9-44A6-8F30-774FB2522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8</Pages>
  <Words>1376</Words>
  <Characters>7573</Characters>
  <Application>Microsoft Office Word</Application>
  <DocSecurity>0</DocSecurity>
  <Lines>63</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8932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MAITRE Nicolas</cp:lastModifiedBy>
  <cp:revision>53</cp:revision>
  <cp:lastPrinted>2004-09-01T12:58:00Z</cp:lastPrinted>
  <dcterms:created xsi:type="dcterms:W3CDTF">2017-11-09T22:28:00Z</dcterms:created>
  <dcterms:modified xsi:type="dcterms:W3CDTF">2019-05-14T13:56:00Z</dcterms:modified>
</cp:coreProperties>
</file>