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96887" w14:textId="77777777" w:rsidR="00A21BC4" w:rsidRDefault="00A21BC4" w:rsidP="00A21BC4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  <w:lang w:val="es-CL"/>
        </w:rPr>
      </w:pPr>
      <w:r>
        <w:rPr>
          <w:rFonts w:ascii="Arial" w:hAnsi="Arial" w:cs="Arial"/>
          <w:b/>
          <w:bCs/>
          <w:sz w:val="22"/>
          <w:szCs w:val="22"/>
          <w:lang w:val="es-CL"/>
        </w:rPr>
        <w:t>P</w:t>
      </w:r>
      <w:r w:rsidRPr="00D219EB">
        <w:rPr>
          <w:rFonts w:ascii="Arial" w:hAnsi="Arial" w:cs="Arial"/>
          <w:b/>
          <w:bCs/>
          <w:sz w:val="22"/>
          <w:szCs w:val="22"/>
          <w:lang w:val="es-CL"/>
        </w:rPr>
        <w:t>lataforma de administración de consentimiento</w:t>
      </w:r>
    </w:p>
    <w:p w14:paraId="5ACBC7FA" w14:textId="77777777" w:rsidR="00A21BC4" w:rsidRPr="00D219EB" w:rsidRDefault="00A21BC4" w:rsidP="00A21BC4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  <w:lang w:val="es-CL"/>
        </w:rPr>
        <w:t>(</w:t>
      </w:r>
      <w:proofErr w:type="spellStart"/>
      <w:r w:rsidRPr="00D219EB">
        <w:rPr>
          <w:rFonts w:ascii="Arial" w:hAnsi="Arial" w:cs="Arial"/>
          <w:sz w:val="22"/>
          <w:szCs w:val="22"/>
          <w:lang w:val="es-CL"/>
        </w:rPr>
        <w:t>Consent</w:t>
      </w:r>
      <w:proofErr w:type="spellEnd"/>
      <w:r w:rsidRPr="00D219EB">
        <w:rPr>
          <w:rFonts w:ascii="Arial" w:hAnsi="Arial" w:cs="Arial"/>
          <w:sz w:val="22"/>
          <w:szCs w:val="22"/>
          <w:lang w:val="es-CL"/>
        </w:rPr>
        <w:t xml:space="preserve"> Management </w:t>
      </w:r>
      <w:proofErr w:type="spellStart"/>
      <w:r w:rsidRPr="00D219EB">
        <w:rPr>
          <w:rFonts w:ascii="Arial" w:hAnsi="Arial" w:cs="Arial"/>
          <w:sz w:val="22"/>
          <w:szCs w:val="22"/>
          <w:lang w:val="es-CL"/>
        </w:rPr>
        <w:t>Platform</w:t>
      </w:r>
      <w:proofErr w:type="spellEnd"/>
      <w:r w:rsidRPr="00D219EB">
        <w:rPr>
          <w:rFonts w:ascii="Arial" w:hAnsi="Arial" w:cs="Arial"/>
          <w:sz w:val="22"/>
          <w:szCs w:val="22"/>
          <w:lang w:val="es-CL"/>
        </w:rPr>
        <w:t>, CMP)</w:t>
      </w:r>
    </w:p>
    <w:p w14:paraId="54239C33" w14:textId="77777777" w:rsidR="00EA02F5" w:rsidRPr="00EA02F5" w:rsidRDefault="00EA02F5" w:rsidP="00EA02F5">
      <w:p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</w:p>
    <w:p w14:paraId="352A9B3A" w14:textId="59C08BC3" w:rsid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Para cada registro de cliente recibido o creado, se debe validar su existencia en el conjunto de datos. Si el registro esencial que es el </w:t>
      </w:r>
      <w:proofErr w:type="spellStart"/>
      <w:r w:rsidRPr="00EA02F5">
        <w:rPr>
          <w:rFonts w:ascii="Arial" w:hAnsi="Arial" w:cs="Arial"/>
          <w:sz w:val="22"/>
          <w:szCs w:val="22"/>
          <w:lang w:val="es-CL"/>
        </w:rPr>
        <w:t>rut</w:t>
      </w:r>
      <w:proofErr w:type="spellEnd"/>
      <w:r w:rsidRPr="00EA02F5">
        <w:rPr>
          <w:rFonts w:ascii="Arial" w:hAnsi="Arial" w:cs="Arial"/>
          <w:sz w:val="22"/>
          <w:szCs w:val="22"/>
          <w:lang w:val="es-CL"/>
        </w:rPr>
        <w:t xml:space="preserve"> no se encuentra, se debe crear como nuevo de existir este debe actualizarse con su respectivo “log” de modi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 xml:space="preserve">cación. Para una base datos única de clientes para la administración del consentimiento </w:t>
      </w:r>
      <w:proofErr w:type="spellStart"/>
      <w:r w:rsidRPr="00EA02F5">
        <w:rPr>
          <w:rFonts w:ascii="Arial" w:hAnsi="Arial" w:cs="Arial"/>
          <w:sz w:val="22"/>
          <w:szCs w:val="22"/>
          <w:lang w:val="es-CL"/>
        </w:rPr>
        <w:t>consentimiento</w:t>
      </w:r>
      <w:proofErr w:type="spellEnd"/>
      <w:r w:rsidRPr="00EA02F5">
        <w:rPr>
          <w:rFonts w:ascii="Arial" w:hAnsi="Arial" w:cs="Arial"/>
          <w:sz w:val="22"/>
          <w:szCs w:val="22"/>
          <w:lang w:val="es-CL"/>
        </w:rPr>
        <w:t xml:space="preserve"> </w:t>
      </w:r>
      <w:proofErr w:type="spellStart"/>
      <w:r w:rsidRPr="00EA02F5">
        <w:rPr>
          <w:rFonts w:ascii="Arial" w:hAnsi="Arial" w:cs="Arial"/>
          <w:sz w:val="22"/>
          <w:szCs w:val="22"/>
          <w:lang w:val="es-CL"/>
        </w:rPr>
        <w:t>Opt</w:t>
      </w:r>
      <w:proofErr w:type="spellEnd"/>
      <w:r w:rsidRPr="00EA02F5">
        <w:rPr>
          <w:rFonts w:ascii="Arial" w:hAnsi="Arial" w:cs="Arial"/>
          <w:sz w:val="22"/>
          <w:szCs w:val="22"/>
          <w:lang w:val="es-CL"/>
        </w:rPr>
        <w:t xml:space="preserve">-in (aceptación explícita) y </w:t>
      </w:r>
      <w:proofErr w:type="spellStart"/>
      <w:r w:rsidRPr="00EA02F5">
        <w:rPr>
          <w:rFonts w:ascii="Arial" w:hAnsi="Arial" w:cs="Arial"/>
          <w:sz w:val="22"/>
          <w:szCs w:val="22"/>
          <w:lang w:val="es-CL"/>
        </w:rPr>
        <w:t>Opt-out</w:t>
      </w:r>
      <w:proofErr w:type="spellEnd"/>
      <w:r w:rsidRPr="00EA02F5">
        <w:rPr>
          <w:rFonts w:ascii="Arial" w:hAnsi="Arial" w:cs="Arial"/>
          <w:sz w:val="22"/>
          <w:szCs w:val="22"/>
          <w:lang w:val="es-CL"/>
        </w:rPr>
        <w:t xml:space="preserve"> (retirada de consentimiento), es necesario capturar y gestionar los siguientes atributos y variables: </w:t>
      </w:r>
    </w:p>
    <w:p w14:paraId="1FEA3A41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7842A0C7" w14:textId="738C0011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  <w:r w:rsidRPr="00EA02F5">
        <w:rPr>
          <w:rFonts w:ascii="Arial" w:hAnsi="Arial" w:cs="Arial"/>
          <w:b/>
          <w:bCs/>
          <w:sz w:val="22"/>
          <w:szCs w:val="22"/>
          <w:lang w:val="es-CL"/>
        </w:rPr>
        <w:t>Identi</w:t>
      </w:r>
      <w:r>
        <w:rPr>
          <w:rFonts w:ascii="Arial" w:hAnsi="Arial" w:cs="Arial"/>
          <w:b/>
          <w:bCs/>
          <w:sz w:val="22"/>
          <w:szCs w:val="22"/>
          <w:lang w:val="es-CL"/>
        </w:rPr>
        <w:t>fi</w:t>
      </w:r>
      <w:r w:rsidRPr="00EA02F5">
        <w:rPr>
          <w:rFonts w:ascii="Arial" w:hAnsi="Arial" w:cs="Arial"/>
          <w:b/>
          <w:bCs/>
          <w:sz w:val="22"/>
          <w:szCs w:val="22"/>
          <w:lang w:val="es-CL"/>
        </w:rPr>
        <w:t xml:space="preserve">cación del Cliente: </w:t>
      </w:r>
    </w:p>
    <w:p w14:paraId="0A765477" w14:textId="77777777" w:rsidR="00EA02F5" w:rsidRDefault="00EA02F5" w:rsidP="00EA02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Nombre y apellido. </w:t>
      </w:r>
    </w:p>
    <w:p w14:paraId="4C3023B5" w14:textId="77777777" w:rsidR="00EA02F5" w:rsidRDefault="00EA02F5" w:rsidP="00EA02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Rut. </w:t>
      </w:r>
    </w:p>
    <w:p w14:paraId="35719C5A" w14:textId="14A6DE1A" w:rsidR="00EA02F5" w:rsidRPr="00EA02F5" w:rsidRDefault="00EA02F5" w:rsidP="00EA02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Llave única de identi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 xml:space="preserve">cación. </w:t>
      </w:r>
    </w:p>
    <w:p w14:paraId="12D6C17C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719BC817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  <w:r w:rsidRPr="00EA02F5">
        <w:rPr>
          <w:rFonts w:ascii="Arial" w:hAnsi="Arial" w:cs="Arial"/>
          <w:b/>
          <w:bCs/>
          <w:sz w:val="22"/>
          <w:szCs w:val="22"/>
          <w:lang w:val="es-CL"/>
        </w:rPr>
        <w:t xml:space="preserve">Información de Contacto: </w:t>
      </w:r>
    </w:p>
    <w:p w14:paraId="1F60D1FC" w14:textId="77777777" w:rsidR="00EA02F5" w:rsidRDefault="00EA02F5" w:rsidP="00EA02F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Dirección de correo electrónico. </w:t>
      </w:r>
    </w:p>
    <w:p w14:paraId="6D1B52D4" w14:textId="77777777" w:rsidR="00EA02F5" w:rsidRDefault="00EA02F5" w:rsidP="00EA02F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Número de teléfono. </w:t>
      </w:r>
    </w:p>
    <w:p w14:paraId="6992EF12" w14:textId="4E3BF463" w:rsidR="00877FBC" w:rsidRPr="00EA02F5" w:rsidRDefault="00EA02F5" w:rsidP="00EA02F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Preferencias de contacto (por ejemplo, correo electrónico, </w:t>
      </w:r>
      <w:proofErr w:type="spellStart"/>
      <w:r w:rsidRPr="00EA02F5">
        <w:rPr>
          <w:rFonts w:ascii="Arial" w:hAnsi="Arial" w:cs="Arial"/>
          <w:sz w:val="22"/>
          <w:szCs w:val="22"/>
          <w:lang w:val="es-CL"/>
        </w:rPr>
        <w:t>Whatsapp</w:t>
      </w:r>
      <w:proofErr w:type="spellEnd"/>
      <w:r w:rsidRPr="00EA02F5">
        <w:rPr>
          <w:rFonts w:ascii="Arial" w:hAnsi="Arial" w:cs="Arial"/>
          <w:sz w:val="22"/>
          <w:szCs w:val="22"/>
          <w:lang w:val="es-CL"/>
        </w:rPr>
        <w:t>, Sitios Web de Marcas Socovesa, Terceros).</w:t>
      </w:r>
    </w:p>
    <w:p w14:paraId="6D73D2B3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1D4BDB1A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  <w:r w:rsidRPr="00EA02F5">
        <w:rPr>
          <w:rFonts w:ascii="Arial" w:hAnsi="Arial" w:cs="Arial"/>
          <w:b/>
          <w:bCs/>
          <w:sz w:val="22"/>
          <w:szCs w:val="22"/>
          <w:lang w:val="es-CL"/>
        </w:rPr>
        <w:t xml:space="preserve">Consentimiento: </w:t>
      </w:r>
    </w:p>
    <w:p w14:paraId="4B88667D" w14:textId="77777777" w:rsidR="00EA02F5" w:rsidRDefault="00EA02F5" w:rsidP="00EA02F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proofErr w:type="spellStart"/>
      <w:r w:rsidRPr="00EA02F5">
        <w:rPr>
          <w:rFonts w:ascii="Arial" w:hAnsi="Arial" w:cs="Arial"/>
          <w:sz w:val="22"/>
          <w:szCs w:val="22"/>
          <w:lang w:val="es-CL"/>
        </w:rPr>
        <w:t>Opt</w:t>
      </w:r>
      <w:proofErr w:type="spellEnd"/>
      <w:r w:rsidRPr="00EA02F5">
        <w:rPr>
          <w:rFonts w:ascii="Arial" w:hAnsi="Arial" w:cs="Arial"/>
          <w:sz w:val="22"/>
          <w:szCs w:val="22"/>
          <w:lang w:val="es-CL"/>
        </w:rPr>
        <w:t xml:space="preserve">-in (Aceptación explícita y para mayor agilidad debe ser binaria) </w:t>
      </w:r>
    </w:p>
    <w:p w14:paraId="06F8E327" w14:textId="77777777" w:rsidR="00EA02F5" w:rsidRDefault="00EA02F5" w:rsidP="00EA02F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Fecha y hora de la aceptación. </w:t>
      </w:r>
    </w:p>
    <w:p w14:paraId="4535C66B" w14:textId="24DFF926" w:rsidR="00EA02F5" w:rsidRDefault="00EA02F5" w:rsidP="00EA02F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Descripción clara de lo que el cliente está aceptando (Campos especí</w:t>
      </w:r>
      <w:r w:rsidR="00B037BD"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>cos para cada n).</w:t>
      </w:r>
    </w:p>
    <w:p w14:paraId="3AF2051B" w14:textId="1E6FE1CA" w:rsidR="00EA02F5" w:rsidRPr="00EA02F5" w:rsidRDefault="00EA02F5" w:rsidP="00EA02F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Método por el cual se obtuvo el consentimiento (formulario en línea, aplicación móvil, etc.). </w:t>
      </w:r>
    </w:p>
    <w:p w14:paraId="22401884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66A9CF75" w14:textId="03EA68A2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  <w:proofErr w:type="spellStart"/>
      <w:r w:rsidRPr="00EA02F5">
        <w:rPr>
          <w:rFonts w:ascii="Arial" w:hAnsi="Arial" w:cs="Arial"/>
          <w:b/>
          <w:bCs/>
          <w:sz w:val="22"/>
          <w:szCs w:val="22"/>
          <w:lang w:val="es-CL"/>
        </w:rPr>
        <w:t>Opt-out</w:t>
      </w:r>
      <w:proofErr w:type="spellEnd"/>
      <w:r w:rsidRPr="00EA02F5">
        <w:rPr>
          <w:rFonts w:ascii="Arial" w:hAnsi="Arial" w:cs="Arial"/>
          <w:b/>
          <w:bCs/>
          <w:sz w:val="22"/>
          <w:szCs w:val="22"/>
          <w:lang w:val="es-CL"/>
        </w:rPr>
        <w:t xml:space="preserve"> (Retirada de consentimiento): </w:t>
      </w:r>
    </w:p>
    <w:p w14:paraId="65CFB4DB" w14:textId="7423A3A2" w:rsidR="00EA02F5" w:rsidRPr="00EA02F5" w:rsidRDefault="00EA02F5" w:rsidP="00EA02F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Fecha y hora de la retirada del consentimiento. </w:t>
      </w:r>
    </w:p>
    <w:p w14:paraId="7F38E6AC" w14:textId="77777777" w:rsidR="00EA02F5" w:rsidRDefault="00EA02F5" w:rsidP="00EA02F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Método por el cual el cliente retiró el consentimiento. </w:t>
      </w:r>
    </w:p>
    <w:p w14:paraId="7E04FE5A" w14:textId="21C4352E" w:rsidR="00EA02F5" w:rsidRPr="00EA02F5" w:rsidRDefault="00EA02F5" w:rsidP="00EA02F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Descripción clara de a qué campo está ejecutando su derecho de desistimiento.</w:t>
      </w:r>
    </w:p>
    <w:p w14:paraId="1FB91C19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0A74DD7F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  <w:r w:rsidRPr="00EA02F5">
        <w:rPr>
          <w:rFonts w:ascii="Arial" w:hAnsi="Arial" w:cs="Arial"/>
          <w:b/>
          <w:bCs/>
          <w:sz w:val="22"/>
          <w:szCs w:val="22"/>
          <w:lang w:val="es-CL"/>
        </w:rPr>
        <w:t xml:space="preserve">Preferencias de Privacidad: </w:t>
      </w:r>
    </w:p>
    <w:p w14:paraId="71B5552A" w14:textId="361A64AF" w:rsidR="00EA02F5" w:rsidRDefault="00EA02F5" w:rsidP="00EA02F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Opciones de privacidad especí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 xml:space="preserve">cas (por ejemplo, recibir comunicaciones de marketing, compartir datos con terceros). </w:t>
      </w:r>
    </w:p>
    <w:p w14:paraId="09128D58" w14:textId="56628E0D" w:rsidR="00EA02F5" w:rsidRPr="00EA02F5" w:rsidRDefault="00EA02F5" w:rsidP="00EA02F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Con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>guraciones de privacidad del cliente (preferencias de cookies en línea, con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>guraciones de per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 xml:space="preserve">l). </w:t>
      </w:r>
    </w:p>
    <w:p w14:paraId="4F851739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7BABD356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  <w:r w:rsidRPr="00EA02F5">
        <w:rPr>
          <w:rFonts w:ascii="Arial" w:hAnsi="Arial" w:cs="Arial"/>
          <w:b/>
          <w:bCs/>
          <w:sz w:val="22"/>
          <w:szCs w:val="22"/>
          <w:lang w:val="es-CL"/>
        </w:rPr>
        <w:t xml:space="preserve">Historial de Consentimiento: </w:t>
      </w:r>
    </w:p>
    <w:p w14:paraId="0E9CA1EA" w14:textId="5CD97747" w:rsidR="00EA02F5" w:rsidRDefault="00EA02F5" w:rsidP="00EA02F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Registro de todas las modi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 xml:space="preserve">caciones de consentimiento y actualizaciones realizadas por el cliente. </w:t>
      </w:r>
    </w:p>
    <w:p w14:paraId="78337D1B" w14:textId="1CA55AE4" w:rsidR="00EA02F5" w:rsidRPr="00EA02F5" w:rsidRDefault="00EA02F5" w:rsidP="00EA02F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Auditoría de cambios para cumplir con los requisitos de cumplimiento normativo. </w:t>
      </w:r>
    </w:p>
    <w:p w14:paraId="1DD11072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128695ED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  <w:r w:rsidRPr="00EA02F5">
        <w:rPr>
          <w:rFonts w:ascii="Arial" w:hAnsi="Arial" w:cs="Arial"/>
          <w:b/>
          <w:bCs/>
          <w:sz w:val="22"/>
          <w:szCs w:val="22"/>
          <w:lang w:val="es-CL"/>
        </w:rPr>
        <w:t xml:space="preserve">Seguridad y Acceso: </w:t>
      </w:r>
    </w:p>
    <w:p w14:paraId="7C59D2CD" w14:textId="77777777" w:rsidR="00EA02F5" w:rsidRDefault="00EA02F5" w:rsidP="00EA02F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Métodos de seguridad para proteger la información del cliente. </w:t>
      </w:r>
    </w:p>
    <w:p w14:paraId="43C06051" w14:textId="3D28F8AF" w:rsidR="00EA02F5" w:rsidRPr="00EA02F5" w:rsidRDefault="00EA02F5" w:rsidP="00EA02F5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Acceso y opciones de modi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>cación de datos para los clientes (derechos de acceso, recti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 xml:space="preserve">cación, supresión y portabilidad de datos). </w:t>
      </w:r>
    </w:p>
    <w:p w14:paraId="7F14E8DC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0EC87130" w14:textId="77777777" w:rsid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4A8B35A1" w14:textId="77777777" w:rsid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194A3FC6" w14:textId="3AAAEE78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  <w:r w:rsidRPr="00EA02F5">
        <w:rPr>
          <w:rFonts w:ascii="Arial" w:hAnsi="Arial" w:cs="Arial"/>
          <w:b/>
          <w:bCs/>
          <w:sz w:val="22"/>
          <w:szCs w:val="22"/>
          <w:lang w:val="es-CL"/>
        </w:rPr>
        <w:t xml:space="preserve">Periodo de Retención de Datos: </w:t>
      </w:r>
    </w:p>
    <w:p w14:paraId="74E9F6A3" w14:textId="7342A56B" w:rsidR="00EA02F5" w:rsidRDefault="00EA02F5" w:rsidP="00EA02F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Política de retención de datos según los requisitos legales y reglamentarios.</w:t>
      </w:r>
      <w:r w:rsidR="00326A5F">
        <w:rPr>
          <w:rFonts w:ascii="Arial" w:hAnsi="Arial" w:cs="Arial"/>
          <w:sz w:val="22"/>
          <w:szCs w:val="22"/>
          <w:lang w:val="es-CL"/>
        </w:rPr>
        <w:t xml:space="preserve"> </w:t>
      </w:r>
      <w:r w:rsidRPr="00EA02F5">
        <w:rPr>
          <w:rFonts w:ascii="Arial" w:hAnsi="Arial" w:cs="Arial"/>
          <w:sz w:val="22"/>
          <w:szCs w:val="22"/>
          <w:lang w:val="es-CL"/>
        </w:rPr>
        <w:t xml:space="preserve">internos, este plazo debe estar dado por un plazo 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 xml:space="preserve">jo ( Ejemplo, dos años) </w:t>
      </w:r>
    </w:p>
    <w:p w14:paraId="40F66556" w14:textId="77777777" w:rsidR="00EA02F5" w:rsidRDefault="00EA02F5" w:rsidP="00EA02F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 xml:space="preserve">Creación de un campo que alerte cuando está cumpliendo el plazo para actualizar su consentimiento o eliminar su registro (Eliminación de registro se recomienda anonimizando los datos de clientes). </w:t>
      </w:r>
    </w:p>
    <w:p w14:paraId="588054CF" w14:textId="5B074532" w:rsidR="00EA02F5" w:rsidRPr="00EA02F5" w:rsidRDefault="00EA02F5" w:rsidP="00EA02F5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En base a este campo, se debe generar una alerta a los responsables de la mantención de los datos.</w:t>
      </w:r>
    </w:p>
    <w:p w14:paraId="7F7652E5" w14:textId="77777777" w:rsidR="00EA02F5" w:rsidRPr="00EA02F5" w:rsidRDefault="00EA02F5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1C27B5DC" w14:textId="0789EF51" w:rsidR="00EA02F5" w:rsidRDefault="00EA02F5" w:rsidP="00EA02F5">
      <w:pPr>
        <w:spacing w:after="0" w:line="240" w:lineRule="auto"/>
        <w:jc w:val="both"/>
        <w:rPr>
          <w:lang w:val="es-CL"/>
        </w:rPr>
      </w:pPr>
      <w:r w:rsidRPr="00EA02F5">
        <w:rPr>
          <w:rFonts w:ascii="Arial" w:hAnsi="Arial" w:cs="Arial"/>
          <w:sz w:val="22"/>
          <w:szCs w:val="22"/>
          <w:lang w:val="es-CL"/>
        </w:rPr>
        <w:t>Estos atributos y variables no solo ayudan a cumplir con los requisitos de la ley actual, sino que también facilitan una gestión e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EA02F5">
        <w:rPr>
          <w:rFonts w:ascii="Arial" w:hAnsi="Arial" w:cs="Arial"/>
          <w:sz w:val="22"/>
          <w:szCs w:val="22"/>
          <w:lang w:val="es-CL"/>
        </w:rPr>
        <w:t>ciente de la privacidad y el consentimiento de los clientes cuando la nueva ley rescata los conceptos básicos de privacidad de GDPR se apruebe. Es importante diseñar y mantener esta tabla única de clientes de manera que garantice la transparencia, el control y la seg</w:t>
      </w:r>
      <w:r w:rsidRPr="00EA02F5">
        <w:rPr>
          <w:lang w:val="es-CL"/>
        </w:rPr>
        <w:t>uridad de los datos personales.</w:t>
      </w:r>
    </w:p>
    <w:p w14:paraId="5CF48D28" w14:textId="77777777" w:rsidR="005E104E" w:rsidRDefault="005E104E" w:rsidP="00EA02F5">
      <w:pPr>
        <w:spacing w:after="0" w:line="240" w:lineRule="auto"/>
        <w:jc w:val="both"/>
        <w:rPr>
          <w:lang w:val="es-CL"/>
        </w:rPr>
      </w:pPr>
    </w:p>
    <w:p w14:paraId="78FF7118" w14:textId="77777777" w:rsidR="005E104E" w:rsidRDefault="005E104E" w:rsidP="00EA02F5">
      <w:pPr>
        <w:spacing w:after="0" w:line="240" w:lineRule="auto"/>
        <w:jc w:val="both"/>
        <w:rPr>
          <w:lang w:val="es-CL"/>
        </w:rPr>
      </w:pPr>
    </w:p>
    <w:p w14:paraId="093F72AB" w14:textId="77777777" w:rsidR="005E104E" w:rsidRPr="005E104E" w:rsidRDefault="005E104E" w:rsidP="00EA02F5">
      <w:pPr>
        <w:spacing w:after="0" w:line="240" w:lineRule="auto"/>
        <w:jc w:val="both"/>
        <w:rPr>
          <w:b/>
          <w:bCs/>
          <w:lang w:val="es-CL"/>
        </w:rPr>
      </w:pPr>
      <w:r w:rsidRPr="005E104E">
        <w:rPr>
          <w:b/>
          <w:bCs/>
          <w:lang w:val="es-CL"/>
        </w:rPr>
        <w:t xml:space="preserve">Autorización </w:t>
      </w:r>
    </w:p>
    <w:p w14:paraId="4E1416D3" w14:textId="77777777" w:rsidR="005E104E" w:rsidRDefault="005E104E" w:rsidP="00EA02F5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E104E">
        <w:rPr>
          <w:rFonts w:ascii="Arial" w:hAnsi="Arial" w:cs="Arial"/>
          <w:sz w:val="22"/>
          <w:szCs w:val="22"/>
          <w:lang w:val="es-CL"/>
        </w:rPr>
        <w:t xml:space="preserve">Para que cada dato proporcionado por Armando Casas sea utilizado por </w:t>
      </w:r>
      <w:r>
        <w:rPr>
          <w:rFonts w:ascii="Arial" w:hAnsi="Arial" w:cs="Arial"/>
          <w:sz w:val="22"/>
          <w:szCs w:val="22"/>
          <w:lang w:val="es-CL"/>
        </w:rPr>
        <w:t xml:space="preserve">la </w:t>
      </w:r>
      <w:r w:rsidRPr="005E104E">
        <w:rPr>
          <w:rFonts w:ascii="Arial" w:hAnsi="Arial" w:cs="Arial"/>
          <w:b/>
          <w:bCs/>
          <w:sz w:val="22"/>
          <w:szCs w:val="22"/>
          <w:lang w:val="es-CL"/>
        </w:rPr>
        <w:t>Empresas</w:t>
      </w:r>
      <w:r w:rsidRPr="005E104E">
        <w:rPr>
          <w:rFonts w:ascii="Arial" w:hAnsi="Arial" w:cs="Arial"/>
          <w:sz w:val="22"/>
          <w:szCs w:val="22"/>
          <w:lang w:val="es-CL"/>
        </w:rPr>
        <w:t xml:space="preserve">, el cliente debe autorizar explícitamente </w:t>
      </w:r>
    </w:p>
    <w:p w14:paraId="2452CB8F" w14:textId="1757E67F" w:rsidR="005E104E" w:rsidRPr="005E104E" w:rsidRDefault="005E104E" w:rsidP="005E104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E104E">
        <w:rPr>
          <w:rFonts w:ascii="Arial" w:hAnsi="Arial" w:cs="Arial"/>
          <w:sz w:val="22"/>
          <w:szCs w:val="22"/>
          <w:lang w:val="es-CL"/>
        </w:rPr>
        <w:t xml:space="preserve">lo que Empresas hará con cada dato y </w:t>
      </w:r>
    </w:p>
    <w:p w14:paraId="742283DD" w14:textId="77777777" w:rsidR="005E104E" w:rsidRDefault="005E104E" w:rsidP="005E104E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E104E">
        <w:rPr>
          <w:rFonts w:ascii="Arial" w:hAnsi="Arial" w:cs="Arial"/>
          <w:sz w:val="22"/>
          <w:szCs w:val="22"/>
          <w:lang w:val="es-CL"/>
        </w:rPr>
        <w:t xml:space="preserve">para qué </w:t>
      </w:r>
      <w:r>
        <w:rPr>
          <w:rFonts w:ascii="Arial" w:hAnsi="Arial" w:cs="Arial"/>
          <w:sz w:val="22"/>
          <w:szCs w:val="22"/>
          <w:lang w:val="es-CL"/>
        </w:rPr>
        <w:t>fi</w:t>
      </w:r>
      <w:r w:rsidRPr="005E104E">
        <w:rPr>
          <w:rFonts w:ascii="Arial" w:hAnsi="Arial" w:cs="Arial"/>
          <w:sz w:val="22"/>
          <w:szCs w:val="22"/>
          <w:lang w:val="es-CL"/>
        </w:rPr>
        <w:t xml:space="preserve">nes, incluida su transferencia a terceros. </w:t>
      </w:r>
    </w:p>
    <w:p w14:paraId="5E4DB345" w14:textId="77777777" w:rsidR="005E104E" w:rsidRDefault="005E104E" w:rsidP="005E104E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4A853A59" w14:textId="65E341CB" w:rsidR="005E104E" w:rsidRDefault="005E104E" w:rsidP="005E104E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E104E">
        <w:rPr>
          <w:rFonts w:ascii="Arial" w:hAnsi="Arial" w:cs="Arial"/>
          <w:sz w:val="22"/>
          <w:szCs w:val="22"/>
          <w:lang w:val="es-CL"/>
        </w:rPr>
        <w:t>Esta autorización se plasmará en un texto legal que Armando Casas deberá aceptar. Si la autorización está en un soporte físico, debe ser por escrito y en su defecto digitalizar para su almacenamiento. Si está en un soporte digital, la autorización debe ser explícita y requerir una acción por parte de Armando Casas, como por ejemplo hacer clic en una casilla de "Estoy de acuerdo"</w:t>
      </w:r>
      <w:r>
        <w:rPr>
          <w:rFonts w:ascii="Arial" w:hAnsi="Arial" w:cs="Arial"/>
          <w:sz w:val="22"/>
          <w:szCs w:val="22"/>
          <w:lang w:val="es-CL"/>
        </w:rPr>
        <w:t>.</w:t>
      </w:r>
    </w:p>
    <w:p w14:paraId="2FE85399" w14:textId="77777777" w:rsidR="005E104E" w:rsidRDefault="005E104E" w:rsidP="005E104E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564257CF" w14:textId="3CC8EE99" w:rsidR="005E104E" w:rsidRDefault="005E104E" w:rsidP="005E104E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E104E">
        <w:rPr>
          <w:rFonts w:ascii="Arial" w:hAnsi="Arial" w:cs="Arial"/>
          <w:b/>
          <w:bCs/>
          <w:sz w:val="22"/>
          <w:szCs w:val="22"/>
          <w:lang w:val="es-CL"/>
        </w:rPr>
        <w:t>Nota</w:t>
      </w:r>
      <w:r w:rsidRPr="005E104E">
        <w:rPr>
          <w:rFonts w:ascii="Arial" w:hAnsi="Arial" w:cs="Arial"/>
          <w:sz w:val="22"/>
          <w:szCs w:val="22"/>
          <w:lang w:val="es-CL"/>
        </w:rPr>
        <w:t>: Hay casos en los que la autorización para utilizar los datos viene dada por la ley y no por el consentimiento de Armando Casas</w:t>
      </w:r>
    </w:p>
    <w:p w14:paraId="52154940" w14:textId="77777777" w:rsidR="006762D5" w:rsidRDefault="006762D5" w:rsidP="005E104E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68A6D5DE" w14:textId="77777777" w:rsidR="006762D5" w:rsidRDefault="006762D5" w:rsidP="005E104E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643E31DC" w14:textId="3C1833F1" w:rsidR="005B5717" w:rsidRPr="005B5717" w:rsidRDefault="005B5717" w:rsidP="005B5717">
      <w:pPr>
        <w:rPr>
          <w:rFonts w:ascii="Arial" w:hAnsi="Arial" w:cs="Arial"/>
          <w:b/>
          <w:bCs/>
          <w:sz w:val="22"/>
          <w:szCs w:val="22"/>
          <w:lang w:val="es-CL"/>
        </w:rPr>
      </w:pPr>
      <w:r w:rsidRPr="005B5717">
        <w:rPr>
          <w:rFonts w:ascii="Arial" w:hAnsi="Arial" w:cs="Arial"/>
          <w:b/>
          <w:bCs/>
          <w:sz w:val="22"/>
          <w:szCs w:val="22"/>
          <w:lang w:val="es-CL"/>
        </w:rPr>
        <w:t>Objetivos Clave del Diseño</w:t>
      </w:r>
    </w:p>
    <w:p w14:paraId="410BC2BA" w14:textId="77777777" w:rsidR="005B5717" w:rsidRPr="005B5717" w:rsidRDefault="005B5717" w:rsidP="005B5717">
      <w:pPr>
        <w:numPr>
          <w:ilvl w:val="0"/>
          <w:numId w:val="27"/>
        </w:numPr>
        <w:rPr>
          <w:rFonts w:ascii="Arial" w:hAnsi="Arial" w:cs="Arial"/>
          <w:sz w:val="22"/>
          <w:szCs w:val="22"/>
          <w:lang w:val="es-CL"/>
        </w:rPr>
      </w:pPr>
      <w:r w:rsidRPr="005B5717">
        <w:rPr>
          <w:rFonts w:ascii="Arial" w:hAnsi="Arial" w:cs="Arial"/>
          <w:b/>
          <w:bCs/>
          <w:sz w:val="22"/>
          <w:szCs w:val="22"/>
          <w:lang w:val="es-CL"/>
        </w:rPr>
        <w:t>Cumplimiento Normativo:</w:t>
      </w:r>
      <w:r w:rsidRPr="005B5717">
        <w:rPr>
          <w:rFonts w:ascii="Arial" w:hAnsi="Arial" w:cs="Arial"/>
          <w:sz w:val="22"/>
          <w:szCs w:val="22"/>
          <w:lang w:val="es-CL"/>
        </w:rPr>
        <w:t xml:space="preserve"> Asegurar el cumplimiento con GDPR, CCPA y otras regulaciones.</w:t>
      </w:r>
    </w:p>
    <w:p w14:paraId="7B3A326F" w14:textId="77777777" w:rsidR="005B5717" w:rsidRPr="005B5717" w:rsidRDefault="005B5717" w:rsidP="005B5717">
      <w:pPr>
        <w:numPr>
          <w:ilvl w:val="0"/>
          <w:numId w:val="27"/>
        </w:numPr>
        <w:rPr>
          <w:rFonts w:ascii="Arial" w:hAnsi="Arial" w:cs="Arial"/>
          <w:sz w:val="22"/>
          <w:szCs w:val="22"/>
          <w:lang w:val="es-CL"/>
        </w:rPr>
      </w:pPr>
      <w:r w:rsidRPr="005B5717">
        <w:rPr>
          <w:rFonts w:ascii="Arial" w:hAnsi="Arial" w:cs="Arial"/>
          <w:b/>
          <w:bCs/>
          <w:sz w:val="22"/>
          <w:szCs w:val="22"/>
          <w:lang w:val="es-CL"/>
        </w:rPr>
        <w:t>Transparencia y Trazabilidad:</w:t>
      </w:r>
      <w:r w:rsidRPr="005B5717">
        <w:rPr>
          <w:rFonts w:ascii="Arial" w:hAnsi="Arial" w:cs="Arial"/>
          <w:sz w:val="22"/>
          <w:szCs w:val="22"/>
          <w:lang w:val="es-CL"/>
        </w:rPr>
        <w:t xml:space="preserve"> Registro detallado e inmutable de cambios en el consentimiento.</w:t>
      </w:r>
    </w:p>
    <w:p w14:paraId="02ADB680" w14:textId="77777777" w:rsidR="005B5717" w:rsidRPr="005B5717" w:rsidRDefault="005B5717" w:rsidP="005B5717">
      <w:pPr>
        <w:numPr>
          <w:ilvl w:val="0"/>
          <w:numId w:val="27"/>
        </w:numPr>
        <w:rPr>
          <w:rFonts w:ascii="Arial" w:hAnsi="Arial" w:cs="Arial"/>
          <w:sz w:val="22"/>
          <w:szCs w:val="22"/>
          <w:lang w:val="es-CL"/>
        </w:rPr>
      </w:pPr>
      <w:r w:rsidRPr="005B5717">
        <w:rPr>
          <w:rFonts w:ascii="Arial" w:hAnsi="Arial" w:cs="Arial"/>
          <w:b/>
          <w:bCs/>
          <w:sz w:val="22"/>
          <w:szCs w:val="22"/>
          <w:lang w:val="es-CL"/>
        </w:rPr>
        <w:t>Escalabilidad y Flexibilidad:</w:t>
      </w:r>
      <w:r w:rsidRPr="005B5717">
        <w:rPr>
          <w:rFonts w:ascii="Arial" w:hAnsi="Arial" w:cs="Arial"/>
          <w:sz w:val="22"/>
          <w:szCs w:val="22"/>
          <w:lang w:val="es-CL"/>
        </w:rPr>
        <w:t xml:space="preserve"> Capacidad para manejar picos de tráfico y adaptarse a nuevos requisitos.</w:t>
      </w:r>
    </w:p>
    <w:p w14:paraId="5D3F0ECF" w14:textId="77777777" w:rsidR="005B5717" w:rsidRPr="005B5717" w:rsidRDefault="005B5717" w:rsidP="005B5717">
      <w:pPr>
        <w:numPr>
          <w:ilvl w:val="0"/>
          <w:numId w:val="27"/>
        </w:numPr>
        <w:rPr>
          <w:rFonts w:ascii="Arial" w:hAnsi="Arial" w:cs="Arial"/>
          <w:sz w:val="22"/>
          <w:szCs w:val="22"/>
          <w:lang w:val="es-CL"/>
        </w:rPr>
      </w:pPr>
      <w:r w:rsidRPr="005B5717">
        <w:rPr>
          <w:rFonts w:ascii="Arial" w:hAnsi="Arial" w:cs="Arial"/>
          <w:b/>
          <w:bCs/>
          <w:sz w:val="22"/>
          <w:szCs w:val="22"/>
          <w:lang w:val="es-CL"/>
        </w:rPr>
        <w:t>Seguridad y Privacidad por Diseño:</w:t>
      </w:r>
      <w:r w:rsidRPr="005B5717">
        <w:rPr>
          <w:rFonts w:ascii="Arial" w:hAnsi="Arial" w:cs="Arial"/>
          <w:sz w:val="22"/>
          <w:szCs w:val="22"/>
          <w:lang w:val="es-CL"/>
        </w:rPr>
        <w:t xml:space="preserve"> Cifrado, autenticación robusta y </w:t>
      </w:r>
      <w:proofErr w:type="spellStart"/>
      <w:r w:rsidRPr="005B5717">
        <w:rPr>
          <w:rFonts w:ascii="Arial" w:hAnsi="Arial" w:cs="Arial"/>
          <w:sz w:val="22"/>
          <w:szCs w:val="22"/>
          <w:lang w:val="es-CL"/>
        </w:rPr>
        <w:t>anonimización</w:t>
      </w:r>
      <w:proofErr w:type="spellEnd"/>
      <w:r w:rsidRPr="005B5717">
        <w:rPr>
          <w:rFonts w:ascii="Arial" w:hAnsi="Arial" w:cs="Arial"/>
          <w:sz w:val="22"/>
          <w:szCs w:val="22"/>
          <w:lang w:val="es-CL"/>
        </w:rPr>
        <w:t xml:space="preserve"> de datos.</w:t>
      </w:r>
    </w:p>
    <w:p w14:paraId="572811E3" w14:textId="6D54B999" w:rsidR="005B5717" w:rsidRPr="005B5717" w:rsidRDefault="005B5717" w:rsidP="005B5717">
      <w:pPr>
        <w:numPr>
          <w:ilvl w:val="0"/>
          <w:numId w:val="27"/>
        </w:numPr>
        <w:rPr>
          <w:rFonts w:ascii="Arial" w:hAnsi="Arial" w:cs="Arial"/>
          <w:sz w:val="22"/>
          <w:szCs w:val="22"/>
          <w:lang w:val="es-CL"/>
        </w:rPr>
      </w:pPr>
      <w:proofErr w:type="spellStart"/>
      <w:r w:rsidRPr="005B5717">
        <w:rPr>
          <w:rFonts w:ascii="Arial" w:hAnsi="Arial" w:cs="Arial"/>
          <w:b/>
          <w:bCs/>
          <w:sz w:val="22"/>
          <w:szCs w:val="22"/>
          <w:lang w:val="es-CL"/>
        </w:rPr>
        <w:t>Integrabilidad</w:t>
      </w:r>
      <w:proofErr w:type="spellEnd"/>
      <w:r w:rsidRPr="005B5717">
        <w:rPr>
          <w:rFonts w:ascii="Arial" w:hAnsi="Arial" w:cs="Arial"/>
          <w:b/>
          <w:bCs/>
          <w:sz w:val="22"/>
          <w:szCs w:val="22"/>
          <w:lang w:val="es-CL"/>
        </w:rPr>
        <w:t>:</w:t>
      </w:r>
      <w:r w:rsidRPr="005B5717">
        <w:rPr>
          <w:rFonts w:ascii="Arial" w:hAnsi="Arial" w:cs="Arial"/>
          <w:sz w:val="22"/>
          <w:szCs w:val="22"/>
          <w:lang w:val="es-CL"/>
        </w:rPr>
        <w:t xml:space="preserve"> </w:t>
      </w:r>
      <w:proofErr w:type="spellStart"/>
      <w:r w:rsidRPr="005B5717">
        <w:rPr>
          <w:rFonts w:ascii="Arial" w:hAnsi="Arial" w:cs="Arial"/>
          <w:sz w:val="22"/>
          <w:szCs w:val="22"/>
          <w:lang w:val="es-CL"/>
        </w:rPr>
        <w:t>APIs</w:t>
      </w:r>
      <w:proofErr w:type="spellEnd"/>
      <w:r w:rsidRPr="005B5717">
        <w:rPr>
          <w:rFonts w:ascii="Arial" w:hAnsi="Arial" w:cs="Arial"/>
          <w:sz w:val="22"/>
          <w:szCs w:val="22"/>
          <w:lang w:val="es-CL"/>
        </w:rPr>
        <w:t xml:space="preserve"> y </w:t>
      </w:r>
      <w:proofErr w:type="spellStart"/>
      <w:r w:rsidRPr="005B5717">
        <w:rPr>
          <w:rFonts w:ascii="Arial" w:hAnsi="Arial" w:cs="Arial"/>
          <w:sz w:val="22"/>
          <w:szCs w:val="22"/>
          <w:lang w:val="es-CL"/>
        </w:rPr>
        <w:t>SDKs</w:t>
      </w:r>
      <w:proofErr w:type="spellEnd"/>
      <w:r w:rsidRPr="005B5717">
        <w:rPr>
          <w:rFonts w:ascii="Arial" w:hAnsi="Arial" w:cs="Arial"/>
          <w:sz w:val="22"/>
          <w:szCs w:val="22"/>
          <w:lang w:val="es-CL"/>
        </w:rPr>
        <w:t xml:space="preserve"> que faciliten la integración con otros servicios</w:t>
      </w:r>
      <w:r w:rsidR="00A21BC4">
        <w:rPr>
          <w:rFonts w:ascii="Arial" w:hAnsi="Arial" w:cs="Arial"/>
          <w:sz w:val="22"/>
          <w:szCs w:val="22"/>
          <w:lang w:val="es-CL"/>
        </w:rPr>
        <w:t>.</w:t>
      </w:r>
    </w:p>
    <w:p w14:paraId="3E0BB299" w14:textId="77777777" w:rsidR="00007D84" w:rsidRDefault="00007D84">
      <w:pPr>
        <w:rPr>
          <w:rFonts w:ascii="Arial" w:hAnsi="Arial" w:cs="Arial"/>
          <w:sz w:val="22"/>
          <w:szCs w:val="22"/>
          <w:lang w:val="es-CL"/>
        </w:rPr>
      </w:pPr>
    </w:p>
    <w:p w14:paraId="44B9BB4C" w14:textId="77777777" w:rsidR="00D219EB" w:rsidRDefault="00D219EB" w:rsidP="00326A5F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</w:p>
    <w:p w14:paraId="7E27C61E" w14:textId="7B13E15E" w:rsidR="00326A5F" w:rsidRPr="00326A5F" w:rsidRDefault="00326A5F" w:rsidP="00326A5F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Flujo de Consentimiento</w:t>
      </w:r>
    </w:p>
    <w:p w14:paraId="56E8630F" w14:textId="77777777" w:rsidR="00326A5F" w:rsidRPr="00326A5F" w:rsidRDefault="00326A5F" w:rsidP="00326A5F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Un flujo típico puede incluir:</w:t>
      </w:r>
    </w:p>
    <w:p w14:paraId="2C2D2186" w14:textId="77777777" w:rsidR="00326A5F" w:rsidRPr="00326A5F" w:rsidRDefault="00326A5F" w:rsidP="00326A5F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 xml:space="preserve">El </w:t>
      </w:r>
      <w:proofErr w:type="spellStart"/>
      <w:r w:rsidRPr="00326A5F">
        <w:rPr>
          <w:rFonts w:ascii="Arial" w:hAnsi="Arial" w:cs="Arial"/>
          <w:sz w:val="22"/>
          <w:szCs w:val="22"/>
          <w:lang w:val="es-CL"/>
        </w:rPr>
        <w:t>frontend</w:t>
      </w:r>
      <w:proofErr w:type="spellEnd"/>
      <w:r w:rsidRPr="00326A5F">
        <w:rPr>
          <w:rFonts w:ascii="Arial" w:hAnsi="Arial" w:cs="Arial"/>
          <w:sz w:val="22"/>
          <w:szCs w:val="22"/>
          <w:lang w:val="es-CL"/>
        </w:rPr>
        <w:t xml:space="preserve"> solicita al usuario el consentimiento inicial o actualiza las preferencias.</w:t>
      </w:r>
    </w:p>
    <w:p w14:paraId="5A6BDACF" w14:textId="77777777" w:rsidR="00326A5F" w:rsidRPr="00326A5F" w:rsidRDefault="00326A5F" w:rsidP="00326A5F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 xml:space="preserve">El </w:t>
      </w:r>
      <w:proofErr w:type="spellStart"/>
      <w:r w:rsidRPr="00326A5F">
        <w:rPr>
          <w:rFonts w:ascii="Arial" w:hAnsi="Arial" w:cs="Arial"/>
          <w:sz w:val="22"/>
          <w:szCs w:val="22"/>
          <w:lang w:val="es-CL"/>
        </w:rPr>
        <w:t>backend</w:t>
      </w:r>
      <w:proofErr w:type="spellEnd"/>
      <w:r w:rsidRPr="00326A5F">
        <w:rPr>
          <w:rFonts w:ascii="Arial" w:hAnsi="Arial" w:cs="Arial"/>
          <w:sz w:val="22"/>
          <w:szCs w:val="22"/>
          <w:lang w:val="es-CL"/>
        </w:rPr>
        <w:t xml:space="preserve"> almacena las preferencias en la base de datos con un registro de auditoría.</w:t>
      </w:r>
    </w:p>
    <w:p w14:paraId="76B61BD3" w14:textId="77777777" w:rsidR="00326A5F" w:rsidRPr="00326A5F" w:rsidRDefault="00326A5F" w:rsidP="00326A5F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Los microservicios notificados actualizan las integraciones externas si corresponde.</w:t>
      </w:r>
    </w:p>
    <w:p w14:paraId="43566BAF" w14:textId="77777777" w:rsidR="00326A5F" w:rsidRPr="00326A5F" w:rsidRDefault="00326A5F" w:rsidP="00326A5F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Un sistema de monitoreo asegura que todo el flujo sea auditable.</w:t>
      </w:r>
    </w:p>
    <w:p w14:paraId="3C8C7C34" w14:textId="77777777" w:rsidR="00C92BD3" w:rsidRDefault="00C92BD3" w:rsidP="005E104E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7B1C3A99" w14:textId="77777777" w:rsidR="00326A5F" w:rsidRDefault="00326A5F" w:rsidP="00326A5F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  <w:lang w:val="es-CL"/>
        </w:rPr>
      </w:pPr>
    </w:p>
    <w:p w14:paraId="57EB56DF" w14:textId="77777777" w:rsidR="00326A5F" w:rsidRPr="00326A5F" w:rsidRDefault="00326A5F" w:rsidP="00326A5F">
      <w:pPr>
        <w:spacing w:after="0" w:line="240" w:lineRule="auto"/>
        <w:rPr>
          <w:rFonts w:ascii="Arial" w:hAnsi="Arial" w:cs="Arial"/>
          <w:b/>
          <w:bCs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Arquitectura</w:t>
      </w:r>
    </w:p>
    <w:p w14:paraId="7A70968E" w14:textId="1571C7F1" w:rsidR="00326A5F" w:rsidRPr="00326A5F" w:rsidRDefault="00326A5F" w:rsidP="00326A5F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Escalabilidad:</w:t>
      </w:r>
      <w:r w:rsidRPr="00326A5F">
        <w:rPr>
          <w:rFonts w:ascii="Arial" w:hAnsi="Arial" w:cs="Arial"/>
          <w:sz w:val="22"/>
          <w:szCs w:val="22"/>
          <w:lang w:val="es-CL"/>
        </w:rPr>
        <w:t xml:space="preserve"> </w:t>
      </w:r>
      <w:r w:rsidR="00A21BC4">
        <w:rPr>
          <w:rFonts w:ascii="Arial" w:hAnsi="Arial" w:cs="Arial"/>
          <w:sz w:val="22"/>
          <w:szCs w:val="22"/>
          <w:lang w:val="es-CL"/>
        </w:rPr>
        <w:t>P</w:t>
      </w:r>
      <w:r w:rsidRPr="00326A5F">
        <w:rPr>
          <w:rFonts w:ascii="Arial" w:hAnsi="Arial" w:cs="Arial"/>
          <w:sz w:val="22"/>
          <w:szCs w:val="22"/>
          <w:lang w:val="es-CL"/>
        </w:rPr>
        <w:t>ermit</w:t>
      </w:r>
      <w:r w:rsidR="00A21BC4">
        <w:rPr>
          <w:rFonts w:ascii="Arial" w:hAnsi="Arial" w:cs="Arial"/>
          <w:sz w:val="22"/>
          <w:szCs w:val="22"/>
          <w:lang w:val="es-CL"/>
        </w:rPr>
        <w:t>ir</w:t>
      </w:r>
      <w:r w:rsidRPr="00326A5F">
        <w:rPr>
          <w:rFonts w:ascii="Arial" w:hAnsi="Arial" w:cs="Arial"/>
          <w:sz w:val="22"/>
          <w:szCs w:val="22"/>
          <w:lang w:val="es-CL"/>
        </w:rPr>
        <w:t xml:space="preserve"> manejar aumentos en la carga de trabajo.</w:t>
      </w:r>
    </w:p>
    <w:p w14:paraId="4C4CB4DB" w14:textId="77777777" w:rsidR="00326A5F" w:rsidRPr="00326A5F" w:rsidRDefault="00326A5F" w:rsidP="00326A5F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Cumplimiento:</w:t>
      </w:r>
      <w:r w:rsidRPr="00326A5F">
        <w:rPr>
          <w:rFonts w:ascii="Arial" w:hAnsi="Arial" w:cs="Arial"/>
          <w:sz w:val="22"/>
          <w:szCs w:val="22"/>
          <w:lang w:val="es-CL"/>
        </w:rPr>
        <w:t xml:space="preserve"> Facilita adaptarse a cambios regulatorios.</w:t>
      </w:r>
    </w:p>
    <w:p w14:paraId="35C3055C" w14:textId="77777777" w:rsidR="00326A5F" w:rsidRPr="00326A5F" w:rsidRDefault="00326A5F" w:rsidP="00326A5F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Modularidad:</w:t>
      </w:r>
      <w:r w:rsidRPr="00326A5F">
        <w:rPr>
          <w:rFonts w:ascii="Arial" w:hAnsi="Arial" w:cs="Arial"/>
          <w:sz w:val="22"/>
          <w:szCs w:val="22"/>
          <w:lang w:val="es-CL"/>
        </w:rPr>
        <w:t xml:space="preserve"> Los servicios pueden actualizarse o reemplazarse sin afectar el sistema completo.</w:t>
      </w:r>
    </w:p>
    <w:p w14:paraId="15B15F0F" w14:textId="77777777" w:rsidR="00326A5F" w:rsidRPr="00326A5F" w:rsidRDefault="00326A5F" w:rsidP="00326A5F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Rendimiento:</w:t>
      </w:r>
      <w:r w:rsidRPr="00326A5F">
        <w:rPr>
          <w:rFonts w:ascii="Arial" w:hAnsi="Arial" w:cs="Arial"/>
          <w:sz w:val="22"/>
          <w:szCs w:val="22"/>
          <w:lang w:val="es-CL"/>
        </w:rPr>
        <w:t xml:space="preserve"> Uso de caché y mensajería mejora la velocidad y confiabilidad.</w:t>
      </w:r>
    </w:p>
    <w:p w14:paraId="0C23D24B" w14:textId="77777777" w:rsidR="00A21BC4" w:rsidRDefault="00A21BC4" w:rsidP="00326A5F">
      <w:p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</w:p>
    <w:p w14:paraId="5098849C" w14:textId="455E5960" w:rsidR="00326A5F" w:rsidRPr="00326A5F" w:rsidRDefault="00A21BC4" w:rsidP="00326A5F">
      <w:p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La</w:t>
      </w:r>
      <w:r w:rsidR="00326A5F" w:rsidRPr="00326A5F">
        <w:rPr>
          <w:rFonts w:ascii="Arial" w:hAnsi="Arial" w:cs="Arial"/>
          <w:sz w:val="22"/>
          <w:szCs w:val="22"/>
          <w:lang w:val="es-CL"/>
        </w:rPr>
        <w:t xml:space="preserve"> arquitectura </w:t>
      </w:r>
      <w:r>
        <w:rPr>
          <w:rFonts w:ascii="Arial" w:hAnsi="Arial" w:cs="Arial"/>
          <w:sz w:val="22"/>
          <w:szCs w:val="22"/>
          <w:lang w:val="es-CL"/>
        </w:rPr>
        <w:t>debe ser</w:t>
      </w:r>
      <w:r w:rsidR="00326A5F" w:rsidRPr="00326A5F">
        <w:rPr>
          <w:rFonts w:ascii="Arial" w:hAnsi="Arial" w:cs="Arial"/>
          <w:sz w:val="22"/>
          <w:szCs w:val="22"/>
          <w:lang w:val="es-CL"/>
        </w:rPr>
        <w:t xml:space="preserve"> robusta, flexible y preparada para satisfacer tanto las necesidades de negocio como las normativas de protección de datos.</w:t>
      </w:r>
    </w:p>
    <w:p w14:paraId="59AE9E9E" w14:textId="77777777" w:rsidR="00326A5F" w:rsidRDefault="00326A5F" w:rsidP="00326A5F">
      <w:p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</w:p>
    <w:p w14:paraId="046D4A9D" w14:textId="038D38DD" w:rsidR="00326A5F" w:rsidRPr="00326A5F" w:rsidRDefault="00A21BC4" w:rsidP="00A21BC4">
      <w:p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A21BC4">
        <w:rPr>
          <w:rFonts w:ascii="Arial" w:hAnsi="Arial" w:cs="Arial"/>
          <w:b/>
          <w:bCs/>
          <w:sz w:val="22"/>
          <w:szCs w:val="22"/>
          <w:lang w:val="es-CL"/>
        </w:rPr>
        <w:t>S</w:t>
      </w:r>
      <w:r w:rsidR="00326A5F" w:rsidRPr="00A21BC4">
        <w:rPr>
          <w:rFonts w:ascii="Arial" w:hAnsi="Arial" w:cs="Arial"/>
          <w:b/>
          <w:bCs/>
          <w:sz w:val="22"/>
          <w:szCs w:val="22"/>
          <w:lang w:val="es-CL"/>
        </w:rPr>
        <w:t>ervicios</w:t>
      </w:r>
      <w:r w:rsidR="00326A5F" w:rsidRPr="00326A5F">
        <w:rPr>
          <w:rFonts w:ascii="Arial" w:hAnsi="Arial" w:cs="Arial"/>
          <w:b/>
          <w:bCs/>
          <w:sz w:val="22"/>
          <w:szCs w:val="22"/>
          <w:lang w:val="es-CL"/>
        </w:rPr>
        <w:t xml:space="preserve"> específicos:</w:t>
      </w:r>
    </w:p>
    <w:p w14:paraId="1BA2EC0C" w14:textId="77777777" w:rsidR="00326A5F" w:rsidRPr="00326A5F" w:rsidRDefault="00326A5F" w:rsidP="00326A5F">
      <w:pPr>
        <w:spacing w:after="0" w:line="240" w:lineRule="auto"/>
        <w:ind w:left="720"/>
        <w:rPr>
          <w:rFonts w:ascii="Arial" w:hAnsi="Arial" w:cs="Arial"/>
          <w:sz w:val="22"/>
          <w:szCs w:val="22"/>
          <w:lang w:val="es-CL"/>
        </w:rPr>
      </w:pPr>
    </w:p>
    <w:p w14:paraId="6FD40A3A" w14:textId="77777777" w:rsidR="00326A5F" w:rsidRPr="00326A5F" w:rsidRDefault="00326A5F" w:rsidP="00326A5F">
      <w:pPr>
        <w:numPr>
          <w:ilvl w:val="1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Gestión de Consentimientos:</w:t>
      </w:r>
    </w:p>
    <w:p w14:paraId="34993ED1" w14:textId="77777777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Almacena y gestiona los consentimientos de los usuarios.</w:t>
      </w:r>
    </w:p>
    <w:p w14:paraId="760BB98E" w14:textId="5BCB3825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Asegura el cumplimiento de normativas.</w:t>
      </w:r>
    </w:p>
    <w:p w14:paraId="3ADA706D" w14:textId="77777777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Registra cambios de consentimiento en un sistema de auditoría.</w:t>
      </w:r>
    </w:p>
    <w:p w14:paraId="6917D88B" w14:textId="77777777" w:rsidR="00326A5F" w:rsidRPr="00326A5F" w:rsidRDefault="00326A5F" w:rsidP="00326A5F">
      <w:pPr>
        <w:numPr>
          <w:ilvl w:val="1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Gestión de Usuarios:</w:t>
      </w:r>
    </w:p>
    <w:p w14:paraId="52DB2942" w14:textId="77777777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Maneja perfiles de usuarios y preferencias asociadas.</w:t>
      </w:r>
    </w:p>
    <w:p w14:paraId="3CCA9DDF" w14:textId="77777777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Ofrece funcionalidades de acceso y autenticación segura.</w:t>
      </w:r>
    </w:p>
    <w:p w14:paraId="44174622" w14:textId="77777777" w:rsidR="00326A5F" w:rsidRPr="00326A5F" w:rsidRDefault="00326A5F" w:rsidP="00326A5F">
      <w:pPr>
        <w:numPr>
          <w:ilvl w:val="1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Sistema de Reportes:</w:t>
      </w:r>
    </w:p>
    <w:p w14:paraId="4BEA6330" w14:textId="77777777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Genera reportes sobre los consentimientos otorgados o retirados.</w:t>
      </w:r>
    </w:p>
    <w:p w14:paraId="79EC044C" w14:textId="7B83E93E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 xml:space="preserve">Compatible con exportaciones en formatos comunes (CSV, </w:t>
      </w:r>
      <w:r w:rsidR="00A21BC4">
        <w:rPr>
          <w:rFonts w:ascii="Arial" w:hAnsi="Arial" w:cs="Arial"/>
          <w:sz w:val="22"/>
          <w:szCs w:val="22"/>
          <w:lang w:val="es-CL"/>
        </w:rPr>
        <w:t>Excel</w:t>
      </w:r>
      <w:r w:rsidRPr="00326A5F">
        <w:rPr>
          <w:rFonts w:ascii="Arial" w:hAnsi="Arial" w:cs="Arial"/>
          <w:sz w:val="22"/>
          <w:szCs w:val="22"/>
          <w:lang w:val="es-CL"/>
        </w:rPr>
        <w:t>).</w:t>
      </w:r>
    </w:p>
    <w:p w14:paraId="6E6DCBF8" w14:textId="77777777" w:rsidR="00326A5F" w:rsidRPr="00326A5F" w:rsidRDefault="00326A5F" w:rsidP="00326A5F">
      <w:pPr>
        <w:numPr>
          <w:ilvl w:val="1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Integraciones Externas:</w:t>
      </w:r>
    </w:p>
    <w:p w14:paraId="0536ECBF" w14:textId="77777777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Conexiones con plataformas de publicidad, CRM o CDP.</w:t>
      </w:r>
    </w:p>
    <w:p w14:paraId="27251469" w14:textId="77777777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proofErr w:type="spellStart"/>
      <w:r w:rsidRPr="00326A5F">
        <w:rPr>
          <w:rFonts w:ascii="Arial" w:hAnsi="Arial" w:cs="Arial"/>
          <w:sz w:val="22"/>
          <w:szCs w:val="22"/>
          <w:lang w:val="es-CL"/>
        </w:rPr>
        <w:t>APIs</w:t>
      </w:r>
      <w:proofErr w:type="spellEnd"/>
      <w:r w:rsidRPr="00326A5F">
        <w:rPr>
          <w:rFonts w:ascii="Arial" w:hAnsi="Arial" w:cs="Arial"/>
          <w:sz w:val="22"/>
          <w:szCs w:val="22"/>
          <w:lang w:val="es-CL"/>
        </w:rPr>
        <w:t xml:space="preserve"> para notificar a terceros sobre cambios en consentimientos.</w:t>
      </w:r>
    </w:p>
    <w:p w14:paraId="548CBC63" w14:textId="77777777" w:rsidR="00326A5F" w:rsidRPr="00326A5F" w:rsidRDefault="00326A5F" w:rsidP="00326A5F">
      <w:pPr>
        <w:numPr>
          <w:ilvl w:val="1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b/>
          <w:bCs/>
          <w:sz w:val="22"/>
          <w:szCs w:val="22"/>
          <w:lang w:val="es-CL"/>
        </w:rPr>
        <w:t>Auditoría y Logs:</w:t>
      </w:r>
    </w:p>
    <w:p w14:paraId="3623FD4E" w14:textId="77777777" w:rsidR="00326A5F" w:rsidRPr="00326A5F" w:rsidRDefault="00326A5F" w:rsidP="00326A5F">
      <w:pPr>
        <w:numPr>
          <w:ilvl w:val="2"/>
          <w:numId w:val="17"/>
        </w:num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  <w:r w:rsidRPr="00326A5F">
        <w:rPr>
          <w:rFonts w:ascii="Arial" w:hAnsi="Arial" w:cs="Arial"/>
          <w:sz w:val="22"/>
          <w:szCs w:val="22"/>
          <w:lang w:val="es-CL"/>
        </w:rPr>
        <w:t>Registra todos los eventos relevantes (consentimientos, revocaciones, accesos) en un sistema auditable.</w:t>
      </w:r>
    </w:p>
    <w:p w14:paraId="332DA69B" w14:textId="77777777" w:rsidR="00326A5F" w:rsidRPr="00326A5F" w:rsidRDefault="00326A5F" w:rsidP="00C428A9">
      <w:pPr>
        <w:spacing w:after="0" w:line="240" w:lineRule="auto"/>
        <w:ind w:left="1440"/>
        <w:rPr>
          <w:rFonts w:ascii="Arial" w:hAnsi="Arial" w:cs="Arial"/>
          <w:sz w:val="22"/>
          <w:szCs w:val="22"/>
          <w:lang w:val="es-CL"/>
        </w:rPr>
      </w:pPr>
    </w:p>
    <w:p w14:paraId="1419EAEC" w14:textId="77777777" w:rsidR="00C428A9" w:rsidRDefault="00C428A9" w:rsidP="00326A5F">
      <w:pPr>
        <w:spacing w:after="0" w:line="240" w:lineRule="auto"/>
        <w:rPr>
          <w:rFonts w:ascii="Arial" w:hAnsi="Arial" w:cs="Arial"/>
          <w:b/>
          <w:bCs/>
          <w:sz w:val="22"/>
          <w:szCs w:val="22"/>
          <w:lang w:val="es-CL"/>
        </w:rPr>
      </w:pPr>
    </w:p>
    <w:p w14:paraId="6FB6482E" w14:textId="1C960DBB" w:rsidR="00D219EB" w:rsidRDefault="00D219EB">
      <w:p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br w:type="page"/>
      </w:r>
    </w:p>
    <w:p w14:paraId="40461DA0" w14:textId="41D6225D" w:rsidR="00D219EB" w:rsidRPr="00D219EB" w:rsidRDefault="00D219EB" w:rsidP="00D219EB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  <w:lang w:val="es-CL"/>
        </w:rPr>
      </w:pPr>
      <w:r w:rsidRPr="00D219EB">
        <w:rPr>
          <w:rFonts w:ascii="Arial" w:hAnsi="Arial" w:cs="Arial"/>
          <w:b/>
          <w:bCs/>
          <w:sz w:val="22"/>
          <w:szCs w:val="22"/>
          <w:lang w:val="es-CL"/>
        </w:rPr>
        <w:lastRenderedPageBreak/>
        <w:t>Consentimiento para entrega de Información Personal</w:t>
      </w:r>
    </w:p>
    <w:p w14:paraId="4A3DD9B7" w14:textId="77777777" w:rsidR="00D219EB" w:rsidRDefault="00D219EB" w:rsidP="00326A5F">
      <w:pPr>
        <w:spacing w:after="0" w:line="240" w:lineRule="auto"/>
        <w:rPr>
          <w:rFonts w:ascii="Arial" w:hAnsi="Arial" w:cs="Arial"/>
          <w:sz w:val="22"/>
          <w:szCs w:val="22"/>
          <w:lang w:val="es-CL"/>
        </w:rPr>
      </w:pPr>
    </w:p>
    <w:p w14:paraId="13246BFB" w14:textId="6F0EF7F6" w:rsidR="00D219EB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  <w:lang w:val="es-CL"/>
        </w:rPr>
        <w:t xml:space="preserve">Por este medio otorgo mi consentimiento y autorizo a </w:t>
      </w:r>
      <w:r w:rsidR="005C1999">
        <w:rPr>
          <w:rFonts w:ascii="Arial" w:hAnsi="Arial" w:cs="Arial"/>
          <w:sz w:val="22"/>
          <w:szCs w:val="22"/>
          <w:lang w:val="es-CL"/>
        </w:rPr>
        <w:t xml:space="preserve">XXXXX </w:t>
      </w:r>
      <w:r w:rsidRPr="00D219EB">
        <w:rPr>
          <w:rFonts w:ascii="Arial" w:hAnsi="Arial" w:cs="Arial"/>
          <w:sz w:val="22"/>
          <w:szCs w:val="22"/>
          <w:lang w:val="es-CL"/>
        </w:rPr>
        <w:t>y/o sus afiliadas (colectivamente referidas como “</w:t>
      </w:r>
      <w:r w:rsidR="005C1999">
        <w:rPr>
          <w:rFonts w:ascii="Arial" w:hAnsi="Arial" w:cs="Arial"/>
          <w:sz w:val="22"/>
          <w:szCs w:val="22"/>
          <w:lang w:val="es-CL"/>
        </w:rPr>
        <w:t>XXXXX</w:t>
      </w:r>
      <w:r w:rsidRPr="00D219EB">
        <w:rPr>
          <w:rFonts w:ascii="Arial" w:hAnsi="Arial" w:cs="Arial"/>
          <w:sz w:val="22"/>
          <w:szCs w:val="22"/>
          <w:lang w:val="es-CL"/>
        </w:rPr>
        <w:t xml:space="preserve">”), siendo la responsable de la base de datos la sociedad </w:t>
      </w:r>
      <w:r w:rsidR="005C1999">
        <w:rPr>
          <w:rFonts w:ascii="Arial" w:hAnsi="Arial" w:cs="Arial"/>
          <w:sz w:val="22"/>
          <w:szCs w:val="22"/>
          <w:lang w:val="es-CL"/>
        </w:rPr>
        <w:t>XXXX</w:t>
      </w:r>
      <w:r w:rsidRPr="00D219EB">
        <w:rPr>
          <w:rFonts w:ascii="Arial" w:hAnsi="Arial" w:cs="Arial"/>
          <w:sz w:val="22"/>
          <w:szCs w:val="22"/>
          <w:lang w:val="es-CL"/>
        </w:rPr>
        <w:t xml:space="preserve"> </w:t>
      </w:r>
      <w:r w:rsidR="005C1999">
        <w:rPr>
          <w:rFonts w:ascii="Arial" w:hAnsi="Arial" w:cs="Arial"/>
          <w:sz w:val="22"/>
          <w:szCs w:val="22"/>
          <w:lang w:val="es-CL"/>
        </w:rPr>
        <w:t>Ltda</w:t>
      </w:r>
      <w:r w:rsidRPr="00D219EB">
        <w:rPr>
          <w:rFonts w:ascii="Arial" w:hAnsi="Arial" w:cs="Arial"/>
          <w:sz w:val="22"/>
          <w:szCs w:val="22"/>
          <w:lang w:val="es-CL"/>
        </w:rPr>
        <w:t xml:space="preserve">., para el procesamiento y transferencia, dentro y fuera del país, de mi información personal que se menciona a continuación (en adelante “la Información Personal”): </w:t>
      </w:r>
    </w:p>
    <w:p w14:paraId="2D7A5A05" w14:textId="77777777" w:rsidR="00D219EB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376DAF54" w14:textId="77777777" w:rsidR="00D219EB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</w:rPr>
        <w:sym w:font="Symbol" w:char="F0B7"/>
      </w:r>
      <w:r w:rsidRPr="00D219EB">
        <w:rPr>
          <w:rFonts w:ascii="Arial" w:hAnsi="Arial" w:cs="Arial"/>
          <w:sz w:val="22"/>
          <w:szCs w:val="22"/>
          <w:lang w:val="es-CL"/>
        </w:rPr>
        <w:t xml:space="preserve"> Nombre / Denominación Social completo </w:t>
      </w:r>
    </w:p>
    <w:p w14:paraId="5FA9D431" w14:textId="250937E2" w:rsidR="00D219EB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</w:rPr>
        <w:sym w:font="Symbol" w:char="F0B7"/>
      </w:r>
      <w:r w:rsidRPr="00D219EB">
        <w:rPr>
          <w:rFonts w:ascii="Arial" w:hAnsi="Arial" w:cs="Arial"/>
          <w:sz w:val="22"/>
          <w:szCs w:val="22"/>
          <w:lang w:val="es-CL"/>
        </w:rPr>
        <w:t xml:space="preserve"> Número de Documento de Identificación Personal </w:t>
      </w:r>
    </w:p>
    <w:p w14:paraId="0D7B4D32" w14:textId="7E47ED50" w:rsidR="00D219EB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</w:rPr>
        <w:sym w:font="Symbol" w:char="F0B7"/>
      </w:r>
      <w:r w:rsidRPr="00D219EB">
        <w:rPr>
          <w:rFonts w:ascii="Arial" w:hAnsi="Arial" w:cs="Arial"/>
          <w:sz w:val="22"/>
          <w:szCs w:val="22"/>
          <w:lang w:val="es-CL"/>
        </w:rPr>
        <w:t xml:space="preserve"> Teléfono </w:t>
      </w:r>
    </w:p>
    <w:p w14:paraId="0169A741" w14:textId="77777777" w:rsidR="00D219EB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</w:rPr>
        <w:sym w:font="Symbol" w:char="F0B7"/>
      </w:r>
      <w:r w:rsidRPr="00D219EB">
        <w:rPr>
          <w:rFonts w:ascii="Arial" w:hAnsi="Arial" w:cs="Arial"/>
          <w:sz w:val="22"/>
          <w:szCs w:val="22"/>
          <w:lang w:val="es-CL"/>
        </w:rPr>
        <w:t xml:space="preserve"> Email </w:t>
      </w:r>
    </w:p>
    <w:p w14:paraId="7C2B30CD" w14:textId="77777777" w:rsidR="00D219EB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</w:rPr>
        <w:sym w:font="Symbol" w:char="F0B7"/>
      </w:r>
      <w:r w:rsidRPr="00D219EB">
        <w:rPr>
          <w:rFonts w:ascii="Arial" w:hAnsi="Arial" w:cs="Arial"/>
          <w:sz w:val="22"/>
          <w:szCs w:val="22"/>
          <w:lang w:val="es-CL"/>
        </w:rPr>
        <w:t xml:space="preserve"> Dirección </w:t>
      </w:r>
    </w:p>
    <w:p w14:paraId="38E965F5" w14:textId="77777777" w:rsidR="00D219EB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016775B1" w14:textId="78D1A975" w:rsidR="005C1999" w:rsidRDefault="005C1999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XXXXX</w:t>
      </w:r>
      <w:r w:rsidR="00D219EB" w:rsidRPr="00D219EB">
        <w:rPr>
          <w:rFonts w:ascii="Arial" w:hAnsi="Arial" w:cs="Arial"/>
          <w:sz w:val="22"/>
          <w:szCs w:val="22"/>
          <w:lang w:val="es-CL"/>
        </w:rPr>
        <w:t xml:space="preserve"> me ha informado y, en consecuencia, reconozco que el objeto de la entrega de la Información Personal es únicamente para el fin siguiente: creación como proveedor para prestación de servicios a </w:t>
      </w:r>
      <w:r>
        <w:rPr>
          <w:rFonts w:ascii="Arial" w:hAnsi="Arial" w:cs="Arial"/>
          <w:sz w:val="22"/>
          <w:szCs w:val="22"/>
          <w:lang w:val="es-CL"/>
        </w:rPr>
        <w:t>XXXXX</w:t>
      </w:r>
      <w:r w:rsidR="00D219EB" w:rsidRPr="00D219EB">
        <w:rPr>
          <w:rFonts w:ascii="Arial" w:hAnsi="Arial" w:cs="Arial"/>
          <w:sz w:val="22"/>
          <w:szCs w:val="22"/>
          <w:lang w:val="es-CL"/>
        </w:rPr>
        <w:t xml:space="preserve">. </w:t>
      </w:r>
    </w:p>
    <w:p w14:paraId="131183BC" w14:textId="77777777" w:rsidR="005C1999" w:rsidRDefault="005C1999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40E81A1A" w14:textId="71EE2EC5" w:rsidR="005C1999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  <w:lang w:val="es-CL"/>
        </w:rPr>
        <w:t xml:space="preserve">Entiendo, reconozco y acepto que la Información Personal podrá ser almacenada de manera impresa o electrónicamente y puede ser </w:t>
      </w:r>
      <w:proofErr w:type="spellStart"/>
      <w:r w:rsidRPr="00D219EB">
        <w:rPr>
          <w:rFonts w:ascii="Arial" w:hAnsi="Arial" w:cs="Arial"/>
          <w:sz w:val="22"/>
          <w:szCs w:val="22"/>
          <w:lang w:val="es-CL"/>
        </w:rPr>
        <w:t>accesada</w:t>
      </w:r>
      <w:proofErr w:type="spellEnd"/>
      <w:r w:rsidRPr="00D219EB">
        <w:rPr>
          <w:rFonts w:ascii="Arial" w:hAnsi="Arial" w:cs="Arial"/>
          <w:sz w:val="22"/>
          <w:szCs w:val="22"/>
          <w:lang w:val="es-CL"/>
        </w:rPr>
        <w:t xml:space="preserve"> por los empleados de </w:t>
      </w:r>
      <w:r w:rsidR="005C1999">
        <w:rPr>
          <w:rFonts w:ascii="Arial" w:hAnsi="Arial" w:cs="Arial"/>
          <w:sz w:val="22"/>
          <w:szCs w:val="22"/>
          <w:lang w:val="es-CL"/>
        </w:rPr>
        <w:t>XXXXX</w:t>
      </w:r>
      <w:r w:rsidRPr="00D219EB">
        <w:rPr>
          <w:rFonts w:ascii="Arial" w:hAnsi="Arial" w:cs="Arial"/>
          <w:sz w:val="22"/>
          <w:szCs w:val="22"/>
          <w:lang w:val="es-CL"/>
        </w:rPr>
        <w:t xml:space="preserve">, dentro y fuera del país en que se otorga el consentimiento, todos los cuales están obligados a cumplir con la legislación aplicable y las políticas de confidencialidad y protección de datos propias de </w:t>
      </w:r>
      <w:r w:rsidR="005C1999">
        <w:rPr>
          <w:rFonts w:ascii="Arial" w:hAnsi="Arial" w:cs="Arial"/>
          <w:sz w:val="22"/>
          <w:szCs w:val="22"/>
          <w:lang w:val="es-CL"/>
        </w:rPr>
        <w:t>XXXXX</w:t>
      </w:r>
      <w:r w:rsidRPr="00D219EB">
        <w:rPr>
          <w:rFonts w:ascii="Arial" w:hAnsi="Arial" w:cs="Arial"/>
          <w:sz w:val="22"/>
          <w:szCs w:val="22"/>
          <w:lang w:val="es-CL"/>
        </w:rPr>
        <w:t xml:space="preserve">. </w:t>
      </w:r>
    </w:p>
    <w:p w14:paraId="20B114D4" w14:textId="77777777" w:rsidR="005C1999" w:rsidRDefault="005C1999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5C3EFD16" w14:textId="5725D6C6" w:rsidR="005C1999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  <w:lang w:val="es-CL"/>
        </w:rPr>
        <w:t xml:space="preserve">Entiendo el contenido de este Formato, pero en caso de tener alguna duda sobre alguno de los términos en él contenidos, podré solicitar a </w:t>
      </w:r>
      <w:r w:rsidR="005C1999">
        <w:rPr>
          <w:rFonts w:ascii="Arial" w:hAnsi="Arial" w:cs="Arial"/>
          <w:sz w:val="22"/>
          <w:szCs w:val="22"/>
          <w:lang w:val="es-CL"/>
        </w:rPr>
        <w:t>XXXX</w:t>
      </w:r>
      <w:r w:rsidRPr="00D219EB">
        <w:rPr>
          <w:rFonts w:ascii="Arial" w:hAnsi="Arial" w:cs="Arial"/>
          <w:sz w:val="22"/>
          <w:szCs w:val="22"/>
          <w:lang w:val="es-CL"/>
        </w:rPr>
        <w:t xml:space="preserve"> cualquier aclaración que estime necesaria. Además, declaro que </w:t>
      </w:r>
      <w:r w:rsidR="005C1999">
        <w:rPr>
          <w:rFonts w:ascii="Arial" w:hAnsi="Arial" w:cs="Arial"/>
          <w:sz w:val="22"/>
          <w:szCs w:val="22"/>
          <w:lang w:val="es-CL"/>
        </w:rPr>
        <w:t>XXXX</w:t>
      </w:r>
      <w:r w:rsidRPr="00D219EB">
        <w:rPr>
          <w:rFonts w:ascii="Arial" w:hAnsi="Arial" w:cs="Arial"/>
          <w:sz w:val="22"/>
          <w:szCs w:val="22"/>
          <w:lang w:val="es-CL"/>
        </w:rPr>
        <w:t xml:space="preserve"> me entregó una copia firmada del presente Formato de Consentimiento. </w:t>
      </w:r>
    </w:p>
    <w:p w14:paraId="0A944736" w14:textId="77777777" w:rsidR="005C1999" w:rsidRDefault="005C1999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0363BB9A" w14:textId="099FADD4" w:rsidR="005C1999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  <w:lang w:val="es-CL"/>
        </w:rPr>
        <w:t xml:space="preserve">Manifiesto que mi consentimiento es voluntario, que </w:t>
      </w:r>
      <w:r w:rsidR="005C1999">
        <w:rPr>
          <w:rFonts w:ascii="Arial" w:hAnsi="Arial" w:cs="Arial"/>
          <w:sz w:val="22"/>
          <w:szCs w:val="22"/>
          <w:lang w:val="es-CL"/>
        </w:rPr>
        <w:t>XXXX</w:t>
      </w:r>
      <w:r w:rsidRPr="00D219EB">
        <w:rPr>
          <w:rFonts w:ascii="Arial" w:hAnsi="Arial" w:cs="Arial"/>
          <w:sz w:val="22"/>
          <w:szCs w:val="22"/>
          <w:lang w:val="es-CL"/>
        </w:rPr>
        <w:t xml:space="preserve"> no me obliga a firmar este Formato de Consentimiento y que tengo toda la libertad para negarme a firmarlo, pero la negativa implica la imposibilidad de </w:t>
      </w:r>
      <w:r w:rsidR="005C1999">
        <w:rPr>
          <w:rFonts w:ascii="Arial" w:hAnsi="Arial" w:cs="Arial"/>
          <w:sz w:val="22"/>
          <w:szCs w:val="22"/>
          <w:lang w:val="es-CL"/>
        </w:rPr>
        <w:t>XXXX</w:t>
      </w:r>
      <w:r w:rsidRPr="00D219EB">
        <w:rPr>
          <w:rFonts w:ascii="Arial" w:hAnsi="Arial" w:cs="Arial"/>
          <w:sz w:val="22"/>
          <w:szCs w:val="22"/>
          <w:lang w:val="es-CL"/>
        </w:rPr>
        <w:t xml:space="preserve"> de remitir la información descrita en los fines, esto por ser la información solicitada la estrictamente necesaria y no excesiva, atendiendo de manera estricta al principio de calidad de los datos consagrado en la normativa en la materia. </w:t>
      </w:r>
    </w:p>
    <w:p w14:paraId="1640EC21" w14:textId="77777777" w:rsidR="005C1999" w:rsidRDefault="005C1999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439979D4" w14:textId="2420B809" w:rsidR="00326A5F" w:rsidRDefault="00D219EB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D219EB">
        <w:rPr>
          <w:rFonts w:ascii="Arial" w:hAnsi="Arial" w:cs="Arial"/>
          <w:sz w:val="22"/>
          <w:szCs w:val="22"/>
          <w:lang w:val="es-CL"/>
        </w:rPr>
        <w:t>El presente consentimiento es otorgado por un plazo de 10 años. Entiendo que tengo pleno derecho de solicitar información respecto al procesamiento y uso de la Información Personal, así como solicitar el ejercicio de mis derechos respecto al acceso, rectificación, supresión y revocación de los datos personales almacenados de la siguiente manera:</w:t>
      </w:r>
    </w:p>
    <w:p w14:paraId="0B41E813" w14:textId="77777777" w:rsidR="005C1999" w:rsidRDefault="005C1999" w:rsidP="00D219EB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57E46131" w14:textId="20CFCA1F" w:rsidR="005C1999" w:rsidRPr="005C1999" w:rsidRDefault="005C1999" w:rsidP="005C1999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C1999">
        <w:rPr>
          <w:rFonts w:ascii="Arial" w:hAnsi="Arial" w:cs="Arial"/>
          <w:b/>
          <w:bCs/>
          <w:sz w:val="22"/>
          <w:szCs w:val="22"/>
          <w:lang w:val="es-CL"/>
        </w:rPr>
        <w:t>Acceso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: solicitar a intervalos razonables, información sobre la Información Personal que tenga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. </w:t>
      </w:r>
    </w:p>
    <w:p w14:paraId="4780A5E2" w14:textId="609F5C54" w:rsidR="005C1999" w:rsidRPr="005C1999" w:rsidRDefault="005C1999" w:rsidP="005C1999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C1999">
        <w:rPr>
          <w:rFonts w:ascii="Arial" w:hAnsi="Arial" w:cs="Arial"/>
          <w:b/>
          <w:bCs/>
          <w:sz w:val="22"/>
          <w:szCs w:val="22"/>
          <w:lang w:val="es-CL"/>
        </w:rPr>
        <w:t>Rectificación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: solicitar la rectificación de datos incorrectos o inexactos que figuren en las bases de datos de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. </w:t>
      </w:r>
    </w:p>
    <w:p w14:paraId="2450E9C6" w14:textId="39C8EFA4" w:rsidR="005C1999" w:rsidRPr="005C1999" w:rsidRDefault="005C1999" w:rsidP="005C1999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C1999">
        <w:rPr>
          <w:rFonts w:ascii="Arial" w:hAnsi="Arial" w:cs="Arial"/>
          <w:b/>
          <w:bCs/>
          <w:sz w:val="22"/>
          <w:szCs w:val="22"/>
          <w:lang w:val="es-CL"/>
        </w:rPr>
        <w:t>Supresión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: solicitar la supresión de la Información Personal que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 tenga en su base de datos; y </w:t>
      </w:r>
    </w:p>
    <w:p w14:paraId="5399558B" w14:textId="05252947" w:rsidR="005C1999" w:rsidRDefault="005C1999" w:rsidP="005C1999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C1999">
        <w:rPr>
          <w:rFonts w:ascii="Arial" w:hAnsi="Arial" w:cs="Arial"/>
          <w:b/>
          <w:bCs/>
          <w:sz w:val="22"/>
          <w:szCs w:val="22"/>
          <w:lang w:val="es-CL"/>
        </w:rPr>
        <w:t>Revocación</w:t>
      </w:r>
      <w:r w:rsidRPr="005C1999">
        <w:rPr>
          <w:rFonts w:ascii="Arial" w:hAnsi="Arial" w:cs="Arial"/>
          <w:sz w:val="22"/>
          <w:szCs w:val="22"/>
          <w:lang w:val="es-CL"/>
        </w:rPr>
        <w:t>: revocar este consentimiento en el momento que así lo considere pertinente.</w:t>
      </w:r>
    </w:p>
    <w:p w14:paraId="1DE0031D" w14:textId="77777777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40A1810A" w14:textId="4CBC5C80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C1999">
        <w:rPr>
          <w:rFonts w:ascii="Arial" w:hAnsi="Arial" w:cs="Arial"/>
          <w:sz w:val="22"/>
          <w:szCs w:val="22"/>
          <w:lang w:val="es-CL"/>
        </w:rPr>
        <w:t xml:space="preserve">Cualquier solicitud respecto de la Información Personal, incluida la revocación, debe realizarse por escrito y entregada a </w:t>
      </w:r>
      <w:r>
        <w:rPr>
          <w:rFonts w:ascii="Arial" w:hAnsi="Arial" w:cs="Arial"/>
          <w:sz w:val="22"/>
          <w:szCs w:val="22"/>
          <w:lang w:val="es-CL"/>
        </w:rPr>
        <w:t>Juan Segura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 (</w:t>
      </w:r>
      <w:proofErr w:type="spellStart"/>
      <w:r w:rsidRPr="005C1999">
        <w:rPr>
          <w:rFonts w:ascii="Arial" w:hAnsi="Arial" w:cs="Arial"/>
          <w:sz w:val="22"/>
          <w:szCs w:val="22"/>
          <w:lang w:val="es-CL"/>
        </w:rPr>
        <w:t>Privacy</w:t>
      </w:r>
      <w:proofErr w:type="spellEnd"/>
      <w:r w:rsidRPr="005C1999">
        <w:rPr>
          <w:rFonts w:ascii="Arial" w:hAnsi="Arial" w:cs="Arial"/>
          <w:sz w:val="22"/>
          <w:szCs w:val="22"/>
          <w:lang w:val="es-CL"/>
        </w:rPr>
        <w:t xml:space="preserve"> Data </w:t>
      </w:r>
      <w:proofErr w:type="spellStart"/>
      <w:r w:rsidRPr="005C1999">
        <w:rPr>
          <w:rFonts w:ascii="Arial" w:hAnsi="Arial" w:cs="Arial"/>
          <w:sz w:val="22"/>
          <w:szCs w:val="22"/>
          <w:lang w:val="es-CL"/>
        </w:rPr>
        <w:t>Officer</w:t>
      </w:r>
      <w:proofErr w:type="spellEnd"/>
      <w:r w:rsidRPr="005C1999">
        <w:rPr>
          <w:rFonts w:ascii="Arial" w:hAnsi="Arial" w:cs="Arial"/>
          <w:sz w:val="22"/>
          <w:szCs w:val="22"/>
          <w:lang w:val="es-CL"/>
        </w:rPr>
        <w:t xml:space="preserve">) a través del correo electrónico </w:t>
      </w:r>
      <w:r>
        <w:rPr>
          <w:rFonts w:ascii="Arial" w:hAnsi="Arial" w:cs="Arial"/>
          <w:sz w:val="22"/>
          <w:szCs w:val="22"/>
          <w:lang w:val="es-CL"/>
        </w:rPr>
        <w:t>juan</w:t>
      </w:r>
      <w:r w:rsidRPr="005C1999">
        <w:rPr>
          <w:rFonts w:ascii="Arial" w:hAnsi="Arial" w:cs="Arial"/>
          <w:sz w:val="22"/>
          <w:szCs w:val="22"/>
          <w:lang w:val="es-CL"/>
        </w:rPr>
        <w:t>.</w:t>
      </w:r>
      <w:r>
        <w:rPr>
          <w:rFonts w:ascii="Arial" w:hAnsi="Arial" w:cs="Arial"/>
          <w:sz w:val="22"/>
          <w:szCs w:val="22"/>
          <w:lang w:val="es-CL"/>
        </w:rPr>
        <w:t>segura</w:t>
      </w:r>
      <w:r w:rsidRPr="005C1999">
        <w:rPr>
          <w:rFonts w:ascii="Arial" w:hAnsi="Arial" w:cs="Arial"/>
          <w:sz w:val="22"/>
          <w:szCs w:val="22"/>
          <w:lang w:val="es-CL"/>
        </w:rPr>
        <w:t>@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.com o bien por escrito enviado a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 </w:t>
      </w:r>
      <w:r>
        <w:rPr>
          <w:rFonts w:ascii="Arial" w:hAnsi="Arial" w:cs="Arial"/>
          <w:sz w:val="22"/>
          <w:szCs w:val="22"/>
          <w:lang w:val="es-CL"/>
        </w:rPr>
        <w:t>Ltda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., ubicada en Business Park, Torre </w:t>
      </w:r>
      <w:r>
        <w:rPr>
          <w:rFonts w:ascii="Arial" w:hAnsi="Arial" w:cs="Arial"/>
          <w:sz w:val="22"/>
          <w:szCs w:val="22"/>
          <w:lang w:val="es-CL"/>
        </w:rPr>
        <w:t>Sur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, </w:t>
      </w:r>
      <w:r>
        <w:rPr>
          <w:rFonts w:ascii="Arial" w:hAnsi="Arial" w:cs="Arial"/>
          <w:sz w:val="22"/>
          <w:szCs w:val="22"/>
          <w:lang w:val="es-CL"/>
        </w:rPr>
        <w:t>3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er Piso, Ave. La Rotonda, </w:t>
      </w:r>
      <w:r>
        <w:rPr>
          <w:rFonts w:ascii="Arial" w:hAnsi="Arial" w:cs="Arial"/>
          <w:sz w:val="22"/>
          <w:szCs w:val="22"/>
          <w:lang w:val="es-CL"/>
        </w:rPr>
        <w:t>Santiago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, </w:t>
      </w:r>
      <w:r>
        <w:rPr>
          <w:rFonts w:ascii="Arial" w:hAnsi="Arial" w:cs="Arial"/>
          <w:sz w:val="22"/>
          <w:szCs w:val="22"/>
          <w:lang w:val="es-CL"/>
        </w:rPr>
        <w:t>Chile</w:t>
      </w:r>
      <w:r w:rsidRPr="005C1999">
        <w:rPr>
          <w:rFonts w:ascii="Arial" w:hAnsi="Arial" w:cs="Arial"/>
          <w:sz w:val="22"/>
          <w:szCs w:val="22"/>
          <w:lang w:val="es-CL"/>
        </w:rPr>
        <w:t>. Teléfono (</w:t>
      </w:r>
      <w:r>
        <w:rPr>
          <w:rFonts w:ascii="Arial" w:hAnsi="Arial" w:cs="Arial"/>
          <w:sz w:val="22"/>
          <w:szCs w:val="22"/>
          <w:lang w:val="es-CL"/>
        </w:rPr>
        <w:t>569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) </w:t>
      </w:r>
      <w:r>
        <w:rPr>
          <w:rFonts w:ascii="Arial" w:hAnsi="Arial" w:cs="Arial"/>
          <w:sz w:val="22"/>
          <w:szCs w:val="22"/>
          <w:lang w:val="es-CL"/>
        </w:rPr>
        <w:t>1234567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. A partir del día en </w:t>
      </w:r>
      <w:r w:rsidRPr="005C1999">
        <w:rPr>
          <w:rFonts w:ascii="Arial" w:hAnsi="Arial" w:cs="Arial"/>
          <w:sz w:val="22"/>
          <w:szCs w:val="22"/>
          <w:lang w:val="es-CL"/>
        </w:rPr>
        <w:lastRenderedPageBreak/>
        <w:t xml:space="preserve">que sea entregada la revocación al representante de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>, ésta tendrá cinco días hábiles para responder a mi solicitud.</w:t>
      </w:r>
    </w:p>
    <w:p w14:paraId="4D886C3B" w14:textId="77777777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56CC7FF4" w14:textId="792ACCCB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 me ha garantizado que la Información Personal estará debidamente protegida, a través de la implementación de medidas administrativas, técnicas y físicas tendientes a prevenir la pérdida, el uso indebido, el acceso no autorizado, la divulgación o la alteración de sus datos personales.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 no compartirá la Información Personal con otra tercera persona para que la utilicen de manera independiente sin antes contar con mi consentimiento expreso.</w:t>
      </w:r>
    </w:p>
    <w:p w14:paraId="5CB8B3E2" w14:textId="77777777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2211631F" w14:textId="0AA0C132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 me ha informado que la Información Personal será compartida con la empresa: ____________________________________proveedor autorizado de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, quien será el encargado de enviar la información previamente aprobada por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; y con quien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 xml:space="preserve"> posee un contrato con el que se asegura la protección de la Información Personal.</w:t>
      </w:r>
    </w:p>
    <w:p w14:paraId="76BAB825" w14:textId="77777777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089269C0" w14:textId="77777777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485CC259" w14:textId="464F87D3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C1999">
        <w:rPr>
          <w:rFonts w:ascii="Arial" w:hAnsi="Arial" w:cs="Arial"/>
          <w:sz w:val="22"/>
          <w:szCs w:val="22"/>
          <w:lang w:val="es-CL"/>
        </w:rPr>
        <w:t xml:space="preserve">En virtud de lo anterior, yo ________________________________________, portador de la identificación número _________________________, por medio de la firma del presente documento otorgo mi consentimiento informado a </w:t>
      </w:r>
      <w:r>
        <w:rPr>
          <w:rFonts w:ascii="Arial" w:hAnsi="Arial" w:cs="Arial"/>
          <w:sz w:val="22"/>
          <w:szCs w:val="22"/>
          <w:lang w:val="es-CL"/>
        </w:rPr>
        <w:t>XXXX</w:t>
      </w:r>
      <w:r w:rsidRPr="005C1999">
        <w:rPr>
          <w:rFonts w:ascii="Arial" w:hAnsi="Arial" w:cs="Arial"/>
          <w:sz w:val="22"/>
          <w:szCs w:val="22"/>
          <w:lang w:val="es-CL"/>
        </w:rPr>
        <w:t>, para que mantenga mis datos en su base de datos y utilice los mismos de conformidad con lo que en el presente me ha sido informado.</w:t>
      </w:r>
    </w:p>
    <w:p w14:paraId="39FC55E2" w14:textId="77777777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13552AFD" w14:textId="77777777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C1999">
        <w:rPr>
          <w:rFonts w:ascii="Arial" w:hAnsi="Arial" w:cs="Arial"/>
          <w:sz w:val="22"/>
          <w:szCs w:val="22"/>
          <w:lang w:val="es-CL"/>
        </w:rPr>
        <w:t xml:space="preserve">Firma en aceptación: </w:t>
      </w:r>
    </w:p>
    <w:p w14:paraId="636D6D7B" w14:textId="77777777" w:rsidR="005C1999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</w:p>
    <w:p w14:paraId="5F05B0A1" w14:textId="7DDAAD32" w:rsidR="00FF312C" w:rsidRDefault="005C1999" w:rsidP="005C1999">
      <w:pPr>
        <w:spacing w:after="0" w:line="240" w:lineRule="auto"/>
        <w:jc w:val="both"/>
        <w:rPr>
          <w:rFonts w:ascii="Arial" w:hAnsi="Arial" w:cs="Arial"/>
          <w:sz w:val="22"/>
          <w:szCs w:val="22"/>
          <w:lang w:val="es-CL"/>
        </w:rPr>
      </w:pPr>
      <w:r w:rsidRPr="005C1999">
        <w:rPr>
          <w:rFonts w:ascii="Arial" w:hAnsi="Arial" w:cs="Arial"/>
          <w:sz w:val="22"/>
          <w:szCs w:val="22"/>
          <w:lang w:val="es-CL"/>
        </w:rPr>
        <w:t>Lugar y Fecha:</w:t>
      </w:r>
    </w:p>
    <w:sectPr w:rsidR="00FF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3BDE"/>
    <w:multiLevelType w:val="hybridMultilevel"/>
    <w:tmpl w:val="0C964C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49B4"/>
    <w:multiLevelType w:val="multilevel"/>
    <w:tmpl w:val="78BC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8727C"/>
    <w:multiLevelType w:val="multilevel"/>
    <w:tmpl w:val="C2B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03134"/>
    <w:multiLevelType w:val="hybridMultilevel"/>
    <w:tmpl w:val="A314C3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B0A76"/>
    <w:multiLevelType w:val="multilevel"/>
    <w:tmpl w:val="109E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71E6D"/>
    <w:multiLevelType w:val="multilevel"/>
    <w:tmpl w:val="D144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C3B47"/>
    <w:multiLevelType w:val="multilevel"/>
    <w:tmpl w:val="A648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C32AD"/>
    <w:multiLevelType w:val="multilevel"/>
    <w:tmpl w:val="9E2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979DB"/>
    <w:multiLevelType w:val="multilevel"/>
    <w:tmpl w:val="0E4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6156D"/>
    <w:multiLevelType w:val="multilevel"/>
    <w:tmpl w:val="4E22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D6473"/>
    <w:multiLevelType w:val="multilevel"/>
    <w:tmpl w:val="CEB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15906"/>
    <w:multiLevelType w:val="hybridMultilevel"/>
    <w:tmpl w:val="059695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67405"/>
    <w:multiLevelType w:val="hybridMultilevel"/>
    <w:tmpl w:val="6B9A90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57C9A"/>
    <w:multiLevelType w:val="multilevel"/>
    <w:tmpl w:val="FDF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B7818"/>
    <w:multiLevelType w:val="multilevel"/>
    <w:tmpl w:val="1B20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53F8C"/>
    <w:multiLevelType w:val="multilevel"/>
    <w:tmpl w:val="22A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2666D"/>
    <w:multiLevelType w:val="hybridMultilevel"/>
    <w:tmpl w:val="5C8860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74B06"/>
    <w:multiLevelType w:val="hybridMultilevel"/>
    <w:tmpl w:val="B802B9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80E97"/>
    <w:multiLevelType w:val="multilevel"/>
    <w:tmpl w:val="B7BE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961880"/>
    <w:multiLevelType w:val="multilevel"/>
    <w:tmpl w:val="356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D24C4"/>
    <w:multiLevelType w:val="multilevel"/>
    <w:tmpl w:val="7D70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95149"/>
    <w:multiLevelType w:val="hybridMultilevel"/>
    <w:tmpl w:val="DAB26886"/>
    <w:lvl w:ilvl="0" w:tplc="B8E23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A0C07"/>
    <w:multiLevelType w:val="multilevel"/>
    <w:tmpl w:val="30A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A027E"/>
    <w:multiLevelType w:val="multilevel"/>
    <w:tmpl w:val="6742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22B98"/>
    <w:multiLevelType w:val="hybridMultilevel"/>
    <w:tmpl w:val="2FEA77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742D7"/>
    <w:multiLevelType w:val="multilevel"/>
    <w:tmpl w:val="C8C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27D13"/>
    <w:multiLevelType w:val="multilevel"/>
    <w:tmpl w:val="477C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B4F93"/>
    <w:multiLevelType w:val="multilevel"/>
    <w:tmpl w:val="0162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C96CCD"/>
    <w:multiLevelType w:val="multilevel"/>
    <w:tmpl w:val="A25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74E23"/>
    <w:multiLevelType w:val="hybridMultilevel"/>
    <w:tmpl w:val="9176F6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D4223"/>
    <w:multiLevelType w:val="hybridMultilevel"/>
    <w:tmpl w:val="D41816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066CF"/>
    <w:multiLevelType w:val="multilevel"/>
    <w:tmpl w:val="B274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A7874"/>
    <w:multiLevelType w:val="multilevel"/>
    <w:tmpl w:val="A62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17D97"/>
    <w:multiLevelType w:val="multilevel"/>
    <w:tmpl w:val="C814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D50AB"/>
    <w:multiLevelType w:val="multilevel"/>
    <w:tmpl w:val="CF48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3B6C1F"/>
    <w:multiLevelType w:val="multilevel"/>
    <w:tmpl w:val="62D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2097D"/>
    <w:multiLevelType w:val="hybridMultilevel"/>
    <w:tmpl w:val="8C54D5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A816CF"/>
    <w:multiLevelType w:val="multilevel"/>
    <w:tmpl w:val="4AE6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95026">
    <w:abstractNumId w:val="30"/>
  </w:num>
  <w:num w:numId="2" w16cid:durableId="593241743">
    <w:abstractNumId w:val="29"/>
  </w:num>
  <w:num w:numId="3" w16cid:durableId="430590583">
    <w:abstractNumId w:val="0"/>
  </w:num>
  <w:num w:numId="4" w16cid:durableId="951013187">
    <w:abstractNumId w:val="36"/>
  </w:num>
  <w:num w:numId="5" w16cid:durableId="1664746044">
    <w:abstractNumId w:val="24"/>
  </w:num>
  <w:num w:numId="6" w16cid:durableId="368918419">
    <w:abstractNumId w:val="11"/>
  </w:num>
  <w:num w:numId="7" w16cid:durableId="2063362018">
    <w:abstractNumId w:val="3"/>
  </w:num>
  <w:num w:numId="8" w16cid:durableId="1818649377">
    <w:abstractNumId w:val="17"/>
  </w:num>
  <w:num w:numId="9" w16cid:durableId="1207642169">
    <w:abstractNumId w:val="21"/>
  </w:num>
  <w:num w:numId="10" w16cid:durableId="515845297">
    <w:abstractNumId w:val="6"/>
  </w:num>
  <w:num w:numId="11" w16cid:durableId="476260295">
    <w:abstractNumId w:val="16"/>
  </w:num>
  <w:num w:numId="12" w16cid:durableId="173692740">
    <w:abstractNumId w:val="27"/>
  </w:num>
  <w:num w:numId="13" w16cid:durableId="994576547">
    <w:abstractNumId w:val="8"/>
  </w:num>
  <w:num w:numId="14" w16cid:durableId="1712530548">
    <w:abstractNumId w:val="1"/>
  </w:num>
  <w:num w:numId="15" w16cid:durableId="2120106289">
    <w:abstractNumId w:val="19"/>
  </w:num>
  <w:num w:numId="16" w16cid:durableId="1454517066">
    <w:abstractNumId w:val="14"/>
  </w:num>
  <w:num w:numId="17" w16cid:durableId="827479763">
    <w:abstractNumId w:val="14"/>
    <w:lvlOverride w:ilvl="1">
      <w:lvl w:ilvl="1">
        <w:numFmt w:val="decimal"/>
        <w:lvlText w:val="%2."/>
        <w:lvlJc w:val="left"/>
      </w:lvl>
    </w:lvlOverride>
  </w:num>
  <w:num w:numId="18" w16cid:durableId="1803961578">
    <w:abstractNumId w:val="37"/>
  </w:num>
  <w:num w:numId="19" w16cid:durableId="1403870941">
    <w:abstractNumId w:val="7"/>
  </w:num>
  <w:num w:numId="20" w16cid:durableId="54007656">
    <w:abstractNumId w:val="9"/>
  </w:num>
  <w:num w:numId="21" w16cid:durableId="706487535">
    <w:abstractNumId w:val="15"/>
  </w:num>
  <w:num w:numId="22" w16cid:durableId="1297369201">
    <w:abstractNumId w:val="2"/>
  </w:num>
  <w:num w:numId="23" w16cid:durableId="1728840089">
    <w:abstractNumId w:val="23"/>
  </w:num>
  <w:num w:numId="24" w16cid:durableId="307174923">
    <w:abstractNumId w:val="31"/>
  </w:num>
  <w:num w:numId="25" w16cid:durableId="1242835584">
    <w:abstractNumId w:val="18"/>
  </w:num>
  <w:num w:numId="26" w16cid:durableId="1686518201">
    <w:abstractNumId w:val="12"/>
  </w:num>
  <w:num w:numId="27" w16cid:durableId="1487630392">
    <w:abstractNumId w:val="34"/>
  </w:num>
  <w:num w:numId="28" w16cid:durableId="924414622">
    <w:abstractNumId w:val="5"/>
  </w:num>
  <w:num w:numId="29" w16cid:durableId="2130278590">
    <w:abstractNumId w:val="33"/>
  </w:num>
  <w:num w:numId="30" w16cid:durableId="288904323">
    <w:abstractNumId w:val="26"/>
  </w:num>
  <w:num w:numId="31" w16cid:durableId="413552608">
    <w:abstractNumId w:val="25"/>
  </w:num>
  <w:num w:numId="32" w16cid:durableId="1231160582">
    <w:abstractNumId w:val="4"/>
  </w:num>
  <w:num w:numId="33" w16cid:durableId="17439969">
    <w:abstractNumId w:val="32"/>
  </w:num>
  <w:num w:numId="34" w16cid:durableId="1338390109">
    <w:abstractNumId w:val="10"/>
  </w:num>
  <w:num w:numId="35" w16cid:durableId="695152904">
    <w:abstractNumId w:val="22"/>
  </w:num>
  <w:num w:numId="36" w16cid:durableId="966548785">
    <w:abstractNumId w:val="20"/>
  </w:num>
  <w:num w:numId="37" w16cid:durableId="1034772692">
    <w:abstractNumId w:val="28"/>
  </w:num>
  <w:num w:numId="38" w16cid:durableId="1452016310">
    <w:abstractNumId w:val="35"/>
  </w:num>
  <w:num w:numId="39" w16cid:durableId="4613886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F5"/>
    <w:rsid w:val="00007D84"/>
    <w:rsid w:val="00206C70"/>
    <w:rsid w:val="00326A5F"/>
    <w:rsid w:val="005B5717"/>
    <w:rsid w:val="005C1999"/>
    <w:rsid w:val="005E104E"/>
    <w:rsid w:val="006762D5"/>
    <w:rsid w:val="00732A80"/>
    <w:rsid w:val="00877FBC"/>
    <w:rsid w:val="00A21BC4"/>
    <w:rsid w:val="00B037BD"/>
    <w:rsid w:val="00BB62DB"/>
    <w:rsid w:val="00C428A9"/>
    <w:rsid w:val="00C92BD3"/>
    <w:rsid w:val="00D219EB"/>
    <w:rsid w:val="00EA02F5"/>
    <w:rsid w:val="00F12510"/>
    <w:rsid w:val="00FE2149"/>
    <w:rsid w:val="00F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FCB3"/>
  <w15:chartTrackingRefBased/>
  <w15:docId w15:val="{45AC02D7-37EC-4F84-954E-C42354C1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0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0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0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0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0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0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0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0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0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0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0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02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02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0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0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0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0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0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02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0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2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0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1554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Ortiz Diaz</dc:creator>
  <cp:keywords/>
  <dc:description/>
  <cp:lastModifiedBy>Felipe Ortiz Diaz</cp:lastModifiedBy>
  <cp:revision>2</cp:revision>
  <dcterms:created xsi:type="dcterms:W3CDTF">2024-12-19T13:25:00Z</dcterms:created>
  <dcterms:modified xsi:type="dcterms:W3CDTF">2024-12-19T13:25:00Z</dcterms:modified>
</cp:coreProperties>
</file>