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28"/>
        </w:rPr>
        <w:t>FACULDADE DE ENGENHARIA SALVADOR ARENA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Engenharia de Computação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Disciplina: Comunicação de Dados — Sistemas Reconfiguráveis</w:t>
      </w:r>
    </w:p>
    <w:p>
      <w:pPr>
        <w:spacing w:before="0" w:after="480"/>
        <w:jc w:val="center"/>
      </w:pPr>
      <w:r>
        <w:rPr>
          <w:b w:val="0"/>
          <w:i w:val="0"/>
          <w:sz w:val="24"/>
        </w:rPr>
        <w:t>Professor: Vinícius S. Borges</w:t>
      </w:r>
    </w:p>
    <w:p/>
    <w:p/>
    <w:p/>
    <w:p/>
    <w:p>
      <w:pPr>
        <w:spacing w:before="0" w:after="120"/>
        <w:jc w:val="center"/>
      </w:pPr>
      <w:r>
        <w:rPr>
          <w:b/>
          <w:i w:val="0"/>
          <w:sz w:val="36"/>
        </w:rPr>
        <w:t>MODULAÇÃO DIGITAL EM VHDL (VIVADO)</w:t>
      </w:r>
    </w:p>
    <w:p>
      <w:pPr>
        <w:spacing w:before="0" w:after="240"/>
        <w:jc w:val="center"/>
      </w:pPr>
      <w:r>
        <w:rPr>
          <w:b/>
          <w:i w:val="0"/>
          <w:sz w:val="28"/>
        </w:rPr>
        <w:t>Modulações Unipolar NRZ-L e Unipolar NRZ-I</w:t>
      </w:r>
    </w:p>
    <w:p>
      <w:pPr>
        <w:spacing w:before="0" w:after="480"/>
        <w:jc w:val="center"/>
      </w:pPr>
      <w:r>
        <w:rPr>
          <w:b w:val="0"/>
          <w:i/>
          <w:sz w:val="24"/>
        </w:rPr>
        <w:t>Relatório Técnico — Entrega N2 (2º bimestre)</w:t>
      </w:r>
    </w:p>
    <w:p/>
    <w:p/>
    <w:p/>
    <w:p/>
    <w:p>
      <w:pPr>
        <w:spacing w:before="0" w:after="80"/>
        <w:jc w:val="center"/>
      </w:pPr>
      <w:r>
        <w:rPr>
          <w:b/>
          <w:i w:val="0"/>
          <w:sz w:val="24"/>
        </w:rPr>
        <w:t>Integrantes: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Matheus Mitsuo Sato Silva — RA 081230046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Nicolas Gomes Lima — RA 081230048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Júlio César Caberlino Ferro — RA 081230003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Alex Saifi de Souza — RA 081230025</w:t>
      </w:r>
    </w:p>
    <w:p>
      <w:pPr>
        <w:spacing w:before="0" w:after="40"/>
        <w:jc w:val="center"/>
      </w:pPr>
      <w:r>
        <w:rPr>
          <w:b w:val="0"/>
          <w:i w:val="0"/>
          <w:sz w:val="24"/>
        </w:rPr>
        <w:t>Felipe Medeiros — RA 081230026</w:t>
      </w:r>
    </w:p>
    <w:p/>
    <w:p/>
    <w:p/>
    <w:p/>
    <w:p/>
    <w:p/>
    <w:p>
      <w:pPr>
        <w:spacing w:before="0" w:after="40"/>
        <w:jc w:val="center"/>
      </w:pPr>
      <w:r>
        <w:rPr>
          <w:b w:val="0"/>
          <w:i w:val="0"/>
          <w:sz w:val="24"/>
        </w:rPr>
        <w:t>São Bernardo do Campo — SP</w:t>
      </w:r>
    </w:p>
    <w:p>
      <w:pPr>
        <w:spacing w:before="0" w:after="0"/>
        <w:jc w:val="center"/>
      </w:pPr>
      <w:r>
        <w:rPr>
          <w:b w:val="0"/>
          <w:i w:val="0"/>
          <w:sz w:val="24"/>
        </w:rPr>
        <w:t>Semestre 2026/1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Resumo</w:t>
      </w:r>
    </w:p>
    <w:p>
      <w:pPr>
        <w:spacing w:before="0" w:after="80"/>
      </w:pPr>
      <w:r>
        <w:rPr>
          <w:b w:val="0"/>
          <w:i w:val="0"/>
          <w:sz w:val="22"/>
        </w:rPr>
        <w:t>Foram implementados, simulados e gravados em FPGA dois moduladores digitais Unipolares — NRZ-L e NRZ-I — utilizando VHDL e a ferramenta AMD Vivado 2025.2 sobre a placa Digilent Basys 3 (Artix-7 xc7a35tcpg236-1). A simulação comportamental no Vivado Simulator validou ambos os moduladores com a sequência "1010110010011101" (hex AC9D), e a implementação física empregou os 16 switches da placa como entrada, o LED 0 como saída principal, os LEDs LD1–LD4 como índice binário do bit corrente, o conector PMOD JA para visualização no Digilent Analog Discovery 3 (WaveForms) e a saída VGA 640×480 @ 60 Hz para apresentação de cores pulsantes (vermelho/azul). A análise comparativa confirmou as propriedades teóricas de cada modulação: NRZ-L como codificação direta, sem memória, e NRZ-I como codificação por transição, com memória de estado.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1. Introdução</w:t>
      </w:r>
    </w:p>
    <w:p>
      <w:pPr>
        <w:spacing w:before="0" w:after="80"/>
      </w:pPr>
      <w:r>
        <w:rPr>
          <w:b w:val="0"/>
          <w:i w:val="0"/>
          <w:sz w:val="22"/>
        </w:rPr>
        <w:t>A codificação digital banda base é o estágio elementar de qualquer sistema de comunicação digital: dada uma sequência de bits, define-se a forma de onda que representa cada bit no meio físico. Entre os esquemas mais simples estão as variantes Non-Return-to-Zero (NRZ), nas quais o sinal permanece em um nível constante durante todo o intervalo de bit, sem voltar a um nível de repouso entre símbolos.</w:t>
      </w:r>
    </w:p>
    <w:p>
      <w:pPr>
        <w:spacing w:before="0" w:after="80"/>
      </w:pPr>
      <w:r>
        <w:rPr>
          <w:b w:val="0"/>
          <w:i w:val="0"/>
          <w:sz w:val="22"/>
        </w:rPr>
        <w:t>Este trabalho tratou de duas variantes Unipolares: NRZ-L (Level), em que o nível do pulso representa diretamente o bit, e NRZ-I (Inverted), em que o bit é representado pela transição (ou ausência de transição) do nível no início do intervalo. As duas modulações foram desenvolvidas como projetos Vivado independentes e validadas em simulação comportamental e em execução na placa Basys 3, conforme o enunciado da entrega N2.</w:t>
      </w:r>
    </w:p>
    <w:p>
      <w:pPr>
        <w:spacing w:before="0" w:after="80"/>
      </w:pPr>
      <w:r>
        <w:rPr>
          <w:b/>
          <w:i w:val="0"/>
          <w:sz w:val="22"/>
        </w:rPr>
        <w:t>Objetivos específicos:</w:t>
      </w:r>
    </w:p>
    <w:p>
      <w:pPr>
        <w:pStyle w:val="ListBullet"/>
      </w:pPr>
      <w:r>
        <w:rPr>
          <w:sz w:val="22"/>
        </w:rPr>
        <w:t>Implementar em VHDL os moduladores NRZ-L e NRZ-I com a mesma parametrização (largura do vetor e duração do bit em ciclos de clock).</w:t>
      </w:r>
    </w:p>
    <w:p>
      <w:pPr>
        <w:pStyle w:val="ListBullet"/>
      </w:pPr>
      <w:r>
        <w:rPr>
          <w:sz w:val="22"/>
        </w:rPr>
        <w:t>Validar o comportamento de cada modulador por simulação comportamental no Vivado Simulator, sobre a mesma sequência de bits.</w:t>
      </w:r>
    </w:p>
    <w:p>
      <w:pPr>
        <w:pStyle w:val="ListBullet"/>
      </w:pPr>
      <w:r>
        <w:rPr>
          <w:sz w:val="22"/>
        </w:rPr>
        <w:t>Executar a modulação na Basys 3, com entrada via switches e saída visual via LEDs.</w:t>
      </w:r>
    </w:p>
    <w:p>
      <w:pPr>
        <w:pStyle w:val="ListBullet"/>
      </w:pPr>
      <w:r>
        <w:rPr>
          <w:sz w:val="22"/>
        </w:rPr>
        <w:t>Realizar as duas atividades extras: saída pelo PMOD para osciloscópio (Analog Discovery 3) e saída VGA com cores pulsantes.</w:t>
      </w:r>
    </w:p>
    <w:p>
      <w:pPr>
        <w:pStyle w:val="ListBullet"/>
      </w:pPr>
      <w:r>
        <w:rPr>
          <w:sz w:val="22"/>
        </w:rPr>
        <w:t>Comparar quantitativa e qualitativamente as duas modulações sobre a mesma entrada.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2. Fundamentação Teórica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2.1 Modulação Unipolar NRZ-L</w:t>
      </w:r>
    </w:p>
    <w:p>
      <w:pPr>
        <w:spacing w:before="0" w:after="80"/>
      </w:pPr>
      <w:r>
        <w:rPr>
          <w:b w:val="0"/>
          <w:i w:val="0"/>
          <w:sz w:val="22"/>
        </w:rPr>
        <w:t>Na NRZ-L, o nível do pulso durante todo o intervalo de bit representa o próprio bit: o bit 1 corresponde a nível alto e o bit 0 a nível baixo. Trata-se de codificação direta — a saída no instante atual depende exclusivamente do bit atual, sem memória de estado. O receptor recupera os bits amostrando o nível do sinal nos instantes corretos.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2.2 Modulação Unipolar NRZ-I</w:t>
      </w:r>
    </w:p>
    <w:p>
      <w:pPr>
        <w:spacing w:before="0" w:after="80"/>
      </w:pPr>
      <w:r>
        <w:rPr>
          <w:b w:val="0"/>
          <w:i w:val="0"/>
          <w:sz w:val="22"/>
        </w:rPr>
        <w:t>Na NRZ-I, o que codifica o bit é a transição no início do intervalo de bit. O bit 1 inverte o nível em relação ao bit anterior; o bit 0 mantém o nível. Diferente da NRZ-L, a saída depende do nível imediatamente anterior — é necessária memória de estado na implementação, seja por meio de um registrador ou de uma pré-codificação combinacional equivalente.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2.3 Quadro comparativo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Característica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NRZ-L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NRZ-I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Regra de codificação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Bit 1 → alto; Bit 0 → baixo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Bit 1 → inverte nível; Bit 0 → mantém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Memória de estado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Decodificação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Sensível à polaridade do canal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Imune à inversão de polaridade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Sincronização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Ruim em sequências longas de zeros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Ruim em sequências longas de zeros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/>
          <w:b/>
          <w:sz w:val="28"/>
        </w:rPr>
        <w:t>3. Metodologia</w:t>
      </w:r>
    </w:p>
    <w:p>
      <w:pPr>
        <w:spacing w:before="0" w:after="80"/>
      </w:pPr>
      <w:r>
        <w:rPr>
          <w:b w:val="0"/>
          <w:i w:val="0"/>
          <w:sz w:val="22"/>
        </w:rPr>
        <w:t>O trabalho foi conduzido segundo um fluxo encadeado:</w:t>
      </w:r>
    </w:p>
    <w:p>
      <w:pPr>
        <w:pStyle w:val="ListBullet"/>
      </w:pPr>
      <w:r>
        <w:rPr>
          <w:sz w:val="22"/>
        </w:rPr>
        <w:t>Estudo do enunciado, do material teórico e da pinagem da Basys 3.</w:t>
      </w:r>
    </w:p>
    <w:p>
      <w:pPr>
        <w:pStyle w:val="ListBullet"/>
      </w:pPr>
      <w:r>
        <w:rPr>
          <w:sz w:val="22"/>
        </w:rPr>
        <w:t>Implementação em VHDL dos moduladores NRZ_L e NRZ_I como módulos parametrizados por DATA_WIDTH (16) e CYCLES_PER_BIT (10), acompanhados de testbenches (tb_NRZ_L.vhd e tb_nrz_I.vhd).</w:t>
      </w:r>
    </w:p>
    <w:p>
      <w:pPr>
        <w:pStyle w:val="ListBullet"/>
      </w:pPr>
      <w:r>
        <w:rPr>
          <w:sz w:val="22"/>
        </w:rPr>
        <w:t>Simulação comportamental no Vivado Simulator, com xsim.simulate.runtime = 2000 ns, aplicando a sequência fixa de teste "1010110010011101" (hex AC9D).</w:t>
      </w:r>
    </w:p>
    <w:p>
      <w:pPr>
        <w:pStyle w:val="ListBullet"/>
      </w:pPr>
      <w:r>
        <w:rPr>
          <w:sz w:val="22"/>
        </w:rPr>
        <w:t>Síntese, implementação e geração de bitstream para a Basys 3, tendo como top sintetizado o Top_Module.vhd.</w:t>
      </w:r>
    </w:p>
    <w:p>
      <w:pPr>
        <w:pStyle w:val="ListBullet"/>
      </w:pPr>
      <w:r>
        <w:rPr>
          <w:sz w:val="22"/>
        </w:rPr>
        <w:t>Gravação na FPGA via Hardware Manager e validação física com switches, botões e LEDs.</w:t>
      </w:r>
    </w:p>
    <w:p>
      <w:pPr>
        <w:pStyle w:val="ListBullet"/>
      </w:pPr>
      <w:r>
        <w:rPr>
          <w:sz w:val="22"/>
        </w:rPr>
        <w:t>Atividades extras — saída no PMOD JA observada no Analog Discovery 3 com o software WaveForms; e saída VGA com cor de tela cheia controlada pelo sinal modulado, com clock de pixel gerado por um IP Clocking Wizard configurado em 25,175 MHz.</w:t>
      </w:r>
    </w:p>
    <w:p>
      <w:pPr>
        <w:spacing w:before="0" w:after="80"/>
      </w:pPr>
      <w:r>
        <w:rPr>
          <w:b/>
          <w:i w:val="0"/>
          <w:sz w:val="22"/>
        </w:rPr>
        <w:t>Ferramentas e plataformas utilizadas:</w:t>
      </w:r>
    </w:p>
    <w:p>
      <w:pPr>
        <w:pStyle w:val="ListBullet"/>
      </w:pPr>
      <w:r>
        <w:rPr>
          <w:sz w:val="22"/>
        </w:rPr>
        <w:t>AMD Vivado 2025.2.</w:t>
      </w:r>
    </w:p>
    <w:p>
      <w:pPr>
        <w:pStyle w:val="ListBullet"/>
      </w:pPr>
      <w:r>
        <w:rPr>
          <w:sz w:val="22"/>
        </w:rPr>
        <w:t>Placa Digilent Basys 3 (Artix-7 xc7a35tcpg236-1).</w:t>
      </w:r>
    </w:p>
    <w:p>
      <w:pPr>
        <w:pStyle w:val="ListBullet"/>
      </w:pPr>
      <w:r>
        <w:rPr>
          <w:sz w:val="22"/>
        </w:rPr>
        <w:t>Digilent Analog Discovery 3 + Digilent WaveForms.</w:t>
      </w:r>
    </w:p>
    <w:p>
      <w:pPr>
        <w:pStyle w:val="ListBullet"/>
      </w:pPr>
      <w:r>
        <w:rPr>
          <w:sz w:val="22"/>
        </w:rPr>
        <w:t>Monitor com entrada VGA.</w:t>
      </w:r>
    </w:p>
    <w:p>
      <w:pPr>
        <w:spacing w:before="0" w:after="80"/>
      </w:pPr>
      <w:r>
        <w:rPr>
          <w:b/>
          <w:i w:val="0"/>
          <w:sz w:val="22"/>
        </w:rPr>
        <w:t>Parâmetros fixos adotados em todos os documentos e simulações: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Valor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DATA_WIDTH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Largura do vetor de entrada (16 chaves da Basys 3).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CLK_PERIOD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10 ns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Período do clock principal (100 MHz).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BIT_PERIOD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100 ns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Duração de cada bit no testbench.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CYCLES_PER_BIT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Ciclos de clock por bit (BIT_PERIOD / CLK_PERIOD).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data_in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"1010110010011101"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Sequência de teste (hex AC9D), MSB → LSB.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reset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Síncrono, ativo alto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Inicializa contadores e estado.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/>
          <w:b/>
          <w:sz w:val="28"/>
        </w:rPr>
        <w:t>4. Desenvolvimento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4.1 Estrutura comum</w:t>
      </w:r>
    </w:p>
    <w:p>
      <w:pPr>
        <w:spacing w:before="0" w:after="80"/>
      </w:pPr>
      <w:r>
        <w:rPr>
          <w:b w:val="0"/>
          <w:i w:val="0"/>
          <w:sz w:val="22"/>
        </w:rPr>
        <w:t>Ambos os projetos foram construídos em torno de dois níveis hierárquicos: o módulo de modulação (NRZ_L.vhd / NRZ_I.vhd), com a mesma interface (clk, reset, data_in[15:0], nrz_out, bit_idx) e os mesmos generics (DATA_WIDTH = 16, CYCLES_PER_BIT = 10); e o wrapper de placa (Top_Module.vhd), responsável pela integração com a Basys 3 (divisor de clock de 100 MHz para ≈ 10 Hz, FSM start/ligado, gating clk_gated, espelhamento da saída em LED, PMOD JA e VGA, e instância do IP clk_wiz_vga em 25,175 MHz para o controlador VGA 640×480 @ 60 Hz).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4.2 Implementação do NRZ-L</w:t>
      </w:r>
    </w:p>
    <w:p>
      <w:pPr>
        <w:spacing w:before="0" w:after="80"/>
      </w:pPr>
      <w:r>
        <w:rPr>
          <w:b w:val="0"/>
          <w:i w:val="0"/>
          <w:sz w:val="22"/>
        </w:rPr>
        <w:t>O módulo NRZ_L é puramente sequencial. Um único process(clk) síncrono pela borda de subida cuida da varredura e do registro do bit corrente em um flip-flop current_bit, que é exposto na saída nrz_out. A regra de saída é direta: current_bit &lt;= data_in(bit_index).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4.3 Implementação do NRZ-I</w:t>
      </w:r>
    </w:p>
    <w:p>
      <w:pPr>
        <w:spacing w:before="0" w:after="80"/>
      </w:pPr>
      <w:r>
        <w:rPr>
          <w:b w:val="0"/>
          <w:i w:val="0"/>
          <w:sz w:val="22"/>
        </w:rPr>
        <w:t>O módulo NRZ_I adota pré-codificação combinacional por cascata de XOR declarada com generate. A cada posição, o bit codificado é o XOR entre o bit codificado da posição imediatamente superior e o bit de entrada. O processo síncrono é idêntico ao do NRZ-L, exceto que a saída é encoded(bit_index), com um gate adicional que força nrz_out = '0' durante o reset. A abordagem combinacional é equivalente ao uso de um flip-flop explícito para o nível anterior e responde imediatamente a alterações nos switches.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4.4 Decisões de projeto</w:t>
      </w:r>
    </w:p>
    <w:p>
      <w:pPr>
        <w:pStyle w:val="ListBullet"/>
      </w:pPr>
      <w:r>
        <w:rPr>
          <w:sz w:val="22"/>
        </w:rPr>
        <w:t>Varredura MSB → LSB: facilita a leitura do índice nos LEDs LD1–LD4 e a interpretação direta dos switches (SW15 como MSB).</w:t>
      </w:r>
    </w:p>
    <w:p>
      <w:pPr>
        <w:pStyle w:val="ListBullet"/>
      </w:pPr>
      <w:r>
        <w:rPr>
          <w:sz w:val="22"/>
        </w:rPr>
        <w:t>CYCLES_PER_BIT como generic: separa a duração do bit do período do clock; permite ajustar o ritmo da simulação e da placa sem alterar a lógica.</w:t>
      </w:r>
    </w:p>
    <w:p>
      <w:pPr>
        <w:pStyle w:val="ListBullet"/>
      </w:pPr>
      <w:r>
        <w:rPr>
          <w:sz w:val="22"/>
        </w:rPr>
        <w:t>Divisor de clock para ≈ 10 Hz e gating: a frequência efetiva de bit na placa é ≈ 1 bit/s, escolha que manteve cada bit visível por cerca de um segundo nos LEDs. O gating por ligado impede transmissão involuntária ao ligar a placa.</w:t>
      </w:r>
    </w:p>
    <w:p>
      <w:pPr>
        <w:pStyle w:val="ListBullet"/>
      </w:pPr>
      <w:r>
        <w:rPr>
          <w:sz w:val="22"/>
        </w:rPr>
        <w:t>Pré-codificação por XOR (NRZ-I): alternativa à abordagem com registrador. É equivalente, evita reentrância e é mais robusta na simulação comportamental.</w:t>
      </w:r>
    </w:p>
    <w:p>
      <w:pPr>
        <w:pStyle w:val="ListBullet"/>
      </w:pPr>
      <w:r>
        <w:rPr>
          <w:sz w:val="22"/>
        </w:rPr>
        <w:t>Clocking Wizard a 25,175 MHz: necessário porque a frequência nominal "redonda" de 25 MHz apresentou falha de reconhecimento no monitor físico (resolução nativa 1920×1080); a frequência VESA oficial para 640×480 @ 60 Hz é 25,175 MHz. As portas Reset e Locked foram removidas da interface do IP por simplicidade.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4.5 Implementação na placa</w:t>
      </w:r>
    </w:p>
    <w:p>
      <w:pPr>
        <w:spacing w:before="0" w:after="80"/>
      </w:pPr>
      <w:r>
        <w:rPr>
          <w:b w:val="0"/>
          <w:i w:val="0"/>
          <w:sz w:val="22"/>
        </w:rPr>
        <w:t>Conforme o basys3_constraints.xdc, o mapeamento de uso na placa adotado é: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Recurso físico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Pinos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Clock principal (100 MHz)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Oscilador interno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W5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Reset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Botão central (BTNC)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U18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Start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Botão direito (BTNR)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T17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Entrada data_in[15:0]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16 switches SW0–SW15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V17, V16, W16, W17, W15, V15, W14, W13, V2, T3, T2, R3, W2, U1, T1, R2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Saída nrz_out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LED 0 (LD0)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U16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Índice bit_idx[3:0]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LEDs LD1–LD4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E19, U19, V19, W18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Saída PMOD pmod_ja[3:0]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PMOD JA, JA1–JA4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J1, L2, J2, G2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Sincronismo VGA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Conector VGA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hsync=P19, vsync=R19</w:t>
            </w:r>
          </w:p>
        </w:tc>
      </w:tr>
      <w:tr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Cores VGA (4 bits cada)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Conector VGA</w:t>
            </w:r>
          </w:p>
        </w:tc>
        <w:tc>
          <w:tcPr>
            <w:tcW w:type="dxa" w:w="31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red=G19,H19,J19,N19; green=J17,H17,G17,D17; blue=N18,L18,K18,J18</w:t>
            </w:r>
          </w:p>
        </w:tc>
      </w:tr>
    </w:tbl>
    <w:p/>
    <w:p>
      <w:pPr>
        <w:spacing w:before="0" w:after="80"/>
      </w:pPr>
      <w:r>
        <w:rPr>
          <w:b w:val="0"/>
          <w:i w:val="0"/>
          <w:sz w:val="22"/>
        </w:rPr>
        <w:t>A correspondência bit_idx[0] → LD1 … bit_idx[3] → LD4 segue a ordem do .xdc. Em operação, o botão central (reset) zera a FSM ligado; o botão direito (start) inicia a transmissão; o LED 0 exibe o sinal modulado; os LEDs LD1–LD4 mostram, em binário, o índice corrente do bit, varrendo de 1111 (15) a 0000 (0). A sequência de entrada pode ser alterada nos switches a qualquer momento, sem regravação.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5. Resultados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5.1 Simulação — NRZ-L</w:t>
      </w:r>
    </w:p>
    <w:p>
      <w:pPr>
        <w:spacing w:before="0" w:after="80"/>
      </w:pPr>
      <w:r>
        <w:rPr>
          <w:b w:val="0"/>
          <w:i w:val="0"/>
          <w:sz w:val="22"/>
        </w:rPr>
        <w:t>A simulação cobriu o reset e os 16 bits da sequência de teste, com tempo de simulação ajustado em 2000 ns. A saída nrz_out reproduziu o vetor de entrada bit a bit, sustentando cada bit por 100 ns. Em 1620 ns o bit_idx retornou a 15 e a sequência se repetiu.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bit_idx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Bit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Intervalo (ns)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nrz_out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20–120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120–220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220–320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320–420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420–520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520–620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620–720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720–820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820–920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920–1020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1020–1120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1120–1220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1220–1320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1320–1420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1420–1520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1520–1620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</w:tbl>
    <w:p/>
    <w:p>
      <w:pPr>
        <w:jc w:val="center"/>
      </w:pPr>
      <w:r>
        <w:rPr>
          <w:i/>
          <w:color w:val="555555"/>
          <w:sz w:val="20"/>
        </w:rPr>
        <w:t>[PLACEHOLDER DE IMAGEM]</w:t>
        <w:br/>
        <w:t>Figura 1 — NRZ-L: forma de onda de 0 a 1000 ns. Bits MSB visíveis, de bit_idx 15 até bit_idx 5.</w:t>
      </w:r>
    </w:p>
    <w:p>
      <w:pPr>
        <w:jc w:val="center"/>
      </w:pPr>
      <w:r>
        <w:rPr>
          <w:i/>
          <w:color w:val="555555"/>
          <w:sz w:val="20"/>
        </w:rPr>
        <w:t>[PLACEHOLDER DE IMAGEM]</w:t>
        <w:br/>
        <w:t>Figura 2 — NRZ-L: forma de onda de 800 a 1700 ns. Bits restantes (bit_idx 8 até 0) e loop em 1620 ns.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5.2 Simulação — NRZ-I</w:t>
      </w:r>
    </w:p>
    <w:p>
      <w:pPr>
        <w:spacing w:before="0" w:after="80"/>
      </w:pPr>
      <w:r>
        <w:rPr>
          <w:b w:val="0"/>
          <w:i w:val="0"/>
          <w:sz w:val="22"/>
        </w:rPr>
        <w:t>A mesma configuração foi aplicada ao NRZ-I, com a mesma sequência de entrada para comparação direta. A pré-codificação por XOR produziu a sequência codificada 1100100011100101 (MSB → LSB):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bit_idx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Bit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Ação NRZ-I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Nível resultante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inverte (0 → 1)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mantém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inverte (1 → 0)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mantém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inverte (0 → 1)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inverte (1 → 0)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mantém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mantém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inverte (0 → 1)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mantém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mantém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inverte (1 → 0)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inverte (0 → 1)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inverte (1 → 0)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mantém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</w:tr>
      <w:tr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inverte (0 → 1)</w:t>
            </w:r>
          </w:p>
        </w:tc>
        <w:tc>
          <w:tcPr>
            <w:tcW w:type="dxa" w:w="23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</w:tr>
    </w:tbl>
    <w:p/>
    <w:p>
      <w:pPr>
        <w:jc w:val="center"/>
      </w:pPr>
      <w:r>
        <w:rPr>
          <w:i/>
          <w:color w:val="555555"/>
          <w:sz w:val="20"/>
        </w:rPr>
        <w:t>[PLACEHOLDER DE IMAGEM]</w:t>
        <w:br/>
        <w:t>Figura 3 — NRZ-I: forma de onda de 0 a 1000 ns. Transição inicial em bit_idx 15 e nível mantido em bit_idx 14 (bit 0).</w:t>
      </w:r>
    </w:p>
    <w:p>
      <w:pPr>
        <w:jc w:val="center"/>
      </w:pPr>
      <w:r>
        <w:rPr>
          <w:i/>
          <w:color w:val="555555"/>
          <w:sz w:val="20"/>
        </w:rPr>
        <w:t>[PLACEHOLDER DE IMAGEM]</w:t>
        <w:br/>
        <w:t>Figura 4 — NRZ-I: forma de onda de 800 a 1700 ns. Transições e patamares conforme a pré-codificação XOR.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5.3 Execução na placa Basys 3</w:t>
      </w:r>
    </w:p>
    <w:p>
      <w:pPr>
        <w:spacing w:before="0" w:after="80"/>
      </w:pPr>
      <w:r>
        <w:rPr>
          <w:b w:val="0"/>
          <w:i w:val="0"/>
          <w:sz w:val="22"/>
        </w:rPr>
        <w:t>Após gravação do bitstream, a placa foi operada com os switches configurados na sequência de teste. Pressionado o botão central (reset), as saídas voltaram ao estado inicial; pressionado o botão direito (start), a transmissão evoluiu com cada bit visível por aproximadamente um segundo. Os LEDs LD1–LD4 exibiram o índice em binário (de 1111 a 0000), e o LED 0 acompanhou o sinal modulado.</w:t>
      </w:r>
    </w:p>
    <w:p>
      <w:pPr>
        <w:jc w:val="center"/>
      </w:pPr>
      <w:r>
        <w:rPr>
          <w:i/>
          <w:color w:val="555555"/>
          <w:sz w:val="20"/>
        </w:rPr>
        <w:t>[PLACEHOLDER DE IMAGEM]</w:t>
        <w:br/>
        <w:t>Figura 5 — Basys 3 durante a transmissão NRZ-L. LD0 reproduz o nível do bit corrente; LD1–LD4 indicam o índice em binário.</w:t>
      </w:r>
    </w:p>
    <w:p>
      <w:pPr>
        <w:jc w:val="center"/>
      </w:pPr>
      <w:r>
        <w:rPr>
          <w:i/>
          <w:color w:val="555555"/>
          <w:sz w:val="20"/>
        </w:rPr>
        <w:t>[PLACEHOLDER DE IMAGEM]</w:t>
        <w:br/>
        <w:t>Figura 6 — Basys 3 durante a transmissão NRZ-I. O LD0 alterna apenas quando há bit 1 na entrada.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5.4 Extra — Captura no Analog Discovery 3 (PMOD JA)</w:t>
      </w:r>
    </w:p>
    <w:p>
      <w:pPr>
        <w:spacing w:before="0" w:after="80"/>
      </w:pPr>
      <w:r>
        <w:rPr>
          <w:b w:val="0"/>
          <w:i w:val="0"/>
          <w:sz w:val="22"/>
        </w:rPr>
        <w:t>O sinal modulado, o clock lento e os pulsos de start e ligado foram observados no software WaveForms com a Digilent Analog Discovery 3 conectada ao PMOD JA da Basys 3. O canal 1 (JA1) acompanhou diretamente o sinal NRZ; o canal 2 (JA2) recebeu o clock gated; as linhas digitais DIO0 e DIO1 capturaram, respectivamente, o pulso de start e o estado da FSM ligado.</w:t>
      </w:r>
    </w:p>
    <w:p>
      <w:pPr>
        <w:jc w:val="center"/>
      </w:pPr>
      <w:r>
        <w:rPr>
          <w:i/>
          <w:color w:val="555555"/>
          <w:sz w:val="20"/>
        </w:rPr>
        <w:t>[PLACEHOLDER DE IMAGEM]</w:t>
        <w:br/>
        <w:t>Figura 7 — Captura no WaveForms do sinal NRZ-L sobre os 16 bits da sequência de teste. Time/div = 200 ms.</w:t>
      </w:r>
    </w:p>
    <w:p>
      <w:pPr>
        <w:jc w:val="center"/>
      </w:pPr>
      <w:r>
        <w:rPr>
          <w:i/>
          <w:color w:val="555555"/>
          <w:sz w:val="20"/>
        </w:rPr>
        <w:t>[PLACEHOLDER DE IMAGEM]</w:t>
        <w:br/>
        <w:t>Figura 8 — Captura no WaveForms do sinal NRZ-I. Patamares longos em sequências de bit 0 e transições rápidas em sequências de bit 1.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5.5 Extra — Saída VGA com cores pulsantes</w:t>
      </w:r>
    </w:p>
    <w:p>
      <w:pPr>
        <w:spacing w:before="0" w:after="80"/>
      </w:pPr>
      <w:r>
        <w:rPr>
          <w:b w:val="0"/>
          <w:i w:val="0"/>
          <w:sz w:val="22"/>
        </w:rPr>
        <w:t>A saída VGA da Basys 3 foi conectada a um monitor com adaptador compatível. O controlador 640×480 @ 60 Hz, com clock de pixel de 25,175 MHz fornecido pelo IP clk_wiz_vga, gerou tela cheia em vermelho quando nrz_signal = '1' e em azul quando nrz_signal = '0'. Durante a transmissão da sequência de teste, a tela alternou as cores em sincronia com cada bit ativo no LED 0.</w:t>
      </w:r>
    </w:p>
    <w:p>
      <w:pPr>
        <w:jc w:val="center"/>
      </w:pPr>
      <w:r>
        <w:rPr>
          <w:i/>
          <w:color w:val="555555"/>
          <w:sz w:val="20"/>
        </w:rPr>
        <w:t>[PLACEHOLDER DE IMAGEM]</w:t>
        <w:br/>
        <w:t>Figura 9 — Tela VGA em vermelho (nível alto) durante a transmissão.</w:t>
      </w:r>
    </w:p>
    <w:p>
      <w:pPr>
        <w:jc w:val="center"/>
      </w:pPr>
      <w:r>
        <w:rPr>
          <w:i/>
          <w:color w:val="555555"/>
          <w:sz w:val="20"/>
        </w:rPr>
        <w:t>[PLACEHOLDER DE IMAGEM]</w:t>
        <w:br/>
        <w:t>Figura 10 — Tela VGA em azul (nível baixo) durante a transmissão.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6. Análise e Discussão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6.1 NRZ-L</w:t>
      </w:r>
    </w:p>
    <w:p>
      <w:pPr>
        <w:spacing w:before="0" w:after="80"/>
      </w:pPr>
      <w:r>
        <w:rPr>
          <w:b w:val="0"/>
          <w:i w:val="0"/>
          <w:sz w:val="22"/>
        </w:rPr>
        <w:t>A forma de onda observada na simulação e na placa confirma a correspondência direta entre cada bit do vetor de entrada e o nível do sinal de saída. Para a sequência "1010110010011101", o nrz_out reproduz a sequência exatamente como entrada: 100 ns em alto para cada bit 1 na simulação (≈ 1 s na placa) e 100 ns em baixo para cada bit 0. Em 1620 ns o índice volta a 15 e o ciclo se repete.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6.2 NRZ-I</w:t>
      </w:r>
    </w:p>
    <w:p>
      <w:pPr>
        <w:spacing w:before="0" w:after="80"/>
      </w:pPr>
      <w:r>
        <w:rPr>
          <w:b w:val="0"/>
          <w:i w:val="0"/>
          <w:sz w:val="22"/>
        </w:rPr>
        <w:t>A forma de onda da NRZ-I confirma a regra de codificação por transição. Os pares de 0 consecutivos (bit_idx 9-8 e 6-5) mantêm o nível por 200 ns (≈ 2 s na placa). Os pares de 1 consecutivos (bit_idx 11-10 e 3-2) viram dois patamares alternados de 100 ns cada (≈ 1 s na placa cada). Em todos os pontos a saída seguiu a regra 1 → inverte / 0 → mantém, com o nível inicial '0' assumido pelo primeiro XOR da cascata.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6.3 Comparação direta NRZ-L × NRZ-I</w:t>
      </w:r>
    </w:p>
    <w:p>
      <w:pPr>
        <w:spacing w:before="0" w:after="80"/>
      </w:pPr>
      <w:r>
        <w:rPr>
          <w:b w:val="0"/>
          <w:i w:val="0"/>
          <w:sz w:val="22"/>
        </w:rPr>
        <w:t>Aplicando a mesma sequência aos dois moduladores, observa-se a diferença prática entre as duas codificações: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Posição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Bit de entrada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NRZ-L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NRZ-I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D5E8F0"/>
          </w:tcPr>
          <w:p>
            <w:r/>
            <w:r>
              <w:rPr>
                <w:b/>
                <w:sz w:val="20"/>
              </w:rPr>
              <w:t>Diferença?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88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spacing w:before="0" w:after="80"/>
      </w:pPr>
      <w:r>
        <w:rPr>
          <w:b w:val="0"/>
          <w:i w:val="0"/>
          <w:sz w:val="22"/>
        </w:rPr>
        <w:t>Em 7 dos 16 bits os níveis diferem. Mesmo com a mesma entrada, as formas de onda são visualmente distintas: o NRZ-I segura o nível em sequências de zeros (blocos largos) e gera transições rápidas em sequências de uns.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6.4 Simulação versus execução na placa</w:t>
      </w:r>
    </w:p>
    <w:p>
      <w:pPr>
        <w:spacing w:before="0" w:after="80"/>
      </w:pPr>
      <w:r>
        <w:rPr>
          <w:b w:val="0"/>
          <w:i w:val="0"/>
          <w:sz w:val="22"/>
        </w:rPr>
        <w:t>Os perfis observados nas duas vias foram coerentes, escalonados pelo fator de tempo entre simulação (BIT_PERIOD = 100 ns) e placa (BIT_PERIOD ≈ 1 s, devido ao divisor de clock para ≈ 10 Hz). A captura no WaveForms exibiu o sinal real do PMOD JA, com bordas bem definidas em 3,3 V LVCMOS — sem indícios de ruído ou jitter visível no instrumento utilizado. A saída VGA, embora seja apenas uma representação visual do sinal, exigiu cuidado especial com a frequência de pixel: a opção pelo IP Clocking Wizard a 25,175 MHz resolveu o problema inicial de não reconhecimento pelo monitor.</w:t>
      </w:r>
    </w:p>
    <w:p>
      <w:pPr>
        <w:pStyle w:val="Heading2"/>
        <w:jc w:val="left"/>
      </w:pPr>
      <w:r>
        <w:rPr>
          <w:rFonts w:ascii="Arial" w:hAnsi="Arial"/>
          <w:b/>
          <w:sz w:val="24"/>
        </w:rPr>
        <w:t>6.5 Interpretação dos resultados</w:t>
      </w:r>
    </w:p>
    <w:p>
      <w:pPr>
        <w:pStyle w:val="ListBullet"/>
      </w:pPr>
      <w:r>
        <w:rPr>
          <w:sz w:val="22"/>
        </w:rPr>
        <w:t>NRZ-L é direta e sem memória — simples de implementar, mas sensível à polaridade do canal: se o sinal for invertido ao longo do caminho, todos os bits chegam invertidos no receptor.</w:t>
      </w:r>
    </w:p>
    <w:p>
      <w:pPr>
        <w:pStyle w:val="ListBullet"/>
      </w:pPr>
      <w:r>
        <w:rPr>
          <w:sz w:val="22"/>
        </w:rPr>
        <w:t>NRZ-I é diferencial — a informação está nas transições, e não nos níveis absolutos. Isso a torna imune à inversão de polaridade.</w:t>
      </w:r>
    </w:p>
    <w:p>
      <w:pPr>
        <w:pStyle w:val="ListBullet"/>
      </w:pPr>
      <w:r>
        <w:rPr>
          <w:sz w:val="22"/>
        </w:rPr>
        <w:t>Ambas têm a mesma fragilidade em sequências longas de zeros — sem transições, o receptor pode perder a referência de clock.</w:t>
      </w:r>
    </w:p>
    <w:p>
      <w:pPr>
        <w:pStyle w:val="ListBullet"/>
      </w:pPr>
      <w:r>
        <w:rPr>
          <w:sz w:val="22"/>
        </w:rPr>
        <w:t>Em hardware, a NRZ-L é puramente combinacional sobre o bit atual; a NRZ-I exige memória de estado — neste trabalho, implementada por pré-codificação combinacional via XOR cumulativo, equivalente a um registrador explícito do nível anterior.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7. Conclusão</w:t>
      </w:r>
    </w:p>
    <w:p>
      <w:pPr>
        <w:spacing w:before="0" w:after="80"/>
      </w:pPr>
      <w:r>
        <w:rPr>
          <w:b w:val="0"/>
          <w:i w:val="0"/>
          <w:sz w:val="22"/>
        </w:rPr>
        <w:t>Os dois moduladores foram implementados, simulados e gravados na placa Basys 3 com sucesso. A simulação validou o comportamento esperado de cada modulação: a NRZ-L reproduz o vetor de bits no domínio do tempo, enquanto a NRZ-I codifica pela transição, segurando o nível em bits 0 e invertendo em bits 1. A parametrização por generic (CYCLES_PER_BIT no módulo) e por constante (BIT_PERIOD no testbench) facilitou o ajuste de ritmo da simulação e a transição para a placa, onde a frequência efetiva de bit foi reduzida a ≈ 1 bit/s para visualização nos LEDs.</w:t>
      </w:r>
    </w:p>
    <w:p>
      <w:pPr>
        <w:spacing w:before="0" w:after="80"/>
      </w:pPr>
      <w:r>
        <w:rPr>
          <w:b w:val="0"/>
          <w:i w:val="0"/>
          <w:sz w:val="22"/>
        </w:rPr>
        <w:t>A execução na placa empregou os switches como entrada de dados, os LEDs como saída de bit e índice, o conector PMOD JA para captura na Digilent Analog Discovery 3 e a saída VGA para exibição de cores pulsantes em 640×480 @ 60 Hz. As duas atividades extras foram realizadas integralmente. A comparação direta entre as duas modulações, sob a mesma sequência de teste, evidenciou as diferenças estruturais discutidas na fundamentação teórica: codificação direta e sensível à polaridade, contra codificação diferencial imune à inversão.</w:t>
      </w:r>
    </w:p>
    <w:p>
      <w:pPr>
        <w:spacing w:before="0" w:after="80"/>
      </w:pPr>
      <w:r>
        <w:rPr>
          <w:b w:val="0"/>
          <w:i w:val="0"/>
          <w:sz w:val="22"/>
        </w:rPr>
        <w:t>Como possíveis evoluções, ficam apontados: a implementação de uma máquina de pausa, o uso de um clock de pixel mais flexível (clk_wiz_vga reconfigurável para suportar outros monitores) e a extensão do generic DATA_WIDTH para sequências mais longas, com leitura serial em memórias da própria placa.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8. Referências</w:t>
      </w:r>
    </w:p>
    <w:p>
      <w:pPr>
        <w:spacing w:after="120"/>
        <w:ind w:firstLine="0" w:left="0"/>
      </w:pPr>
      <w:r>
        <w:rPr>
          <w:sz w:val="22"/>
        </w:rPr>
        <w:t>ANALOG DEVICES; DIGILENT INC. Basys 3 FPGA Board Reference Manual. Pullman, WA: Digilent, 2017.</w:t>
      </w:r>
    </w:p>
    <w:p>
      <w:pPr>
        <w:spacing w:after="120"/>
        <w:ind w:firstLine="0" w:left="0"/>
      </w:pPr>
      <w:r>
        <w:rPr>
          <w:sz w:val="22"/>
        </w:rPr>
        <w:t>AMD/XILINX. Clocking Wizard v6.0 Product Guide (PG065). San Jose: AMD, 2023.</w:t>
      </w:r>
    </w:p>
    <w:p>
      <w:pPr>
        <w:spacing w:after="120"/>
        <w:ind w:firstLine="0" w:left="0"/>
      </w:pPr>
      <w:r>
        <w:rPr>
          <w:sz w:val="22"/>
        </w:rPr>
        <w:t>FOROUZAN, B. A. Comunicação de dados e redes de computadores. 4. ed. Porto Alegre: AMGH, 2010.</w:t>
      </w:r>
    </w:p>
    <w:p>
      <w:pPr>
        <w:spacing w:after="120"/>
        <w:ind w:firstLine="0" w:left="0"/>
      </w:pPr>
      <w:r>
        <w:rPr>
          <w:sz w:val="22"/>
        </w:rPr>
        <w:t>IEEE COMPUTER SOCIETY. IEEE Standard VHDL Language Reference Manual (IEEE Std 1076-2008). New York: IEEE, 2009.</w:t>
      </w:r>
    </w:p>
    <w:p>
      <w:pPr>
        <w:spacing w:after="120"/>
        <w:ind w:firstLine="0" w:left="0"/>
      </w:pPr>
      <w:r>
        <w:rPr>
          <w:sz w:val="22"/>
        </w:rPr>
        <w:t>STALLINGS, W. Data and computer communications. 10. ed. Boston: Pearson, 2014.</w:t>
      </w:r>
    </w:p>
    <w:p>
      <w:pPr>
        <w:spacing w:after="120"/>
        <w:ind w:firstLine="0" w:left="0"/>
      </w:pPr>
      <w:r>
        <w:rPr>
          <w:sz w:val="22"/>
        </w:rPr>
        <w:t>VESA. VESA Display Monitor Timing (DMT) Standard: 640×480 @ 60 Hz. Newark: Video Electronics Standards Association, 2013.</w:t>
      </w:r>
    </w:p>
    <w:p>
      <w:pPr>
        <w:spacing w:after="120"/>
        <w:ind w:firstLine="0" w:left="0"/>
      </w:pPr>
      <w:r>
        <w:rPr>
          <w:sz w:val="22"/>
        </w:rPr>
        <w:t>XILINX. 7 Series FPGAs Data Sheet: Overview (DS180). San Jose: Xilinx, 2018.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