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166475888"/>
        <w:docPartObj>
          <w:docPartGallery w:val="Cover Pages"/>
          <w:docPartUnique/>
        </w:docPartObj>
      </w:sdtPr>
      <w:sdtEndPr>
        <w:rPr>
          <w:rFonts w:eastAsiaTheme="minorHAnsi"/>
          <w:color w:val="auto"/>
          <w:kern w:val="2"/>
          <w:lang w:eastAsia="en-US"/>
          <w14:ligatures w14:val="standardContextual"/>
        </w:rPr>
      </w:sdtEndPr>
      <w:sdtContent>
        <w:p w14:paraId="7BC7CED3" w14:textId="4F006558" w:rsidR="00842654" w:rsidRDefault="00842654">
          <w:pPr>
            <w:pStyle w:val="Sinespaciado"/>
            <w:spacing w:before="1540" w:after="240"/>
            <w:jc w:val="center"/>
            <w:rPr>
              <w:color w:val="156082" w:themeColor="accent1"/>
            </w:rPr>
          </w:pPr>
          <w:r>
            <w:rPr>
              <w:noProof/>
              <w:color w:val="156082" w:themeColor="accent1"/>
            </w:rPr>
            <w:drawing>
              <wp:inline distT="0" distB="0" distL="0" distR="0" wp14:anchorId="7FBA5A62" wp14:editId="2B2A612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7ABAD03F42F04612B23882F783984E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566E56" w14:textId="75A7060E" w:rsidR="00842654" w:rsidRDefault="0084265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Interacción        persona-ordenador   2023/2024</w:t>
              </w:r>
            </w:p>
          </w:sdtContent>
        </w:sdt>
        <w:sdt>
          <w:sdtPr>
            <w:rPr>
              <w:color w:val="156082" w:themeColor="accent1"/>
              <w:sz w:val="28"/>
              <w:szCs w:val="28"/>
            </w:rPr>
            <w:alias w:val="Subtítulo"/>
            <w:tag w:val=""/>
            <w:id w:val="328029620"/>
            <w:placeholder>
              <w:docPart w:val="013CBF586564477E93E6FE8FB60C2194"/>
            </w:placeholder>
            <w:dataBinding w:prefixMappings="xmlns:ns0='http://purl.org/dc/elements/1.1/' xmlns:ns1='http://schemas.openxmlformats.org/package/2006/metadata/core-properties' " w:xpath="/ns1:coreProperties[1]/ns0:subject[1]" w:storeItemID="{6C3C8BC8-F283-45AE-878A-BAB7291924A1}"/>
            <w:text/>
          </w:sdtPr>
          <w:sdtContent>
            <w:p w14:paraId="7DD3B27A" w14:textId="6BA8146E" w:rsidR="00842654" w:rsidRDefault="00842654">
              <w:pPr>
                <w:pStyle w:val="Sinespaciado"/>
                <w:jc w:val="center"/>
                <w:rPr>
                  <w:color w:val="156082" w:themeColor="accent1"/>
                  <w:sz w:val="28"/>
                  <w:szCs w:val="28"/>
                </w:rPr>
              </w:pPr>
              <w:r>
                <w:rPr>
                  <w:color w:val="156082" w:themeColor="accent1"/>
                  <w:sz w:val="28"/>
                  <w:szCs w:val="28"/>
                </w:rPr>
                <w:t xml:space="preserve">Memoria del Proyecto de (nombre </w:t>
              </w:r>
              <w:proofErr w:type="gramStart"/>
              <w:r>
                <w:rPr>
                  <w:color w:val="156082" w:themeColor="accent1"/>
                  <w:sz w:val="28"/>
                  <w:szCs w:val="28"/>
                </w:rPr>
                <w:t>app</w:t>
              </w:r>
              <w:proofErr w:type="gramEnd"/>
              <w:r>
                <w:rPr>
                  <w:color w:val="156082" w:themeColor="accent1"/>
                  <w:sz w:val="28"/>
                  <w:szCs w:val="28"/>
                </w:rPr>
                <w:t>)</w:t>
              </w:r>
            </w:p>
          </w:sdtContent>
        </w:sdt>
        <w:p w14:paraId="3D72FF56" w14:textId="4EED2D91" w:rsidR="00842654" w:rsidRDefault="00842654">
          <w:pPr>
            <w:pStyle w:val="Sinespaciado"/>
            <w:spacing w:before="480"/>
            <w:jc w:val="center"/>
            <w:rPr>
              <w:color w:val="156082" w:themeColor="accent1"/>
            </w:rPr>
          </w:pPr>
          <w:r>
            <w:rPr>
              <w:noProof/>
              <w:color w:val="156082" w:themeColor="accent1"/>
            </w:rPr>
            <w:drawing>
              <wp:inline distT="0" distB="0" distL="0" distR="0" wp14:anchorId="4E121694" wp14:editId="3F6FC33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06257B" w14:textId="7BF9F66E" w:rsidR="00842654" w:rsidRDefault="006A7F05">
          <w:r>
            <w:rPr>
              <w:noProof/>
            </w:rPr>
            <mc:AlternateContent>
              <mc:Choice Requires="wps">
                <w:drawing>
                  <wp:anchor distT="45720" distB="45720" distL="114300" distR="114300" simplePos="0" relativeHeight="251661312" behindDoc="0" locked="0" layoutInCell="1" allowOverlap="1" wp14:anchorId="734F3A83" wp14:editId="316D05BF">
                    <wp:simplePos x="0" y="0"/>
                    <wp:positionH relativeFrom="column">
                      <wp:posOffset>1472565</wp:posOffset>
                    </wp:positionH>
                    <wp:positionV relativeFrom="paragraph">
                      <wp:posOffset>1770380</wp:posOffset>
                    </wp:positionV>
                    <wp:extent cx="2451100" cy="1404620"/>
                    <wp:effectExtent l="0" t="0" r="2540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404620"/>
                            </a:xfrm>
                            <a:prstGeom prst="rect">
                              <a:avLst/>
                            </a:prstGeom>
                            <a:solidFill>
                              <a:srgbClr val="FFFFFF"/>
                            </a:solidFill>
                            <a:ln w="9525">
                              <a:solidFill>
                                <a:srgbClr val="000000"/>
                              </a:solidFill>
                              <a:miter lim="800000"/>
                              <a:headEnd/>
                              <a:tailEnd/>
                            </a:ln>
                          </wps:spPr>
                          <wps:txbx>
                            <w:txbxContent>
                              <w:p w14:paraId="193155D7" w14:textId="11373ADE" w:rsidR="00A72511" w:rsidRDefault="00A72511">
                                <w:r>
                                  <w:t>Nicolás Pueyo Soria</w:t>
                                </w:r>
                                <w:r>
                                  <w:tab/>
                                </w:r>
                                <w:r>
                                  <w:tab/>
                                  <w:t>870959</w:t>
                                </w:r>
                              </w:p>
                              <w:p w14:paraId="1F7916AF" w14:textId="73496A21" w:rsidR="00A72511" w:rsidRDefault="00A72511">
                                <w:r>
                                  <w:t>Raúl Soler Fernández</w:t>
                                </w:r>
                                <w:r>
                                  <w:tab/>
                                </w:r>
                                <w:r>
                                  <w:tab/>
                                  <w:t>875478</w:t>
                                </w:r>
                              </w:p>
                              <w:p w14:paraId="1766AED3" w14:textId="426ADE72" w:rsidR="00A72511" w:rsidRDefault="00A72511">
                                <w:r>
                                  <w:t>Yago Torres García</w:t>
                                </w:r>
                                <w:r>
                                  <w:tab/>
                                </w:r>
                                <w:r>
                                  <w:tab/>
                                  <w:t>878417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F3A83" id="_x0000_t202" coordsize="21600,21600" o:spt="202" path="m,l,21600r21600,l21600,xe">
                    <v:stroke joinstyle="miter"/>
                    <v:path gradientshapeok="t" o:connecttype="rect"/>
                  </v:shapetype>
                  <v:shape id="Cuadro de texto 2" o:spid="_x0000_s1026" type="#_x0000_t202" style="position:absolute;margin-left:115.95pt;margin-top:139.4pt;width:1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ALEAIAACAEAAAOAAAAZHJzL2Uyb0RvYy54bWysk1Fv0zAQx9+R+A6W32mSqh1b1HQaHUVI&#10;YyANPoDjOI2F4zNnt8n49JydrqsGvCD8YNm+8993vzuvrsfesINCr8FWvJjlnCkrodF2V/FvX7dv&#10;LjnzQdhGGLCq4o/K8+v161erwZVqDh2YRiEjEevLwVW8C8GVWeZlp3rhZ+CUJWML2ItAW9xlDYqB&#10;1HuTzfP8IhsAG4cglfd0ejsZ+Trpt62S4XPbehWYqTjFFtKMaa7jnK1XotyhcJ2WxzDEP0TRC23p&#10;0ZPUrQiC7VH/JtVrieChDTMJfQZtq6VKOVA2Rf4im4dOOJVyITjenTD5/ycr7w8P7guyML6DkQqY&#10;kvDuDuR3zyxsOmF36gYRhk6Jhh4uIrJscL48Xo2ofemjSD18goaKLPYBktDYYh+pUJ6M1KkAjyfo&#10;agxM0uF8sSyKnEySbMUiX1zMU1kyUT5dd+jDBwU9i4uKI1U1yYvDnQ8xHFE+ucTXPBjdbLUxaYO7&#10;emOQHQR1wDaNlMELN2PZUPGr5Xw5EfirRJ7GnyR6HaiVje4rfnlyEmXk9t42qdGC0GZaU8jGHkFG&#10;dhPFMNYjOUagNTSPhBRhaln6YrToAH9yNlC7Vtz/2AtUnJmPlspyVSwWsb/TZrF8SwwZnlvqc4uw&#10;kqQqHjiblpuQ/kQC5m6ofFudwD5HcoyV2jDxPn6Z2Ofn++T1/LHXvwAAAP//AwBQSwMEFAAGAAgA&#10;AAAhAKky7orfAAAACwEAAA8AAABkcnMvZG93bnJldi54bWxMj0FPwzAMhe9I/IfISFwmlnRTu1Ga&#10;TjBpJ04r4541pq1onNJkW/fvMSd2s/2enr9XbCbXizOOofOkIZkrEEi1tx01Gg4fu6c1iBANWdN7&#10;Qg1XDLAp7+8Kk1t/oT2eq9gIDqGQGw1tjEMuZahbdCbM/YDE2pcfnYm8jo20o7lwuOvlQqlMOtMR&#10;f2jNgNsW6+/q5DRkP9Vy9v5pZ7S/7t7G2qV2e0i1fnyYXl9ARJzivxn+8BkdSmY6+hPZIHoNi2Xy&#10;zFYeVmvuwI4sWfHlqCFVSoEsC3nbofwFAAD//wMAUEsBAi0AFAAGAAgAAAAhALaDOJL+AAAA4QEA&#10;ABMAAAAAAAAAAAAAAAAAAAAAAFtDb250ZW50X1R5cGVzXS54bWxQSwECLQAUAAYACAAAACEAOP0h&#10;/9YAAACUAQAACwAAAAAAAAAAAAAAAAAvAQAAX3JlbHMvLnJlbHNQSwECLQAUAAYACAAAACEAVrwg&#10;CxACAAAgBAAADgAAAAAAAAAAAAAAAAAuAgAAZHJzL2Uyb0RvYy54bWxQSwECLQAUAAYACAAAACEA&#10;qTLuit8AAAALAQAADwAAAAAAAAAAAAAAAABqBAAAZHJzL2Rvd25yZXYueG1sUEsFBgAAAAAEAAQA&#10;8wAAAHYFAAAAAA==&#10;">
                    <v:textbox style="mso-fit-shape-to-text:t">
                      <w:txbxContent>
                        <w:p w14:paraId="193155D7" w14:textId="11373ADE" w:rsidR="00A72511" w:rsidRDefault="00A72511">
                          <w:r>
                            <w:t>Nicolás Pueyo Soria</w:t>
                          </w:r>
                          <w:r>
                            <w:tab/>
                          </w:r>
                          <w:r>
                            <w:tab/>
                            <w:t>870959</w:t>
                          </w:r>
                        </w:p>
                        <w:p w14:paraId="1F7916AF" w14:textId="73496A21" w:rsidR="00A72511" w:rsidRDefault="00A72511">
                          <w:r>
                            <w:t>Raúl Soler Fernández</w:t>
                          </w:r>
                          <w:r>
                            <w:tab/>
                          </w:r>
                          <w:r>
                            <w:tab/>
                            <w:t>875478</w:t>
                          </w:r>
                        </w:p>
                        <w:p w14:paraId="1766AED3" w14:textId="426ADE72" w:rsidR="00A72511" w:rsidRDefault="00A72511">
                          <w:r>
                            <w:t>Yago Torres García</w:t>
                          </w:r>
                          <w:r>
                            <w:tab/>
                          </w:r>
                          <w:r>
                            <w:tab/>
                            <w:t>878417</w:t>
                          </w:r>
                        </w:p>
                      </w:txbxContent>
                    </v:textbox>
                    <w10:wrap type="square"/>
                  </v:shape>
                </w:pict>
              </mc:Fallback>
            </mc:AlternateContent>
          </w:r>
          <w:r w:rsidR="00A72511">
            <w:rPr>
              <w:noProof/>
              <w:color w:val="156082" w:themeColor="accent1"/>
            </w:rPr>
            <mc:AlternateContent>
              <mc:Choice Requires="wps">
                <w:drawing>
                  <wp:anchor distT="0" distB="0" distL="114300" distR="114300" simplePos="0" relativeHeight="251659264" behindDoc="0" locked="0" layoutInCell="1" allowOverlap="1" wp14:anchorId="13DD0ED3" wp14:editId="213B116D">
                    <wp:simplePos x="0" y="0"/>
                    <wp:positionH relativeFrom="margin">
                      <wp:posOffset>-635</wp:posOffset>
                    </wp:positionH>
                    <wp:positionV relativeFrom="page">
                      <wp:posOffset>8559800</wp:posOffset>
                    </wp:positionV>
                    <wp:extent cx="6553200" cy="1116965"/>
                    <wp:effectExtent l="0" t="0" r="10160" b="6985"/>
                    <wp:wrapNone/>
                    <wp:docPr id="142" name="Cuadro de texto 44"/>
                    <wp:cNvGraphicFramePr/>
                    <a:graphic xmlns:a="http://schemas.openxmlformats.org/drawingml/2006/main">
                      <a:graphicData uri="http://schemas.microsoft.com/office/word/2010/wordprocessingShape">
                        <wps:wsp>
                          <wps:cNvSpPr txBox="1"/>
                          <wps:spPr>
                            <a:xfrm>
                              <a:off x="0" y="0"/>
                              <a:ext cx="6553200" cy="1116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73A99DB" w14:textId="2D208FD2" w:rsidR="00842654" w:rsidRDefault="00842654" w:rsidP="00A72511">
                                    <w:pPr>
                                      <w:pStyle w:val="Sinespaciado"/>
                                      <w:spacing w:after="40"/>
                                      <w:ind w:left="2832"/>
                                      <w:rPr>
                                        <w:caps/>
                                        <w:color w:val="156082" w:themeColor="accent1"/>
                                        <w:sz w:val="28"/>
                                        <w:szCs w:val="28"/>
                                      </w:rPr>
                                    </w:pPr>
                                    <w:r>
                                      <w:rPr>
                                        <w:caps/>
                                        <w:color w:val="156082" w:themeColor="accent1"/>
                                        <w:sz w:val="28"/>
                                        <w:szCs w:val="28"/>
                                      </w:rPr>
                                      <w:t>Jueves</w:t>
                                    </w:r>
                                    <w:r w:rsidR="00A72511">
                                      <w:rPr>
                                        <w:caps/>
                                        <w:color w:val="156082" w:themeColor="accent1"/>
                                        <w:sz w:val="28"/>
                                        <w:szCs w:val="28"/>
                                      </w:rPr>
                                      <w:t xml:space="preserve"> b – grupo …</w:t>
                                    </w:r>
                                  </w:p>
                                </w:sdtContent>
                              </w:sdt>
                              <w:p w14:paraId="5E2D46C4" w14:textId="33C0969A" w:rsidR="00842654" w:rsidRDefault="00842654">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72511">
                                      <w:rPr>
                                        <w:caps/>
                                        <w:color w:val="156082" w:themeColor="accent1"/>
                                      </w:rPr>
                                      <w:t xml:space="preserve">     </w:t>
                                    </w:r>
                                  </w:sdtContent>
                                </w:sdt>
                              </w:p>
                              <w:p w14:paraId="0A00AFBD" w14:textId="77777777" w:rsidR="00842654" w:rsidRDefault="00842654">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3DD0ED3" id="Cuadro de texto 44" o:spid="_x0000_s1027" type="#_x0000_t202" style="position:absolute;margin-left:-.05pt;margin-top:674pt;width:516pt;height:87.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E7XwIAADUFAAAOAAAAZHJzL2Uyb0RvYy54bWysVN9v2jAQfp+0/8Hy+wi0Am2IUDEqpklV&#10;W41OfTaODdEcn3c2JOyv39lJALG9dNqLc/F9991vz+6ayrCDQl+CzfloMORMWQlFabc5//6y+vCR&#10;Mx+ELYQBq3J+VJ7fzd+/m9Vuqm5gB6ZQyIjE+mntcr4LwU2zzMudqoQfgFOWlBqwEoF+cZsVKGpi&#10;r0x2MxxOshqwcAhSeU+3962SzxO/1kqGJ629CszknGIL6cR0buKZzWdiukXhdqXswhD/EEUlSktO&#10;T1T3Igi2x/IPqqqUCB50GEioMtC6lCrlQNmMhlfZrHfCqZQLFce7U5n8/6OVj4e1e0YWms/QUANj&#10;QWrnp54uYz6Nxip+KVJGeirh8VQ21QQm6XIyHt9SLziTpBuNRpNPk3Hkyc7mDn34oqBiUcg5Ul9S&#10;ucThwYcW2kOiNwur0pjUG2NZTS5ux8NkcNIQubERq1KXO5pz6EkKR6MixthvSrOySBnEizRfammQ&#10;HQRNhpBS2ZCST7yEjihNQbzFsMOfo3qLcZtH7xlsOBlXpQVM2V+FXfzoQ9Ytnmp+kXcUQ7NpKPGL&#10;zm6gOFLDEdpd8E6uSmrKg/DhWSANPzWSFjo80aENUPGhkzjbAf76233E00ySlrOalinn/udeoOLM&#10;fLU0rXHzegF7YdMLdl8tgbowoqfCySSSAQbTixqheqU9X0QvpBJWkq+cb3pxGdqVpndCqsUigWi/&#10;nAgPdu1kpI5NiSP20rwKdN0cBhrhR+jXTEyvxrHFRksLi30AXaZZjXVtq9jVm3YzTXv3jsTlv/xP&#10;qPNrN/8NAAD//wMAUEsDBBQABgAIAAAAIQDwtB513wAAAAwBAAAPAAAAZHJzL2Rvd25yZXYueG1s&#10;TI9BT8MwDIXvSPyHyEhc0OZ27aatNJ0YiDOisHvWhLaicaok28p+Pd4Jbrbf0/P3yu1kB3EyPvSO&#10;JKTzBIShxumeWgmfH6+zNYgQFWk1ODISfkyAbXV7U6pCuzO9m1MdW8EhFAoloYtxLBBD0xmrwtyN&#10;hlj7ct6qyKtvUXt15nA74CJJVmhVT/yhU6N57kzzXR+thIfL5WU5Yr73FrF+y2nXO9xJeX83PT2C&#10;iGaKf2a44jM6VMx0cEfSQQwSZikb+Zzla+50NSRZugFx4Gm5yDaAVYn/S1S/AAAA//8DAFBLAQIt&#10;ABQABgAIAAAAIQC2gziS/gAAAOEBAAATAAAAAAAAAAAAAAAAAAAAAABbQ29udGVudF9UeXBlc10u&#10;eG1sUEsBAi0AFAAGAAgAAAAhADj9If/WAAAAlAEAAAsAAAAAAAAAAAAAAAAALwEAAF9yZWxzLy5y&#10;ZWxzUEsBAi0AFAAGAAgAAAAhAE0EYTtfAgAANQUAAA4AAAAAAAAAAAAAAAAALgIAAGRycy9lMm9E&#10;b2MueG1sUEsBAi0AFAAGAAgAAAAhAPC0HnXfAAAADAEAAA8AAAAAAAAAAAAAAAAAuQQAAGRycy9k&#10;b3ducmV2LnhtbFBLBQYAAAAABAAEAPMAAADFBQAAAAA=&#10;" filled="f" stroked="f" strokeweight=".5pt">
                    <v:textbox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73A99DB" w14:textId="2D208FD2" w:rsidR="00842654" w:rsidRDefault="00842654" w:rsidP="00A72511">
                              <w:pPr>
                                <w:pStyle w:val="Sinespaciado"/>
                                <w:spacing w:after="40"/>
                                <w:ind w:left="2832"/>
                                <w:rPr>
                                  <w:caps/>
                                  <w:color w:val="156082" w:themeColor="accent1"/>
                                  <w:sz w:val="28"/>
                                  <w:szCs w:val="28"/>
                                </w:rPr>
                              </w:pPr>
                              <w:r>
                                <w:rPr>
                                  <w:caps/>
                                  <w:color w:val="156082" w:themeColor="accent1"/>
                                  <w:sz w:val="28"/>
                                  <w:szCs w:val="28"/>
                                </w:rPr>
                                <w:t>Jueves</w:t>
                              </w:r>
                              <w:r w:rsidR="00A72511">
                                <w:rPr>
                                  <w:caps/>
                                  <w:color w:val="156082" w:themeColor="accent1"/>
                                  <w:sz w:val="28"/>
                                  <w:szCs w:val="28"/>
                                </w:rPr>
                                <w:t xml:space="preserve"> b – grupo …</w:t>
                              </w:r>
                            </w:p>
                          </w:sdtContent>
                        </w:sdt>
                        <w:p w14:paraId="5E2D46C4" w14:textId="33C0969A" w:rsidR="00842654" w:rsidRDefault="00842654">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72511">
                                <w:rPr>
                                  <w:caps/>
                                  <w:color w:val="156082" w:themeColor="accent1"/>
                                </w:rPr>
                                <w:t xml:space="preserve">     </w:t>
                              </w:r>
                            </w:sdtContent>
                          </w:sdt>
                        </w:p>
                        <w:p w14:paraId="0A00AFBD" w14:textId="77777777" w:rsidR="00842654" w:rsidRDefault="00842654">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[Dirección de la compañía]</w:t>
                              </w:r>
                            </w:sdtContent>
                          </w:sdt>
                        </w:p>
                      </w:txbxContent>
                    </v:textbox>
                    <w10:wrap anchorx="margin" anchory="page"/>
                  </v:shape>
                </w:pict>
              </mc:Fallback>
            </mc:AlternateContent>
          </w:r>
          <w:r w:rsidR="00842654">
            <w:br w:type="page"/>
          </w:r>
        </w:p>
      </w:sdtContent>
    </w:sdt>
    <w:p w14:paraId="72199056" w14:textId="09504F7D" w:rsidR="003941CF" w:rsidRDefault="003941CF">
      <w:r>
        <w:lastRenderedPageBreak/>
        <w:br w:type="page"/>
      </w:r>
    </w:p>
    <w:p w14:paraId="5070CBDF" w14:textId="544D85B2" w:rsidR="003941CF" w:rsidRDefault="003941CF" w:rsidP="003941CF">
      <w:pPr>
        <w:spacing w:line="276" w:lineRule="auto"/>
      </w:pPr>
      <w:r>
        <w:lastRenderedPageBreak/>
        <w:t>INDICE</w:t>
      </w:r>
    </w:p>
    <w:p w14:paraId="4DB5B06E" w14:textId="5B93D3BD" w:rsidR="003941CF" w:rsidRDefault="003941CF" w:rsidP="003941CF">
      <w:pPr>
        <w:spacing w:line="276" w:lineRule="auto"/>
      </w:pPr>
      <w:proofErr w:type="spellStart"/>
      <w:r>
        <w:t>asdasd</w:t>
      </w:r>
      <w:proofErr w:type="spellEnd"/>
    </w:p>
    <w:p w14:paraId="512EF391" w14:textId="77777777" w:rsidR="003941CF" w:rsidRDefault="003941CF">
      <w:r>
        <w:br w:type="page"/>
      </w:r>
    </w:p>
    <w:p w14:paraId="3F091C6A" w14:textId="1928D8A5" w:rsidR="003941CF" w:rsidRDefault="003941CF" w:rsidP="003941CF">
      <w:pPr>
        <w:pStyle w:val="Ttulo"/>
      </w:pPr>
      <w:r>
        <w:lastRenderedPageBreak/>
        <w:t>RESUMEN</w:t>
      </w:r>
    </w:p>
    <w:p w14:paraId="17C5FC07" w14:textId="71E54CEB" w:rsidR="003941CF" w:rsidRDefault="003941CF" w:rsidP="00102936">
      <w:pPr>
        <w:jc w:val="both"/>
      </w:pPr>
      <w:r>
        <w:t xml:space="preserve">Se ha propuesto diseñar </w:t>
      </w:r>
      <w:r w:rsidR="00754C57">
        <w:t xml:space="preserve">el prototipo de un sistema de soporte a las visitas de una atracción </w:t>
      </w:r>
      <w:r w:rsidR="00102936">
        <w:t>turística para</w:t>
      </w:r>
      <w:r w:rsidR="00754C57">
        <w:t xml:space="preserve"> personas con necesidades especiales. Este tipo de grupo al </w:t>
      </w:r>
      <w:r w:rsidR="00102936">
        <w:t>que se le brindará integración en este tipo de experiencias no se reduce a</w:t>
      </w:r>
      <w:r w:rsidR="00754C57">
        <w:t xml:space="preserve"> personas con discapacidades como personas con síndromes o con trastornos, sino </w:t>
      </w:r>
      <w:r w:rsidR="00102936">
        <w:t>que incluye</w:t>
      </w:r>
      <w:r w:rsidR="00754C57">
        <w:t xml:space="preserve"> a </w:t>
      </w:r>
      <w:r w:rsidR="008822DD">
        <w:t>todo grupo</w:t>
      </w:r>
      <w:r w:rsidR="00754C57">
        <w:t xml:space="preserve"> que desarroll</w:t>
      </w:r>
      <w:r w:rsidR="00102936">
        <w:t>e</w:t>
      </w:r>
      <w:r w:rsidR="00754C57">
        <w:t xml:space="preserve"> una incapacidad de entender y transformar toda la información que aparece a su alrededor, siendo </w:t>
      </w:r>
      <w:r w:rsidR="00102936">
        <w:t>ejemplos de estos grupos</w:t>
      </w:r>
      <w:r w:rsidR="00754C57">
        <w:t xml:space="preserve"> los niños y la gente de edad avanzada.</w:t>
      </w:r>
    </w:p>
    <w:p w14:paraId="151FA4EB" w14:textId="77777777" w:rsidR="00754C57" w:rsidRDefault="00754C57" w:rsidP="00102936">
      <w:pPr>
        <w:jc w:val="both"/>
      </w:pPr>
    </w:p>
    <w:p w14:paraId="6A4DADB0" w14:textId="0F7E1DE8" w:rsidR="00754C57" w:rsidRDefault="00754C57" w:rsidP="00102936">
      <w:pPr>
        <w:jc w:val="both"/>
      </w:pPr>
      <w:r>
        <w:t xml:space="preserve">De esta forma, nos vamos a enfocar en darle al Museo del Foro de </w:t>
      </w:r>
      <w:proofErr w:type="spellStart"/>
      <w:r>
        <w:t>Caesaragusta</w:t>
      </w:r>
      <w:proofErr w:type="spellEnd"/>
      <w:r>
        <w:t xml:space="preserve"> de Zaragoza</w:t>
      </w:r>
      <w:r w:rsidR="00102936">
        <w:rPr>
          <w:rStyle w:val="Refdenotaalpie"/>
        </w:rPr>
        <w:footnoteReference w:id="1"/>
      </w:r>
      <w:r>
        <w:t>, localizado en la Plaza de La Seo</w:t>
      </w:r>
      <w:r w:rsidR="00102936">
        <w:t>, al lado de la emblemática Basílica de Nuestra Señora del Pilar</w:t>
      </w:r>
      <w:r w:rsidR="00365D72">
        <w:t xml:space="preserve">, un sistema que permita a las personas con los problemas previamente mencionados disfrutar de una visita plena, procurando que puedan recibir la misma experiencia que recibiría una persona sin ningún tipo de dificultad. De esta forma, pretendemos diseñar una aplicación móvil que les permita tener acceso a las explicaciones de las distintas estancias del museo de forma más amena y adaptándolas a sus necesidades. </w:t>
      </w:r>
    </w:p>
    <w:p w14:paraId="6E77700B" w14:textId="15A8328E" w:rsidR="00365D72" w:rsidRDefault="00365D72" w:rsidP="00102936">
      <w:pPr>
        <w:jc w:val="both"/>
      </w:pPr>
    </w:p>
    <w:p w14:paraId="14C9BC8E" w14:textId="4F2BE893" w:rsidR="00365D72" w:rsidRPr="008822DD" w:rsidRDefault="00365D72" w:rsidP="00102936">
      <w:pPr>
        <w:jc w:val="both"/>
      </w:pPr>
      <w:r>
        <w:t>Además, esta aplicación tendrá una opción para facilitar la labor docente en los centros</w:t>
      </w:r>
      <w:r w:rsidR="007F00C7">
        <w:t xml:space="preserve"> de educación especial</w:t>
      </w:r>
      <w:r>
        <w:t>. Así, conseguiremos que el</w:t>
      </w:r>
      <w:r w:rsidR="007F00C7">
        <w:t xml:space="preserve"> responsable de los discentes</w:t>
      </w:r>
      <w:r>
        <w:t xml:space="preserve"> pueda mostrarles a su manera la información que quiera</w:t>
      </w:r>
      <w:r w:rsidR="007F00C7">
        <w:t xml:space="preserve"> y monitorizar el uso que le dan a la aplicación</w:t>
      </w:r>
      <w:r>
        <w:t>.</w:t>
      </w:r>
      <w:r w:rsidR="008822DD">
        <w:t xml:space="preserve"> </w:t>
      </w:r>
    </w:p>
    <w:p w14:paraId="43B81015" w14:textId="074DC61B" w:rsidR="003941CF" w:rsidRDefault="003941CF" w:rsidP="00102936">
      <w:pPr>
        <w:spacing w:line="276" w:lineRule="auto"/>
        <w:jc w:val="both"/>
        <w:rPr>
          <w:rFonts w:asciiTheme="majorHAnsi" w:eastAsiaTheme="majorEastAsia" w:hAnsiTheme="majorHAnsi" w:cstheme="majorBidi"/>
          <w:spacing w:val="-10"/>
          <w:kern w:val="28"/>
          <w:sz w:val="56"/>
          <w:szCs w:val="56"/>
        </w:rPr>
      </w:pPr>
      <w:r>
        <w:br w:type="page"/>
      </w:r>
    </w:p>
    <w:p w14:paraId="2BDAF43C" w14:textId="4D8D6066" w:rsidR="00FB6D23" w:rsidRDefault="003941CF" w:rsidP="003941CF">
      <w:pPr>
        <w:pStyle w:val="Ttulo"/>
      </w:pPr>
      <w:r>
        <w:lastRenderedPageBreak/>
        <w:t>Análisis de requisitos</w:t>
      </w:r>
    </w:p>
    <w:p w14:paraId="40523412" w14:textId="04062BC2" w:rsidR="003941CF" w:rsidRDefault="003941CF" w:rsidP="003941CF">
      <w:pPr>
        <w:pStyle w:val="Subttulo"/>
      </w:pPr>
      <w:r>
        <w:t>Recogida de la información</w:t>
      </w:r>
    </w:p>
    <w:p w14:paraId="7A775C2F" w14:textId="12D581D1" w:rsidR="003941CF" w:rsidRPr="003941CF" w:rsidRDefault="003941CF" w:rsidP="003941CF">
      <w:r>
        <w:t xml:space="preserve">Para recaudar información sobre </w:t>
      </w:r>
    </w:p>
    <w:sectPr w:rsidR="003941CF" w:rsidRPr="003941CF" w:rsidSect="0068148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8B50" w14:textId="77777777" w:rsidR="00681485" w:rsidRDefault="00681485" w:rsidP="00102936">
      <w:pPr>
        <w:spacing w:after="0" w:line="240" w:lineRule="auto"/>
      </w:pPr>
      <w:r>
        <w:separator/>
      </w:r>
    </w:p>
  </w:endnote>
  <w:endnote w:type="continuationSeparator" w:id="0">
    <w:p w14:paraId="206C4316" w14:textId="77777777" w:rsidR="00681485" w:rsidRDefault="00681485" w:rsidP="0010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6BD3" w14:textId="77777777" w:rsidR="00681485" w:rsidRDefault="00681485" w:rsidP="00102936">
      <w:pPr>
        <w:spacing w:after="0" w:line="240" w:lineRule="auto"/>
      </w:pPr>
      <w:r>
        <w:separator/>
      </w:r>
    </w:p>
  </w:footnote>
  <w:footnote w:type="continuationSeparator" w:id="0">
    <w:p w14:paraId="7B9D338B" w14:textId="77777777" w:rsidR="00681485" w:rsidRDefault="00681485" w:rsidP="00102936">
      <w:pPr>
        <w:spacing w:after="0" w:line="240" w:lineRule="auto"/>
      </w:pPr>
      <w:r>
        <w:continuationSeparator/>
      </w:r>
    </w:p>
  </w:footnote>
  <w:footnote w:id="1">
    <w:p w14:paraId="41071728" w14:textId="1F05AF28" w:rsidR="00102936" w:rsidRDefault="00102936">
      <w:pPr>
        <w:pStyle w:val="Textonotapie"/>
      </w:pPr>
      <w:r>
        <w:rPr>
          <w:rStyle w:val="Refdenotaalpie"/>
        </w:rPr>
        <w:footnoteRef/>
      </w:r>
      <w:r>
        <w:t xml:space="preserve"> El Museo del Foro de </w:t>
      </w:r>
      <w:proofErr w:type="spellStart"/>
      <w:r>
        <w:t>Caesaragusta</w:t>
      </w:r>
      <w:proofErr w:type="spellEnd"/>
      <w:r>
        <w:t xml:space="preserve">, también conocido como el Foro Romano de Zaragoza, es un espacio museístico en el que se muestran los restos del foro de la antigua ciudad romana de </w:t>
      </w:r>
      <w:proofErr w:type="spellStart"/>
      <w:r>
        <w:t>Caesaragusta</w:t>
      </w:r>
      <w:proofErr w:type="spellEnd"/>
      <w:r>
        <w:t xml:space="preserve">.  Más información en </w:t>
      </w:r>
      <w:r w:rsidRPr="00102936">
        <w:t>https://www.zaragoza.es/sede/portal/museos/foro/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07"/>
    <w:rsid w:val="00036A07"/>
    <w:rsid w:val="00102936"/>
    <w:rsid w:val="00365D72"/>
    <w:rsid w:val="003941CF"/>
    <w:rsid w:val="00681485"/>
    <w:rsid w:val="006A7F05"/>
    <w:rsid w:val="00754C57"/>
    <w:rsid w:val="007F00C7"/>
    <w:rsid w:val="00842654"/>
    <w:rsid w:val="008822DD"/>
    <w:rsid w:val="00A53339"/>
    <w:rsid w:val="00A72511"/>
    <w:rsid w:val="00FB6D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CA9A"/>
  <w15:chartTrackingRefBased/>
  <w15:docId w15:val="{F2E8096D-364A-45A7-B70F-77B6B1AA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6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6A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6A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6A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6A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6A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6A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6A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A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6A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6A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6A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6A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6A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6A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6A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6A07"/>
    <w:rPr>
      <w:rFonts w:eastAsiaTheme="majorEastAsia" w:cstheme="majorBidi"/>
      <w:color w:val="272727" w:themeColor="text1" w:themeTint="D8"/>
    </w:rPr>
  </w:style>
  <w:style w:type="paragraph" w:styleId="Ttulo">
    <w:name w:val="Title"/>
    <w:basedOn w:val="Normal"/>
    <w:next w:val="Normal"/>
    <w:link w:val="TtuloCar"/>
    <w:uiPriority w:val="10"/>
    <w:qFormat/>
    <w:rsid w:val="00036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A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6A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6A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6A07"/>
    <w:pPr>
      <w:spacing w:before="160"/>
      <w:jc w:val="center"/>
    </w:pPr>
    <w:rPr>
      <w:i/>
      <w:iCs/>
      <w:color w:val="404040" w:themeColor="text1" w:themeTint="BF"/>
    </w:rPr>
  </w:style>
  <w:style w:type="character" w:customStyle="1" w:styleId="CitaCar">
    <w:name w:val="Cita Car"/>
    <w:basedOn w:val="Fuentedeprrafopredeter"/>
    <w:link w:val="Cita"/>
    <w:uiPriority w:val="29"/>
    <w:rsid w:val="00036A07"/>
    <w:rPr>
      <w:i/>
      <w:iCs/>
      <w:color w:val="404040" w:themeColor="text1" w:themeTint="BF"/>
    </w:rPr>
  </w:style>
  <w:style w:type="paragraph" w:styleId="Prrafodelista">
    <w:name w:val="List Paragraph"/>
    <w:basedOn w:val="Normal"/>
    <w:uiPriority w:val="34"/>
    <w:qFormat/>
    <w:rsid w:val="00036A07"/>
    <w:pPr>
      <w:ind w:left="720"/>
      <w:contextualSpacing/>
    </w:pPr>
  </w:style>
  <w:style w:type="character" w:styleId="nfasisintenso">
    <w:name w:val="Intense Emphasis"/>
    <w:basedOn w:val="Fuentedeprrafopredeter"/>
    <w:uiPriority w:val="21"/>
    <w:qFormat/>
    <w:rsid w:val="00036A07"/>
    <w:rPr>
      <w:i/>
      <w:iCs/>
      <w:color w:val="0F4761" w:themeColor="accent1" w:themeShade="BF"/>
    </w:rPr>
  </w:style>
  <w:style w:type="paragraph" w:styleId="Citadestacada">
    <w:name w:val="Intense Quote"/>
    <w:basedOn w:val="Normal"/>
    <w:next w:val="Normal"/>
    <w:link w:val="CitadestacadaCar"/>
    <w:uiPriority w:val="30"/>
    <w:qFormat/>
    <w:rsid w:val="00036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6A07"/>
    <w:rPr>
      <w:i/>
      <w:iCs/>
      <w:color w:val="0F4761" w:themeColor="accent1" w:themeShade="BF"/>
    </w:rPr>
  </w:style>
  <w:style w:type="character" w:styleId="Referenciaintensa">
    <w:name w:val="Intense Reference"/>
    <w:basedOn w:val="Fuentedeprrafopredeter"/>
    <w:uiPriority w:val="32"/>
    <w:qFormat/>
    <w:rsid w:val="00036A07"/>
    <w:rPr>
      <w:b/>
      <w:bCs/>
      <w:smallCaps/>
      <w:color w:val="0F4761" w:themeColor="accent1" w:themeShade="BF"/>
      <w:spacing w:val="5"/>
    </w:rPr>
  </w:style>
  <w:style w:type="paragraph" w:styleId="Textonotapie">
    <w:name w:val="footnote text"/>
    <w:basedOn w:val="Normal"/>
    <w:link w:val="TextonotapieCar"/>
    <w:uiPriority w:val="99"/>
    <w:semiHidden/>
    <w:unhideWhenUsed/>
    <w:rsid w:val="001029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2936"/>
    <w:rPr>
      <w:sz w:val="20"/>
      <w:szCs w:val="20"/>
    </w:rPr>
  </w:style>
  <w:style w:type="character" w:styleId="Refdenotaalpie">
    <w:name w:val="footnote reference"/>
    <w:basedOn w:val="Fuentedeprrafopredeter"/>
    <w:uiPriority w:val="99"/>
    <w:semiHidden/>
    <w:unhideWhenUsed/>
    <w:rsid w:val="00102936"/>
    <w:rPr>
      <w:vertAlign w:val="superscript"/>
    </w:rPr>
  </w:style>
  <w:style w:type="paragraph" w:styleId="Sinespaciado">
    <w:name w:val="No Spacing"/>
    <w:link w:val="SinespaciadoCar"/>
    <w:uiPriority w:val="1"/>
    <w:qFormat/>
    <w:rsid w:val="0084265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42654"/>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BAD03F42F04612B23882F783984EAA"/>
        <w:category>
          <w:name w:val="General"/>
          <w:gallery w:val="placeholder"/>
        </w:category>
        <w:types>
          <w:type w:val="bbPlcHdr"/>
        </w:types>
        <w:behaviors>
          <w:behavior w:val="content"/>
        </w:behaviors>
        <w:guid w:val="{0A8E1CE2-F73D-40A8-87A2-F8095D68CA8B}"/>
      </w:docPartPr>
      <w:docPartBody>
        <w:p w:rsidR="00000000" w:rsidRDefault="0098162C" w:rsidP="0098162C">
          <w:pPr>
            <w:pStyle w:val="7ABAD03F42F04612B23882F783984EAA"/>
          </w:pPr>
          <w:r>
            <w:rPr>
              <w:rFonts w:asciiTheme="majorHAnsi" w:eastAsiaTheme="majorEastAsia" w:hAnsiTheme="majorHAnsi" w:cstheme="majorBidi"/>
              <w:caps/>
              <w:color w:val="156082" w:themeColor="accent1"/>
              <w:sz w:val="80"/>
              <w:szCs w:val="80"/>
            </w:rPr>
            <w:t>[Título del documento]</w:t>
          </w:r>
        </w:p>
      </w:docPartBody>
    </w:docPart>
    <w:docPart>
      <w:docPartPr>
        <w:name w:val="013CBF586564477E93E6FE8FB60C2194"/>
        <w:category>
          <w:name w:val="General"/>
          <w:gallery w:val="placeholder"/>
        </w:category>
        <w:types>
          <w:type w:val="bbPlcHdr"/>
        </w:types>
        <w:behaviors>
          <w:behavior w:val="content"/>
        </w:behaviors>
        <w:guid w:val="{F5717AF8-A664-4147-9AA2-49DCD7B57B7D}"/>
      </w:docPartPr>
      <w:docPartBody>
        <w:p w:rsidR="00000000" w:rsidRDefault="0098162C" w:rsidP="0098162C">
          <w:pPr>
            <w:pStyle w:val="013CBF586564477E93E6FE8FB60C2194"/>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2C"/>
    <w:rsid w:val="0098162C"/>
    <w:rsid w:val="00B133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BAD03F42F04612B23882F783984EAA">
    <w:name w:val="7ABAD03F42F04612B23882F783984EAA"/>
    <w:rsid w:val="0098162C"/>
  </w:style>
  <w:style w:type="paragraph" w:customStyle="1" w:styleId="013CBF586564477E93E6FE8FB60C2194">
    <w:name w:val="013CBF586564477E93E6FE8FB60C2194"/>
    <w:rsid w:val="00981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Jueves b – grupo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7BABA-0EFC-40EF-BBB5-B460FD85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Interacción        persona-ordenador   2023/2024</dc:title>
  <dc:subject>Memoria del Proyecto de (nombre app)</dc:subject>
  <dc:creator>Raúl Soler Fernández</dc:creator>
  <cp:keywords/>
  <dc:description/>
  <cp:lastModifiedBy>Raúl Soler Fernández</cp:lastModifiedBy>
  <cp:revision>14</cp:revision>
  <dcterms:created xsi:type="dcterms:W3CDTF">2024-02-08T10:00:00Z</dcterms:created>
  <dcterms:modified xsi:type="dcterms:W3CDTF">2024-02-08T10:47:00Z</dcterms:modified>
</cp:coreProperties>
</file>