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4A665" w14:textId="77777777" w:rsidR="002F244E" w:rsidRPr="0071794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</w:pPr>
      <w:proofErr w:type="spellStart"/>
      <w:r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>Trabajo</w:t>
      </w:r>
      <w:proofErr w:type="spellEnd"/>
      <w:r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 xml:space="preserve"> </w:t>
      </w:r>
      <w:proofErr w:type="spellStart"/>
      <w:r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>práctico</w:t>
      </w:r>
      <w:proofErr w:type="spellEnd"/>
      <w:r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 xml:space="preserve"> </w:t>
      </w:r>
      <w:proofErr w:type="spellStart"/>
      <w:r w:rsidR="009628B5"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>nro</w:t>
      </w:r>
      <w:proofErr w:type="spellEnd"/>
      <w:r w:rsidR="009628B5"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>.</w:t>
      </w:r>
      <w:r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 xml:space="preserve"> </w:t>
      </w:r>
      <w:r w:rsidR="000D1AE9" w:rsidRPr="0071794F">
        <w:rPr>
          <w:rFonts w:ascii="Calibri" w:hAnsi="Calibri" w:cs="Calibri"/>
          <w:b/>
          <w:color w:val="000000" w:themeColor="text1"/>
          <w:sz w:val="32"/>
          <w:szCs w:val="28"/>
          <w:lang w:val="en-GB"/>
        </w:rPr>
        <w:t>4</w:t>
      </w:r>
    </w:p>
    <w:p w14:paraId="4B41E037" w14:textId="425D442E" w:rsidR="00B10615" w:rsidRPr="0071794F" w:rsidRDefault="00B10615" w:rsidP="00257578">
      <w:pPr>
        <w:rPr>
          <w:rFonts w:ascii="Calibri" w:hAnsi="Calibri"/>
          <w:sz w:val="22"/>
          <w:lang w:val="en-GB"/>
        </w:rPr>
      </w:pPr>
    </w:p>
    <w:p w14:paraId="39438AB4" w14:textId="5DCED444" w:rsidR="005328B0" w:rsidRPr="00685D14" w:rsidRDefault="0071794F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0</w:t>
      </w:r>
      <w:r w:rsidR="005328B0" w:rsidRPr="00685D14">
        <w:rPr>
          <w:rFonts w:asciiTheme="minorHAnsi" w:hAnsiTheme="minorHAnsi" w:cstheme="minorHAnsi"/>
          <w:sz w:val="22"/>
          <w:szCs w:val="22"/>
          <w:lang w:val="en-GB"/>
        </w:rPr>
        <w:t>. Create a while loop with the following characteristics:</w:t>
      </w:r>
    </w:p>
    <w:p w14:paraId="6F2CE45E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</w:p>
    <w:p w14:paraId="2841E735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The initial value of the variable x will be 0.</w:t>
      </w:r>
    </w:p>
    <w:p w14:paraId="034F95E1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The increment value will be 1.</w:t>
      </w:r>
    </w:p>
    <w:p w14:paraId="1F358001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The exit condition of the loop will be greater than or equal to 30.</w:t>
      </w:r>
    </w:p>
    <w:p w14:paraId="627C60BC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The execution must be broken when x is equal to 15.</w:t>
      </w:r>
    </w:p>
    <w:p w14:paraId="5897E9E2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You must print the following sentence each time the loop executes: 'The value of the loop is: ' + x.</w:t>
      </w:r>
    </w:p>
    <w:p w14:paraId="56F457EB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You must skip the executions with the value of x in 4, 6 and 10.</w:t>
      </w:r>
    </w:p>
    <w:p w14:paraId="76DDC3E2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At each execution jump, you must display the jumped values with this message: 'The value ' + x ' of x was skipped'.</w:t>
      </w:r>
    </w:p>
    <w:p w14:paraId="34B0BC6C" w14:textId="77777777" w:rsidR="005328B0" w:rsidRPr="00685D14" w:rsidRDefault="005328B0" w:rsidP="005328B0">
      <w:pPr>
        <w:spacing w:after="120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When the execution of the loop is broken, you must show a message indicating it: 'The execution of the loop was broken when x was ' + x.</w:t>
      </w:r>
    </w:p>
    <w:p w14:paraId="7B3956DE" w14:textId="50A33241" w:rsidR="000D1AE9" w:rsidRDefault="005328B0" w:rsidP="005328B0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n-GB"/>
        </w:rPr>
      </w:pPr>
      <w:r w:rsidRPr="00685D14">
        <w:rPr>
          <w:rFonts w:asciiTheme="minorHAnsi" w:hAnsiTheme="minorHAnsi" w:cstheme="minorHAnsi"/>
          <w:sz w:val="22"/>
          <w:szCs w:val="22"/>
          <w:lang w:val="en-GB"/>
        </w:rPr>
        <w:t>• The console output should look like this:</w:t>
      </w:r>
      <w:r w:rsidR="000D1AE9">
        <w:rPr>
          <w:noProof/>
          <w:lang w:val="es-AR" w:eastAsia="es-AR"/>
        </w:rPr>
        <w:drawing>
          <wp:inline distT="0" distB="0" distL="0" distR="0" wp14:anchorId="7F0E2776" wp14:editId="5D0CE2E9">
            <wp:extent cx="4057650" cy="3524250"/>
            <wp:effectExtent l="171450" t="171450" r="38100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524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BD1CA" w14:textId="693BF49E" w:rsidR="0071794F" w:rsidRDefault="0071794F" w:rsidP="005328B0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n-GB"/>
        </w:rPr>
      </w:pPr>
    </w:p>
    <w:p w14:paraId="3C24411E" w14:textId="55E2EF11" w:rsidR="0071794F" w:rsidRDefault="0071794F" w:rsidP="005328B0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n-GB"/>
        </w:rPr>
      </w:pPr>
    </w:p>
    <w:p w14:paraId="7DFA50D7" w14:textId="77777777" w:rsidR="0071794F" w:rsidRPr="00685D14" w:rsidRDefault="0071794F" w:rsidP="005328B0">
      <w:pPr>
        <w:spacing w:after="120"/>
        <w:jc w:val="center"/>
        <w:rPr>
          <w:rFonts w:asciiTheme="minorHAnsi" w:hAnsiTheme="minorHAnsi" w:cstheme="minorHAnsi"/>
          <w:sz w:val="22"/>
          <w:szCs w:val="22"/>
          <w:lang w:val="en-GB"/>
        </w:rPr>
      </w:pPr>
    </w:p>
    <w:p w14:paraId="61C68878" w14:textId="77777777" w:rsidR="003536EB" w:rsidRDefault="000D1AE9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lastRenderedPageBreak/>
        <w:t>Escriba un programa que acepte una secuencia de líneas e imprima todas las líneas convertidas en mayúsculas. Deje una línea en blanco para indicar que ha finalizado la entrada de líneas.</w:t>
      </w:r>
    </w:p>
    <w:p w14:paraId="186E4D52" w14:textId="77777777" w:rsidR="000D1AE9" w:rsidRDefault="000D1AE9" w:rsidP="000D1A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A990194" w14:textId="77777777" w:rsidR="000D1AE9" w:rsidRPr="000D1AE9" w:rsidRDefault="000D1AE9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Escriba un programa que administre una cuenta bancaria, usando una bitácora de operaciones.</w:t>
      </w:r>
    </w:p>
    <w:p w14:paraId="3ADE6CD9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La bitácora de operaciones tiene la siguiente forma:</w:t>
      </w:r>
    </w:p>
    <w:p w14:paraId="020291C2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</w:t>
      </w:r>
    </w:p>
    <w:p w14:paraId="379E798C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</w:t>
      </w:r>
    </w:p>
    <w:p w14:paraId="55A9C0EF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</w:p>
    <w:p w14:paraId="6C5B6FD5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D 100 significa que depositó 100 pesos</w:t>
      </w:r>
    </w:p>
    <w:p w14:paraId="0ADE2482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sz w:val="22"/>
          <w:szCs w:val="22"/>
        </w:rPr>
      </w:pPr>
      <w:r w:rsidRPr="000D1AE9">
        <w:rPr>
          <w:rFonts w:asciiTheme="minorHAnsi" w:hAnsiTheme="minorHAnsi" w:cstheme="minorHAnsi"/>
          <w:sz w:val="22"/>
          <w:szCs w:val="22"/>
        </w:rPr>
        <w:t>R 50 significa que retiró 50 pesos</w:t>
      </w:r>
    </w:p>
    <w:p w14:paraId="072B58E3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4FD9EC9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Ejemplo de una entrada:</w:t>
      </w:r>
    </w:p>
    <w:p w14:paraId="30C13FD7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14:paraId="00BAE524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200</w:t>
      </w:r>
    </w:p>
    <w:p w14:paraId="1CF534E0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R 100</w:t>
      </w:r>
    </w:p>
    <w:p w14:paraId="05FA41F5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D 50</w:t>
      </w:r>
    </w:p>
    <w:p w14:paraId="6CC1050B" w14:textId="77777777" w:rsidR="000D1AE9" w:rsidRPr="000D1AE9" w:rsidRDefault="000D1AE9" w:rsidP="000D1AE9">
      <w:pPr>
        <w:pStyle w:val="Prrafodelista"/>
        <w:spacing w:after="120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Introducir una línea vacía indica que ha finalizado la bitácora.</w:t>
      </w:r>
    </w:p>
    <w:p w14:paraId="43EB5F8F" w14:textId="77777777" w:rsidR="000D1AE9" w:rsidRPr="000D1AE9" w:rsidRDefault="000D1AE9" w:rsidP="000D1AE9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La salida de éste programa sería:</w:t>
      </w:r>
    </w:p>
    <w:p w14:paraId="37BDCA0A" w14:textId="77777777" w:rsidR="00F73136" w:rsidRDefault="000D1AE9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  <w:r w:rsidRPr="000D1AE9">
        <w:rPr>
          <w:rFonts w:asciiTheme="minorHAnsi" w:hAnsiTheme="minorHAnsi" w:cstheme="minorHAnsi"/>
          <w:i/>
          <w:sz w:val="22"/>
          <w:szCs w:val="22"/>
        </w:rPr>
        <w:t>350</w:t>
      </w:r>
    </w:p>
    <w:p w14:paraId="06FCBA5A" w14:textId="77777777" w:rsidR="00F73136" w:rsidRPr="00F73136" w:rsidRDefault="00F73136" w:rsidP="00F73136">
      <w:pPr>
        <w:pStyle w:val="Prrafodelista"/>
        <w:spacing w:after="120"/>
        <w:ind w:left="1416"/>
        <w:rPr>
          <w:rFonts w:asciiTheme="minorHAnsi" w:hAnsiTheme="minorHAnsi" w:cstheme="minorHAnsi"/>
          <w:i/>
          <w:sz w:val="22"/>
          <w:szCs w:val="22"/>
        </w:rPr>
      </w:pPr>
    </w:p>
    <w:p w14:paraId="2885C492" w14:textId="77777777" w:rsidR="000D1AE9" w:rsidRDefault="00F73136" w:rsidP="000D1AE9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solicite el ingreso de una cantidad indeterminada de números mayores que 1, finalizando cuando se reciba un cero.</w:t>
      </w:r>
    </w:p>
    <w:p w14:paraId="2ED2DF85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Imprimir la cantidad total de números primos ingresados.</w:t>
      </w:r>
    </w:p>
    <w:p w14:paraId="6AD5B9EB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Nota:</w:t>
      </w:r>
      <w:r>
        <w:rPr>
          <w:rFonts w:asciiTheme="minorHAnsi" w:hAnsiTheme="minorHAnsi" w:cstheme="minorHAnsi"/>
          <w:sz w:val="22"/>
          <w:szCs w:val="22"/>
        </w:rPr>
        <w:t xml:space="preserve"> Un número primo es un número natural mayor que 1 que tiene únicamente dos divisores distintos: él mismo y el 1.</w:t>
      </w:r>
    </w:p>
    <w:p w14:paraId="244A6CF3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5642746D" w14:textId="77777777" w:rsidR="00F73136" w:rsidRDefault="00F73136" w:rsidP="00F73136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Escribir un programa que permita al usuario ingresar dos años y luego imprima todos los años en ese rango, que sean bisiestos y múltiplos de 10.</w:t>
      </w:r>
    </w:p>
    <w:p w14:paraId="4E7964BF" w14:textId="77777777" w:rsidR="00F73136" w:rsidRDefault="00F73136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Nota:</w:t>
      </w:r>
      <w:r>
        <w:rPr>
          <w:rFonts w:asciiTheme="minorHAnsi" w:hAnsiTheme="minorHAnsi" w:cstheme="minorHAnsi"/>
          <w:sz w:val="22"/>
          <w:szCs w:val="22"/>
        </w:rPr>
        <w:t xml:space="preserve"> Para que un año sea bisiesto debe ser divisible por 4 y no debe ser divisible por 100, excepto que también sea divisible por 400.</w:t>
      </w:r>
    </w:p>
    <w:p w14:paraId="221AC37D" w14:textId="77777777" w:rsidR="00222745" w:rsidRDefault="00222745" w:rsidP="00F73136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7CA4C8D" w14:textId="77777777"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Escribe un programa que imprima todos los números pares del 1 al 20 usando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>. Utiliza la declaración continue para omitir los números impares.</w:t>
      </w:r>
    </w:p>
    <w:p w14:paraId="26E7BBA1" w14:textId="77777777" w:rsidR="00222745" w:rsidRDefault="00222745" w:rsidP="0022274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315D373" w14:textId="77777777" w:rsid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una lista de números y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for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encontrar un número específico. Cuando encuentres el número, usa break para salir del bucle.</w:t>
      </w:r>
    </w:p>
    <w:p w14:paraId="175DB2F4" w14:textId="77777777" w:rsidR="00222745" w:rsidRPr="00222745" w:rsidRDefault="00222745" w:rsidP="0022274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0A6FBC2" w14:textId="77777777" w:rsidR="00222745" w:rsidRPr="00222745" w:rsidRDefault="00222745" w:rsidP="00222745">
      <w:pPr>
        <w:pStyle w:val="Prrafodelista"/>
        <w:numPr>
          <w:ilvl w:val="0"/>
          <w:numId w:val="32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22745">
        <w:rPr>
          <w:rFonts w:asciiTheme="minorHAnsi" w:hAnsiTheme="minorHAnsi" w:cstheme="minorHAnsi"/>
          <w:sz w:val="22"/>
          <w:szCs w:val="22"/>
        </w:rPr>
        <w:t xml:space="preserve">Crea un programa que muestre un menú de opciones (por ejemplo, opciones 1, 2, 3). Utiliza un bucle </w:t>
      </w:r>
      <w:proofErr w:type="spellStart"/>
      <w:r w:rsidRPr="0022274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222745">
        <w:rPr>
          <w:rFonts w:asciiTheme="minorHAnsi" w:hAnsiTheme="minorHAnsi" w:cstheme="minorHAnsi"/>
          <w:sz w:val="22"/>
          <w:szCs w:val="22"/>
        </w:rPr>
        <w:t xml:space="preserve"> para permitir al usuario seleccionar una opción. Si el usuario ingresa "0", utiliza break para salir del bucle</w:t>
      </w:r>
      <w:r>
        <w:rPr>
          <w:rFonts w:asciiTheme="minorHAnsi" w:hAnsiTheme="minorHAnsi" w:cstheme="minorHAnsi"/>
          <w:sz w:val="22"/>
          <w:szCs w:val="22"/>
        </w:rPr>
        <w:t xml:space="preserve"> (Mostrar un mensaje por cada opción elegida).</w:t>
      </w:r>
    </w:p>
    <w:sectPr w:rsidR="00222745" w:rsidRPr="00222745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7E68" w14:textId="77777777" w:rsidR="009202D8" w:rsidRDefault="009202D8">
      <w:r>
        <w:separator/>
      </w:r>
    </w:p>
  </w:endnote>
  <w:endnote w:type="continuationSeparator" w:id="0">
    <w:p w14:paraId="7B1508A1" w14:textId="77777777" w:rsidR="009202D8" w:rsidRDefault="0092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8EB2" w14:textId="77777777" w:rsidR="009202D8" w:rsidRDefault="009202D8">
      <w:r>
        <w:separator/>
      </w:r>
    </w:p>
  </w:footnote>
  <w:footnote w:type="continuationSeparator" w:id="0">
    <w:p w14:paraId="1BB2CB05" w14:textId="77777777" w:rsidR="009202D8" w:rsidRDefault="0092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C691E"/>
    <w:multiLevelType w:val="hybridMultilevel"/>
    <w:tmpl w:val="C72A44F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2C00655"/>
    <w:multiLevelType w:val="hybridMultilevel"/>
    <w:tmpl w:val="864A49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7"/>
  </w:num>
  <w:num w:numId="5">
    <w:abstractNumId w:val="23"/>
  </w:num>
  <w:num w:numId="6">
    <w:abstractNumId w:val="11"/>
  </w:num>
  <w:num w:numId="7">
    <w:abstractNumId w:val="7"/>
  </w:num>
  <w:num w:numId="8">
    <w:abstractNumId w:val="30"/>
  </w:num>
  <w:num w:numId="9">
    <w:abstractNumId w:val="25"/>
  </w:num>
  <w:num w:numId="10">
    <w:abstractNumId w:val="24"/>
  </w:num>
  <w:num w:numId="11">
    <w:abstractNumId w:val="28"/>
  </w:num>
  <w:num w:numId="12">
    <w:abstractNumId w:val="26"/>
  </w:num>
  <w:num w:numId="13">
    <w:abstractNumId w:val="0"/>
  </w:num>
  <w:num w:numId="14">
    <w:abstractNumId w:val="21"/>
  </w:num>
  <w:num w:numId="15">
    <w:abstractNumId w:val="18"/>
  </w:num>
  <w:num w:numId="16">
    <w:abstractNumId w:val="15"/>
  </w:num>
  <w:num w:numId="17">
    <w:abstractNumId w:val="9"/>
  </w:num>
  <w:num w:numId="18">
    <w:abstractNumId w:val="10"/>
  </w:num>
  <w:num w:numId="19">
    <w:abstractNumId w:val="13"/>
  </w:num>
  <w:num w:numId="20">
    <w:abstractNumId w:val="29"/>
  </w:num>
  <w:num w:numId="21">
    <w:abstractNumId w:val="27"/>
  </w:num>
  <w:num w:numId="22">
    <w:abstractNumId w:val="4"/>
  </w:num>
  <w:num w:numId="23">
    <w:abstractNumId w:val="22"/>
  </w:num>
  <w:num w:numId="24">
    <w:abstractNumId w:val="19"/>
  </w:num>
  <w:num w:numId="25">
    <w:abstractNumId w:val="8"/>
  </w:num>
  <w:num w:numId="26">
    <w:abstractNumId w:val="32"/>
  </w:num>
  <w:num w:numId="27">
    <w:abstractNumId w:val="20"/>
  </w:num>
  <w:num w:numId="28">
    <w:abstractNumId w:val="3"/>
  </w:num>
  <w:num w:numId="29">
    <w:abstractNumId w:val="5"/>
  </w:num>
  <w:num w:numId="30">
    <w:abstractNumId w:val="12"/>
  </w:num>
  <w:num w:numId="31">
    <w:abstractNumId w:val="31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D1AE9"/>
    <w:rsid w:val="000E38BD"/>
    <w:rsid w:val="000E48B8"/>
    <w:rsid w:val="000F0465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22745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1896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3F46"/>
    <w:rsid w:val="004A5E62"/>
    <w:rsid w:val="004B0FC4"/>
    <w:rsid w:val="004B7385"/>
    <w:rsid w:val="004C6709"/>
    <w:rsid w:val="004D374B"/>
    <w:rsid w:val="004E4A33"/>
    <w:rsid w:val="00507650"/>
    <w:rsid w:val="005328B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85D14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1794F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02D8"/>
    <w:rsid w:val="00923B8D"/>
    <w:rsid w:val="00952324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C20E2"/>
    <w:rsid w:val="00DC7437"/>
    <w:rsid w:val="00DF189D"/>
    <w:rsid w:val="00E44685"/>
    <w:rsid w:val="00E7138E"/>
    <w:rsid w:val="00E906DC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73136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EC5D9"/>
  <w15:docId w15:val="{14E4CA4F-EF1F-450F-B83D-4C007B55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7B4C-E0F0-4265-BDD2-5A60783D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onseen liv</cp:lastModifiedBy>
  <cp:revision>7</cp:revision>
  <cp:lastPrinted>2020-08-10T22:32:00Z</cp:lastPrinted>
  <dcterms:created xsi:type="dcterms:W3CDTF">2023-09-04T18:52:00Z</dcterms:created>
  <dcterms:modified xsi:type="dcterms:W3CDTF">2023-10-13T04:25:00Z</dcterms:modified>
</cp:coreProperties>
</file>