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01" w:type="dxa"/>
        <w:tblInd w:w="-6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876"/>
        <w:gridCol w:w="3125"/>
      </w:tblGrid>
      <w:tr w:rsidR="008B63B8" w:rsidRPr="0078769D" w:rsidTr="008D26EA">
        <w:trPr>
          <w:trHeight w:val="402"/>
        </w:trPr>
        <w:tc>
          <w:tcPr>
            <w:tcW w:w="10001" w:type="dxa"/>
            <w:gridSpan w:val="2"/>
            <w:shd w:val="clear" w:color="auto" w:fill="C00000"/>
            <w:vAlign w:val="center"/>
          </w:tcPr>
          <w:p w:rsidR="008B63B8" w:rsidRPr="0078769D" w:rsidRDefault="008B63B8" w:rsidP="008D26EA">
            <w:pPr>
              <w:pStyle w:val="Ttulo6"/>
              <w:spacing w:before="0" w:after="0"/>
              <w:jc w:val="center"/>
              <w:rPr>
                <w:rFonts w:ascii="Arial" w:hAnsi="Arial" w:cs="Arial"/>
              </w:rPr>
            </w:pPr>
            <w:r w:rsidRPr="0078769D">
              <w:rPr>
                <w:rFonts w:ascii="Arial" w:hAnsi="Arial" w:cs="Arial"/>
              </w:rPr>
              <w:t>INFORMACIÓN BÁSICA</w:t>
            </w:r>
            <w:r>
              <w:rPr>
                <w:rFonts w:ascii="Arial" w:hAnsi="Arial" w:cs="Arial"/>
              </w:rPr>
              <w:t xml:space="preserve"> TEÓRICA</w:t>
            </w:r>
          </w:p>
        </w:tc>
      </w:tr>
      <w:tr w:rsidR="008B63B8" w:rsidRPr="0078769D" w:rsidTr="008D26EA">
        <w:trPr>
          <w:trHeight w:val="847"/>
        </w:trPr>
        <w:tc>
          <w:tcPr>
            <w:tcW w:w="6876" w:type="dxa"/>
            <w:vAlign w:val="center"/>
          </w:tcPr>
          <w:p w:rsidR="008B63B8" w:rsidRPr="0078769D" w:rsidRDefault="008B63B8" w:rsidP="00431EF6">
            <w:pPr>
              <w:rPr>
                <w:rFonts w:cs="Arial"/>
                <w:i/>
              </w:rPr>
            </w:pPr>
            <w:r w:rsidRPr="0078769D">
              <w:rPr>
                <w:rFonts w:ascii="Arial" w:hAnsi="Arial" w:cs="Arial"/>
              </w:rPr>
              <w:t>NOMBRE DE</w:t>
            </w:r>
            <w:r>
              <w:rPr>
                <w:rFonts w:ascii="Arial" w:hAnsi="Arial" w:cs="Arial"/>
              </w:rPr>
              <w:t xml:space="preserve">L TEMA: </w:t>
            </w:r>
            <w:r w:rsidR="00431EF6">
              <w:rPr>
                <w:rFonts w:ascii="Arial" w:eastAsia="Times New Roman" w:hAnsi="Arial" w:cs="Arial"/>
                <w:b/>
                <w:bCs/>
                <w:lang w:val="es-CO" w:eastAsia="es-ES"/>
              </w:rPr>
              <w:t>Transacciones en bases de datos multiusuario</w:t>
            </w:r>
          </w:p>
        </w:tc>
        <w:tc>
          <w:tcPr>
            <w:tcW w:w="3125" w:type="dxa"/>
            <w:vAlign w:val="center"/>
          </w:tcPr>
          <w:p w:rsidR="008B63B8" w:rsidRPr="00B21680" w:rsidRDefault="008B63B8" w:rsidP="008B63B8">
            <w:pPr>
              <w:pStyle w:val="Ttulo6"/>
              <w:spacing w:before="0" w:after="0"/>
              <w:rPr>
                <w:rFonts w:cs="Arial"/>
              </w:rPr>
            </w:pPr>
            <w:r>
              <w:rPr>
                <w:rFonts w:ascii="Arial" w:hAnsi="Arial" w:cs="Arial"/>
              </w:rPr>
              <w:t xml:space="preserve">SUBTEMA: </w:t>
            </w:r>
            <w:r w:rsidRPr="008B63B8">
              <w:rPr>
                <w:rFonts w:ascii="Arial" w:hAnsi="Arial" w:cs="Arial"/>
              </w:rPr>
              <w:t>Fundamentos</w:t>
            </w:r>
          </w:p>
        </w:tc>
      </w:tr>
      <w:tr w:rsidR="008B63B8" w:rsidRPr="0078769D" w:rsidTr="008D26EA">
        <w:trPr>
          <w:trHeight w:val="315"/>
        </w:trPr>
        <w:tc>
          <w:tcPr>
            <w:tcW w:w="10001" w:type="dxa"/>
            <w:gridSpan w:val="2"/>
            <w:vAlign w:val="center"/>
          </w:tcPr>
          <w:p w:rsidR="008B63B8" w:rsidRPr="008B63B8" w:rsidRDefault="008B63B8" w:rsidP="008D26EA">
            <w:pPr>
              <w:rPr>
                <w:rFonts w:cs="Arial"/>
                <w:szCs w:val="24"/>
              </w:rPr>
            </w:pPr>
            <w:r w:rsidRPr="0078769D">
              <w:rPr>
                <w:rFonts w:cs="Arial"/>
                <w:b/>
              </w:rPr>
              <w:t>ASIGNATURA:</w:t>
            </w:r>
            <w:r>
              <w:rPr>
                <w:rFonts w:cs="Arial"/>
                <w:b/>
              </w:rPr>
              <w:t xml:space="preserve"> </w:t>
            </w:r>
            <w:r w:rsidRPr="00B21680">
              <w:rPr>
                <w:rFonts w:cs="Arial"/>
                <w:szCs w:val="24"/>
              </w:rPr>
              <w:t>Teoría de Bases de Datos</w:t>
            </w:r>
          </w:p>
        </w:tc>
      </w:tr>
      <w:tr w:rsidR="008B63B8" w:rsidRPr="0078769D" w:rsidTr="00E47DAD">
        <w:trPr>
          <w:trHeight w:val="839"/>
        </w:trPr>
        <w:tc>
          <w:tcPr>
            <w:tcW w:w="10001" w:type="dxa"/>
            <w:gridSpan w:val="2"/>
          </w:tcPr>
          <w:p w:rsidR="008B63B8" w:rsidRPr="0078769D" w:rsidRDefault="008B63B8" w:rsidP="00431EF6">
            <w:pPr>
              <w:pStyle w:val="Ttulo6"/>
              <w:spacing w:before="0" w:after="0"/>
              <w:jc w:val="left"/>
              <w:rPr>
                <w:rFonts w:ascii="Arial" w:hAnsi="Arial" w:cs="Arial"/>
              </w:rPr>
            </w:pPr>
            <w:r w:rsidRPr="0078769D">
              <w:rPr>
                <w:rFonts w:ascii="Arial" w:hAnsi="Arial" w:cs="Arial"/>
                <w:noProof/>
                <w:lang w:val="es-ES"/>
              </w:rPr>
              <mc:AlternateContent>
                <mc:Choice Requires="wps">
                  <w:drawing>
                    <wp:anchor distT="0" distB="0" distL="114300" distR="114300" simplePos="0" relativeHeight="251660288" behindDoc="0" locked="0" layoutInCell="1" allowOverlap="1" wp14:anchorId="18CBF6ED" wp14:editId="63CC8E9A">
                      <wp:simplePos x="0" y="0"/>
                      <wp:positionH relativeFrom="column">
                        <wp:posOffset>4209415</wp:posOffset>
                      </wp:positionH>
                      <wp:positionV relativeFrom="paragraph">
                        <wp:posOffset>184785</wp:posOffset>
                      </wp:positionV>
                      <wp:extent cx="552450" cy="266700"/>
                      <wp:effectExtent l="0" t="0" r="19050" b="19050"/>
                      <wp:wrapNone/>
                      <wp:docPr id="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66700"/>
                              </a:xfrm>
                              <a:prstGeom prst="rect">
                                <a:avLst/>
                              </a:prstGeom>
                              <a:solidFill>
                                <a:srgbClr val="FFFFFF"/>
                              </a:solidFill>
                              <a:ln w="9525">
                                <a:solidFill>
                                  <a:srgbClr val="000000"/>
                                </a:solidFill>
                                <a:miter lim="800000"/>
                                <a:headEnd/>
                                <a:tailEnd/>
                              </a:ln>
                            </wps:spPr>
                            <wps:txbx>
                              <w:txbxContent>
                                <w:p w:rsidR="008B63B8" w:rsidRDefault="008B63B8" w:rsidP="008B63B8">
                                  <w:pPr>
                                    <w:jc w:val="center"/>
                                  </w:pPr>
                                  <w:proofErr w:type="gramStart"/>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BF6ED" id="Rectangle 4" o:spid="_x0000_s1026" style="position:absolute;margin-left:331.45pt;margin-top:14.55pt;width:43.5pt;height: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">
                      <v:textbox>
                        <w:txbxContent>
                          <w:p w:rsidR="008B63B8" w:rsidRDefault="008B63B8" w:rsidP="008B63B8">
                            <w:pPr>
                              <w:jc w:val="center"/>
                            </w:pPr>
                            <w:proofErr w:type="gramStart"/>
                            <w:r>
                              <w:t>x</w:t>
                            </w:r>
                            <w:proofErr w:type="gramEnd"/>
                          </w:p>
                        </w:txbxContent>
                      </v:textbox>
                    </v:rect>
                  </w:pict>
                </mc:Fallback>
              </mc:AlternateContent>
            </w:r>
            <w:r w:rsidRPr="0078769D">
              <w:rPr>
                <w:rFonts w:ascii="Arial" w:hAnsi="Arial" w:cs="Arial"/>
                <w:noProof/>
                <w:lang w:val="es-ES"/>
              </w:rPr>
              <mc:AlternateContent>
                <mc:Choice Requires="wps">
                  <w:drawing>
                    <wp:anchor distT="0" distB="0" distL="114300" distR="114300" simplePos="0" relativeHeight="251659264" behindDoc="0" locked="0" layoutInCell="1" allowOverlap="1" wp14:anchorId="3987A61A" wp14:editId="23FC0C76">
                      <wp:simplePos x="0" y="0"/>
                      <wp:positionH relativeFrom="column">
                        <wp:posOffset>2237740</wp:posOffset>
                      </wp:positionH>
                      <wp:positionV relativeFrom="paragraph">
                        <wp:posOffset>175259</wp:posOffset>
                      </wp:positionV>
                      <wp:extent cx="552450" cy="257175"/>
                      <wp:effectExtent l="0" t="0" r="19050" b="2857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solidFill>
                                  <a:srgbClr val="000000"/>
                                </a:solidFill>
                                <a:miter lim="800000"/>
                                <a:headEnd/>
                                <a:tailEnd/>
                              </a:ln>
                            </wps:spPr>
                            <wps:txbx>
                              <w:txbxContent>
                                <w:p w:rsidR="008B63B8" w:rsidRDefault="008B63B8" w:rsidP="008B63B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7A61A" id="Rectangle 2" o:spid="_x0000_s1027" style="position:absolute;margin-left:176.2pt;margin-top:13.8pt;width:43.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">
                      <v:textbox>
                        <w:txbxContent>
                          <w:p w:rsidR="008B63B8" w:rsidRDefault="008B63B8" w:rsidP="008B63B8">
                            <w:pPr>
                              <w:jc w:val="center"/>
                            </w:pPr>
                          </w:p>
                        </w:txbxContent>
                      </v:textbox>
                    </v:rect>
                  </w:pict>
                </mc:Fallback>
              </mc:AlternateContent>
            </w:r>
            <w:r w:rsidRPr="0078769D">
              <w:rPr>
                <w:rFonts w:ascii="Arial" w:hAnsi="Arial" w:cs="Arial"/>
              </w:rPr>
              <w:t>TIEMPO</w:t>
            </w:r>
            <w:r w:rsidRPr="000C55E5">
              <w:rPr>
                <w:rFonts w:ascii="Arial" w:hAnsi="Arial" w:cs="Arial"/>
                <w:b w:val="0"/>
                <w:i/>
              </w:rPr>
              <w:t xml:space="preserve">:   </w:t>
            </w:r>
            <w:r w:rsidR="00431EF6">
              <w:rPr>
                <w:rFonts w:ascii="Arial" w:hAnsi="Arial" w:cs="Arial"/>
                <w:b w:val="0"/>
                <w:i/>
              </w:rPr>
              <w:t xml:space="preserve">       </w:t>
            </w:r>
            <w:r w:rsidRPr="0078769D">
              <w:rPr>
                <w:rFonts w:ascii="Arial" w:hAnsi="Arial" w:cs="Arial"/>
              </w:rPr>
              <w:t xml:space="preserve">                 TRABAJO GRUPAL:            TRABAJO INDIVIDUAL:</w:t>
            </w:r>
          </w:p>
        </w:tc>
      </w:tr>
      <w:tr w:rsidR="008B63B8" w:rsidRPr="0078769D" w:rsidTr="008D26EA">
        <w:trPr>
          <w:trHeight w:val="416"/>
        </w:trPr>
        <w:tc>
          <w:tcPr>
            <w:tcW w:w="10001" w:type="dxa"/>
            <w:gridSpan w:val="2"/>
            <w:shd w:val="clear" w:color="auto" w:fill="C00000"/>
            <w:vAlign w:val="center"/>
          </w:tcPr>
          <w:p w:rsidR="008B63B8" w:rsidRPr="0078769D" w:rsidRDefault="008B63B8" w:rsidP="008D26EA">
            <w:pPr>
              <w:jc w:val="center"/>
              <w:rPr>
                <w:rFonts w:cs="Arial"/>
                <w:b/>
                <w:i/>
              </w:rPr>
            </w:pPr>
            <w:r w:rsidRPr="0078769D">
              <w:rPr>
                <w:rFonts w:cs="Arial"/>
                <w:b/>
              </w:rPr>
              <w:t xml:space="preserve">CONTENIDO DE LA GUÍA </w:t>
            </w:r>
          </w:p>
        </w:tc>
      </w:tr>
      <w:tr w:rsidR="008B63B8" w:rsidRPr="0078769D" w:rsidTr="002B7602">
        <w:trPr>
          <w:trHeight w:val="588"/>
        </w:trPr>
        <w:tc>
          <w:tcPr>
            <w:tcW w:w="10001" w:type="dxa"/>
            <w:gridSpan w:val="2"/>
          </w:tcPr>
          <w:p w:rsidR="008B63B8" w:rsidRPr="0078769D" w:rsidRDefault="008B63B8" w:rsidP="008D26EA">
            <w:pPr>
              <w:pStyle w:val="Ttulo6"/>
              <w:spacing w:before="0" w:after="0"/>
              <w:ind w:right="650"/>
              <w:rPr>
                <w:rFonts w:cs="Arial"/>
                <w:i/>
              </w:rPr>
            </w:pPr>
          </w:p>
        </w:tc>
      </w:tr>
      <w:tr w:rsidR="008B63B8" w:rsidRPr="0078769D" w:rsidTr="008D26EA">
        <w:trPr>
          <w:trHeight w:val="416"/>
        </w:trPr>
        <w:tc>
          <w:tcPr>
            <w:tcW w:w="10001" w:type="dxa"/>
            <w:gridSpan w:val="2"/>
            <w:shd w:val="clear" w:color="auto" w:fill="C00000"/>
            <w:vAlign w:val="center"/>
          </w:tcPr>
          <w:p w:rsidR="008B63B8" w:rsidRPr="0078769D" w:rsidRDefault="008B63B8" w:rsidP="008D26EA">
            <w:pPr>
              <w:jc w:val="center"/>
              <w:rPr>
                <w:rFonts w:cs="Arial"/>
                <w:b/>
              </w:rPr>
            </w:pPr>
          </w:p>
        </w:tc>
      </w:tr>
    </w:tbl>
    <w:p w:rsidR="00431EF6" w:rsidRDefault="00431EF6"/>
    <w:p w:rsidR="00AE578D" w:rsidRPr="00A82057" w:rsidRDefault="00AE578D">
      <w:pPr>
        <w:rPr>
          <w:rFonts w:ascii="Arial" w:hAnsi="Arial" w:cs="Arial"/>
          <w:b/>
        </w:rPr>
      </w:pPr>
      <w:r w:rsidRPr="00A82057">
        <w:rPr>
          <w:rFonts w:ascii="Arial" w:hAnsi="Arial" w:cs="Arial"/>
          <w:b/>
        </w:rPr>
        <w:t>Introducción</w:t>
      </w:r>
    </w:p>
    <w:p w:rsidR="00AE578D" w:rsidRDefault="00AE578D" w:rsidP="00AE578D">
      <w:pPr>
        <w:jc w:val="both"/>
        <w:rPr>
          <w:rFonts w:ascii="Arial" w:hAnsi="Arial" w:cs="Arial"/>
        </w:rPr>
      </w:pPr>
      <w:r w:rsidRPr="00AE578D">
        <w:rPr>
          <w:rFonts w:ascii="Arial" w:hAnsi="Arial" w:cs="Arial"/>
        </w:rPr>
        <w:t xml:space="preserve">La idea es muy sencilla. Queremos que un </w:t>
      </w:r>
      <w:r>
        <w:rPr>
          <w:rFonts w:ascii="Arial" w:hAnsi="Arial" w:cs="Arial"/>
        </w:rPr>
        <w:t>computador</w:t>
      </w:r>
      <w:r w:rsidRPr="00AE578D">
        <w:rPr>
          <w:rFonts w:ascii="Arial" w:hAnsi="Arial" w:cs="Arial"/>
        </w:rPr>
        <w:t xml:space="preserve"> de la empresa realice las funciones de servidor de la base de datos, al que de ahora en adelante llamaremos </w:t>
      </w:r>
      <w:r w:rsidRPr="00A82057">
        <w:rPr>
          <w:rFonts w:ascii="Arial" w:hAnsi="Arial" w:cs="Arial"/>
        </w:rPr>
        <w:t>servidor</w:t>
      </w:r>
      <w:r w:rsidRPr="00AE578D">
        <w:rPr>
          <w:rFonts w:ascii="Arial" w:hAnsi="Arial" w:cs="Arial"/>
        </w:rPr>
        <w:t>. Este ordenador debe ser accesible por todos los ordenadores a través de la red de la empresa, que puede ser una red por cable o inalámbrica; a estos ordenadores los llamaremos </w:t>
      </w:r>
      <w:r w:rsidRPr="00A82057">
        <w:rPr>
          <w:rFonts w:ascii="Arial" w:hAnsi="Arial" w:cs="Arial"/>
        </w:rPr>
        <w:t>clientes</w:t>
      </w:r>
      <w:r w:rsidRPr="00AE578D">
        <w:rPr>
          <w:rFonts w:ascii="Arial" w:hAnsi="Arial" w:cs="Arial"/>
        </w:rPr>
        <w:t>.</w:t>
      </w:r>
    </w:p>
    <w:p w:rsidR="00AE578D" w:rsidRPr="00A82057" w:rsidRDefault="0085362C" w:rsidP="00AE578D">
      <w:pPr>
        <w:jc w:val="both"/>
        <w:rPr>
          <w:rFonts w:ascii="Arial" w:hAnsi="Arial" w:cs="Arial"/>
          <w:b/>
        </w:rPr>
      </w:pPr>
      <w:r w:rsidRPr="00A82057">
        <w:rPr>
          <w:rFonts w:ascii="Arial" w:hAnsi="Arial" w:cs="Arial"/>
          <w:b/>
        </w:rPr>
        <w:t>Esquema:</w:t>
      </w:r>
    </w:p>
    <w:p w:rsidR="0085362C" w:rsidRPr="00AE578D" w:rsidRDefault="0085362C" w:rsidP="00AE578D">
      <w:pPr>
        <w:jc w:val="both"/>
        <w:rPr>
          <w:rFonts w:ascii="Arial" w:hAnsi="Arial" w:cs="Arial"/>
        </w:rPr>
      </w:pPr>
      <w:r>
        <w:rPr>
          <w:rFonts w:ascii="Arial" w:hAnsi="Arial" w:cs="Arial"/>
        </w:rPr>
        <w:drawing>
          <wp:inline distT="0" distB="0" distL="0" distR="0" wp14:anchorId="135979BD" wp14:editId="6AA00E3E">
            <wp:extent cx="5400675" cy="34575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3457575"/>
                    </a:xfrm>
                    <a:prstGeom prst="rect">
                      <a:avLst/>
                    </a:prstGeom>
                    <a:noFill/>
                    <a:ln>
                      <a:noFill/>
                    </a:ln>
                  </pic:spPr>
                </pic:pic>
              </a:graphicData>
            </a:graphic>
          </wp:inline>
        </w:drawing>
      </w:r>
    </w:p>
    <w:p w:rsidR="00431EF6" w:rsidRPr="00A82057" w:rsidRDefault="0085362C" w:rsidP="00071D6E">
      <w:pPr>
        <w:jc w:val="both"/>
        <w:rPr>
          <w:rFonts w:ascii="Arial" w:hAnsi="Arial" w:cs="Arial"/>
        </w:rPr>
      </w:pPr>
      <w:r w:rsidRPr="00A82057">
        <w:rPr>
          <w:rFonts w:ascii="Arial" w:hAnsi="Arial" w:cs="Arial"/>
        </w:rPr>
        <w:t xml:space="preserve">De este modelo podemos simplemente conectar un Servidor y mínimo un cliente utilizando dos equipos físicos pro medio de </w:t>
      </w:r>
      <w:proofErr w:type="spellStart"/>
      <w:r w:rsidRPr="00A82057">
        <w:rPr>
          <w:rFonts w:ascii="Arial" w:hAnsi="Arial" w:cs="Arial"/>
        </w:rPr>
        <w:t>Wifi</w:t>
      </w:r>
      <w:proofErr w:type="spellEnd"/>
      <w:r w:rsidRPr="00A82057">
        <w:rPr>
          <w:rFonts w:ascii="Arial" w:hAnsi="Arial" w:cs="Arial"/>
        </w:rPr>
        <w:t xml:space="preserve">. En el caso de nosotros, es crear dos proyectos en java, uno que se llame Servidor y otro cliente de acuerdo a las guías que se han venido trabajando y de igual forma separar los dos proyectos. Uno en un servidor </w:t>
      </w:r>
      <w:r w:rsidRPr="00A82057">
        <w:rPr>
          <w:rFonts w:ascii="Arial" w:hAnsi="Arial" w:cs="Arial"/>
        </w:rPr>
        <w:lastRenderedPageBreak/>
        <w:t>y otro en un cliente con conectividad por medio de sockets como los creamos en el primer corte.</w:t>
      </w:r>
    </w:p>
    <w:p w:rsidR="00071D6E" w:rsidRPr="00A82057" w:rsidRDefault="00071D6E" w:rsidP="00071D6E">
      <w:pPr>
        <w:jc w:val="both"/>
        <w:rPr>
          <w:rFonts w:ascii="Arial" w:hAnsi="Arial" w:cs="Arial"/>
        </w:rPr>
      </w:pPr>
      <w:r w:rsidRPr="00A82057">
        <w:rPr>
          <w:rFonts w:ascii="Arial" w:hAnsi="Arial" w:cs="Arial"/>
        </w:rPr>
        <w:t xml:space="preserve">El esquema sería: Dos </w:t>
      </w:r>
      <w:proofErr w:type="spellStart"/>
      <w:r w:rsidRPr="00A82057">
        <w:rPr>
          <w:rFonts w:ascii="Arial" w:hAnsi="Arial" w:cs="Arial"/>
        </w:rPr>
        <w:t>Apllet</w:t>
      </w:r>
      <w:proofErr w:type="spellEnd"/>
      <w:r w:rsidRPr="00A82057">
        <w:rPr>
          <w:rFonts w:ascii="Arial" w:hAnsi="Arial" w:cs="Arial"/>
        </w:rPr>
        <w:t xml:space="preserve"> uno en el computador Servidor y el otro </w:t>
      </w:r>
      <w:proofErr w:type="spellStart"/>
      <w:r w:rsidRPr="00A82057">
        <w:rPr>
          <w:rFonts w:ascii="Arial" w:hAnsi="Arial" w:cs="Arial"/>
        </w:rPr>
        <w:t>Applet</w:t>
      </w:r>
      <w:proofErr w:type="spellEnd"/>
      <w:r w:rsidRPr="00A82057">
        <w:rPr>
          <w:rFonts w:ascii="Arial" w:hAnsi="Arial" w:cs="Arial"/>
        </w:rPr>
        <w:t xml:space="preserve"> en el computador Cliente, ver figura</w:t>
      </w:r>
      <w:r w:rsidR="007815E9" w:rsidRPr="00A82057">
        <w:rPr>
          <w:rFonts w:ascii="Arial" w:hAnsi="Arial" w:cs="Arial"/>
        </w:rPr>
        <w:t xml:space="preserve"> No. 1</w:t>
      </w:r>
      <w:r w:rsidRPr="00A82057">
        <w:rPr>
          <w:rFonts w:ascii="Arial" w:hAnsi="Arial" w:cs="Arial"/>
        </w:rPr>
        <w:t>.</w:t>
      </w:r>
    </w:p>
    <w:p w:rsidR="00071D6E" w:rsidRPr="00A82057" w:rsidRDefault="00071D6E" w:rsidP="00071D6E">
      <w:pPr>
        <w:jc w:val="both"/>
        <w:rPr>
          <w:rFonts w:ascii="Arial" w:hAnsi="Arial" w:cs="Arial"/>
        </w:rPr>
      </w:pPr>
      <w:r w:rsidRPr="00A82057">
        <w:rPr>
          <w:rFonts w:ascii="Arial" w:hAnsi="Arial" w:cs="Arial"/>
        </w:rPr>
        <w:drawing>
          <wp:inline distT="0" distB="0" distL="0" distR="0" wp14:anchorId="194F3E69" wp14:editId="101A0C7A">
            <wp:extent cx="5419725" cy="3390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725" cy="3390900"/>
                    </a:xfrm>
                    <a:prstGeom prst="rect">
                      <a:avLst/>
                    </a:prstGeom>
                    <a:noFill/>
                    <a:ln>
                      <a:noFill/>
                    </a:ln>
                  </pic:spPr>
                </pic:pic>
              </a:graphicData>
            </a:graphic>
          </wp:inline>
        </w:drawing>
      </w:r>
    </w:p>
    <w:p w:rsidR="00071D6E" w:rsidRPr="00A82057" w:rsidRDefault="00EA4BAE" w:rsidP="00071D6E">
      <w:pPr>
        <w:jc w:val="both"/>
        <w:rPr>
          <w:rFonts w:ascii="Arial" w:hAnsi="Arial" w:cs="Arial"/>
        </w:rPr>
      </w:pPr>
      <w:r w:rsidRPr="00A82057">
        <w:rPr>
          <w:rFonts w:ascii="Arial" w:hAnsi="Arial" w:cs="Arial"/>
        </w:rPr>
        <w:t xml:space="preserve">En la figura hay un proyecto </w:t>
      </w:r>
      <w:proofErr w:type="spellStart"/>
      <w:r w:rsidRPr="00A82057">
        <w:rPr>
          <w:rFonts w:ascii="Arial" w:hAnsi="Arial" w:cs="Arial"/>
        </w:rPr>
        <w:t>Clients</w:t>
      </w:r>
      <w:proofErr w:type="spellEnd"/>
      <w:r w:rsidRPr="00A82057">
        <w:rPr>
          <w:rFonts w:ascii="Arial" w:hAnsi="Arial" w:cs="Arial"/>
        </w:rPr>
        <w:t xml:space="preserve"> donde se encuentra un </w:t>
      </w:r>
      <w:proofErr w:type="spellStart"/>
      <w:r w:rsidRPr="00A82057">
        <w:rPr>
          <w:rFonts w:ascii="Arial" w:hAnsi="Arial" w:cs="Arial"/>
        </w:rPr>
        <w:t>Applet</w:t>
      </w:r>
      <w:proofErr w:type="spellEnd"/>
      <w:r w:rsidRPr="00A82057">
        <w:rPr>
          <w:rFonts w:ascii="Arial" w:hAnsi="Arial" w:cs="Arial"/>
        </w:rPr>
        <w:t xml:space="preserve"> llamado Cliente1.java, y otro con el nombre Servidor en el proyecto Servidores.</w:t>
      </w:r>
    </w:p>
    <w:p w:rsidR="00EA4BAE" w:rsidRPr="00A82057" w:rsidRDefault="00EA4BAE" w:rsidP="00071D6E">
      <w:pPr>
        <w:jc w:val="both"/>
        <w:rPr>
          <w:rFonts w:ascii="Arial" w:hAnsi="Arial" w:cs="Arial"/>
        </w:rPr>
      </w:pPr>
      <w:r w:rsidRPr="00A82057">
        <w:rPr>
          <w:rFonts w:ascii="Arial" w:hAnsi="Arial" w:cs="Arial"/>
        </w:rPr>
        <w:t>No obstante, como se dij</w:t>
      </w:r>
      <w:r w:rsidR="007815E9" w:rsidRPr="00A82057">
        <w:rPr>
          <w:rFonts w:ascii="Arial" w:hAnsi="Arial" w:cs="Arial"/>
        </w:rPr>
        <w:t>o anteriormente, los proyectos s</w:t>
      </w:r>
      <w:r w:rsidRPr="00A82057">
        <w:rPr>
          <w:rFonts w:ascii="Arial" w:hAnsi="Arial" w:cs="Arial"/>
        </w:rPr>
        <w:t>e deben separa</w:t>
      </w:r>
      <w:r w:rsidR="007815E9" w:rsidRPr="00A82057">
        <w:rPr>
          <w:rFonts w:ascii="Arial" w:hAnsi="Arial" w:cs="Arial"/>
        </w:rPr>
        <w:t>r</w:t>
      </w:r>
      <w:r w:rsidRPr="00A82057">
        <w:rPr>
          <w:rFonts w:ascii="Arial" w:hAnsi="Arial" w:cs="Arial"/>
        </w:rPr>
        <w:t xml:space="preserve"> cada uno formará parte de un computador físico. Luego deben tener</w:t>
      </w:r>
      <w:r w:rsidR="007815E9" w:rsidRPr="00A82057">
        <w:rPr>
          <w:rFonts w:ascii="Arial" w:hAnsi="Arial" w:cs="Arial"/>
        </w:rPr>
        <w:t>,</w:t>
      </w:r>
      <w:r w:rsidRPr="00A82057">
        <w:rPr>
          <w:rFonts w:ascii="Arial" w:hAnsi="Arial" w:cs="Arial"/>
        </w:rPr>
        <w:t xml:space="preserve"> como primera medida cerciorarse que se encuentren conectados haciendo ping desde cada equipo.</w:t>
      </w:r>
    </w:p>
    <w:p w:rsidR="00EA4BAE" w:rsidRPr="00A82057" w:rsidRDefault="007815E9" w:rsidP="00071D6E">
      <w:pPr>
        <w:jc w:val="both"/>
        <w:rPr>
          <w:rFonts w:ascii="Arial" w:hAnsi="Arial" w:cs="Arial"/>
        </w:rPr>
      </w:pPr>
      <w:r w:rsidRPr="00A82057">
        <w:rPr>
          <w:rFonts w:ascii="Arial" w:hAnsi="Arial" w:cs="Arial"/>
        </w:rPr>
        <w:t xml:space="preserve">Una vez conectados, verifican que se pueda enviar datos desde el cliente al servidor desde los </w:t>
      </w:r>
      <w:proofErr w:type="spellStart"/>
      <w:r w:rsidRPr="00A82057">
        <w:rPr>
          <w:rFonts w:ascii="Arial" w:hAnsi="Arial" w:cs="Arial"/>
        </w:rPr>
        <w:t>Applet</w:t>
      </w:r>
      <w:proofErr w:type="spellEnd"/>
      <w:r w:rsidRPr="00A82057">
        <w:rPr>
          <w:rFonts w:ascii="Arial" w:hAnsi="Arial" w:cs="Arial"/>
        </w:rPr>
        <w:t>. Ver figura No.2</w:t>
      </w:r>
    </w:p>
    <w:p w:rsidR="007815E9" w:rsidRPr="00A82057" w:rsidRDefault="007815E9" w:rsidP="00071D6E">
      <w:pPr>
        <w:jc w:val="both"/>
        <w:rPr>
          <w:rFonts w:ascii="Arial" w:hAnsi="Arial" w:cs="Arial"/>
        </w:rPr>
      </w:pPr>
    </w:p>
    <w:p w:rsidR="0085362C" w:rsidRPr="00A82057" w:rsidRDefault="00A12CC9">
      <w:pPr>
        <w:rPr>
          <w:rFonts w:ascii="Arial" w:hAnsi="Arial" w:cs="Arial"/>
        </w:rPr>
      </w:pPr>
      <w:r w:rsidRPr="00A82057">
        <w:rPr>
          <w:rFonts w:ascii="Arial" w:hAnsi="Arial" w:cs="Arial"/>
        </w:rPr>
        <w:drawing>
          <wp:inline distT="0" distB="0" distL="0" distR="0" wp14:anchorId="525D5EFD" wp14:editId="6311F25D">
            <wp:extent cx="5400675" cy="25717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p w:rsidR="00A12CC9" w:rsidRPr="00A82057" w:rsidRDefault="00A12CC9" w:rsidP="003448C1">
      <w:pPr>
        <w:jc w:val="both"/>
        <w:rPr>
          <w:rFonts w:ascii="Arial" w:hAnsi="Arial" w:cs="Arial"/>
        </w:rPr>
      </w:pPr>
      <w:r w:rsidRPr="00A82057">
        <w:rPr>
          <w:rFonts w:ascii="Arial" w:hAnsi="Arial" w:cs="Arial"/>
        </w:rPr>
        <w:lastRenderedPageBreak/>
        <w:t xml:space="preserve">El código que crea estos dos </w:t>
      </w:r>
      <w:proofErr w:type="spellStart"/>
      <w:r w:rsidRPr="00A82057">
        <w:rPr>
          <w:rFonts w:ascii="Arial" w:hAnsi="Arial" w:cs="Arial"/>
        </w:rPr>
        <w:t>Applet</w:t>
      </w:r>
      <w:proofErr w:type="spellEnd"/>
      <w:r w:rsidRPr="00A82057">
        <w:rPr>
          <w:rFonts w:ascii="Arial" w:hAnsi="Arial" w:cs="Arial"/>
        </w:rPr>
        <w:t xml:space="preserve"> ya lo tienen en el aula virtual, son las guías con las que venimos trabajando. Ahora, </w:t>
      </w:r>
      <w:r w:rsidR="003448C1" w:rsidRPr="00A82057">
        <w:rPr>
          <w:rFonts w:ascii="Arial" w:hAnsi="Arial" w:cs="Arial"/>
        </w:rPr>
        <w:t xml:space="preserve">Se debe crear en cada </w:t>
      </w:r>
      <w:proofErr w:type="spellStart"/>
      <w:r w:rsidR="003448C1" w:rsidRPr="00A82057">
        <w:rPr>
          <w:rFonts w:ascii="Arial" w:hAnsi="Arial" w:cs="Arial"/>
        </w:rPr>
        <w:t>Applet</w:t>
      </w:r>
      <w:proofErr w:type="spellEnd"/>
      <w:r w:rsidR="003448C1" w:rsidRPr="00A82057">
        <w:rPr>
          <w:rFonts w:ascii="Arial" w:hAnsi="Arial" w:cs="Arial"/>
        </w:rPr>
        <w:t xml:space="preserve"> una Interface de usuario para realizar solicitudes desde el Cliente al Servidor que este puede responder (Solicitud respuesta).</w:t>
      </w:r>
    </w:p>
    <w:p w:rsidR="003448C1" w:rsidRPr="00A82057" w:rsidRDefault="003448C1" w:rsidP="003448C1">
      <w:pPr>
        <w:jc w:val="both"/>
        <w:rPr>
          <w:rFonts w:ascii="Arial" w:hAnsi="Arial" w:cs="Arial"/>
        </w:rPr>
      </w:pPr>
      <w:r w:rsidRPr="00A82057">
        <w:rPr>
          <w:rFonts w:ascii="Arial" w:hAnsi="Arial" w:cs="Arial"/>
        </w:rPr>
        <w:t xml:space="preserve">Bien, para crear las interfaces de usuario pueden utilizar las clase de Swing o de AWT (deben consultar en el libro </w:t>
      </w:r>
      <w:r w:rsidR="00F7432B" w:rsidRPr="00A82057">
        <w:rPr>
          <w:rFonts w:ascii="Arial" w:hAnsi="Arial" w:cs="Arial"/>
        </w:rPr>
        <w:t xml:space="preserve">de Cesar Becerra </w:t>
      </w:r>
      <w:r w:rsidRPr="00A82057">
        <w:rPr>
          <w:rFonts w:ascii="Arial" w:hAnsi="Arial" w:cs="Arial"/>
        </w:rPr>
        <w:t>que se encuentra en las guías).</w:t>
      </w:r>
    </w:p>
    <w:p w:rsidR="003448C1" w:rsidRPr="00A82057" w:rsidRDefault="0053001D" w:rsidP="003448C1">
      <w:pPr>
        <w:jc w:val="both"/>
        <w:rPr>
          <w:rFonts w:ascii="Arial" w:hAnsi="Arial" w:cs="Arial"/>
        </w:rPr>
      </w:pPr>
      <w:r w:rsidRPr="00A82057">
        <w:rPr>
          <w:rFonts w:ascii="Arial" w:hAnsi="Arial" w:cs="Arial"/>
        </w:rPr>
        <w:t xml:space="preserve">Ahora, para entrar a los conceptos de bases de datos multiusuario, el código de cada </w:t>
      </w:r>
      <w:proofErr w:type="spellStart"/>
      <w:r w:rsidRPr="00A82057">
        <w:rPr>
          <w:rFonts w:ascii="Arial" w:hAnsi="Arial" w:cs="Arial"/>
        </w:rPr>
        <w:t>Applet</w:t>
      </w:r>
      <w:proofErr w:type="spellEnd"/>
      <w:r w:rsidRPr="00A82057">
        <w:rPr>
          <w:rFonts w:ascii="Arial" w:hAnsi="Arial" w:cs="Arial"/>
        </w:rPr>
        <w:t xml:space="preserve"> debe tener conexión a una Base de datos puede ser </w:t>
      </w:r>
      <w:proofErr w:type="spellStart"/>
      <w:r w:rsidRPr="00A82057">
        <w:rPr>
          <w:rFonts w:ascii="Arial" w:hAnsi="Arial" w:cs="Arial"/>
        </w:rPr>
        <w:t>MySQL</w:t>
      </w:r>
      <w:proofErr w:type="spellEnd"/>
      <w:r w:rsidR="00B76A72" w:rsidRPr="00A82057">
        <w:rPr>
          <w:rFonts w:ascii="Arial" w:hAnsi="Arial" w:cs="Arial"/>
        </w:rPr>
        <w:t>, en esta parte se debe revisar cómo se hace conexión a una BD utilizando java.</w:t>
      </w:r>
      <w:r w:rsidRPr="00A82057">
        <w:rPr>
          <w:rFonts w:ascii="Arial" w:hAnsi="Arial" w:cs="Arial"/>
        </w:rPr>
        <w:t xml:space="preserve"> </w:t>
      </w:r>
    </w:p>
    <w:p w:rsidR="00B76A72" w:rsidRPr="00A82057" w:rsidRDefault="00B76A72" w:rsidP="008F7CB0">
      <w:pPr>
        <w:jc w:val="both"/>
        <w:rPr>
          <w:rFonts w:ascii="Arial" w:hAnsi="Arial" w:cs="Arial"/>
        </w:rPr>
      </w:pPr>
      <w:r w:rsidRPr="00A82057">
        <w:rPr>
          <w:rFonts w:ascii="Arial" w:hAnsi="Arial" w:cs="Arial"/>
        </w:rPr>
        <w:t xml:space="preserve">En consecuencia, como </w:t>
      </w:r>
      <w:proofErr w:type="spellStart"/>
      <w:r w:rsidRPr="00A82057">
        <w:rPr>
          <w:rFonts w:ascii="Arial" w:hAnsi="Arial" w:cs="Arial"/>
        </w:rPr>
        <w:t>Uds</w:t>
      </w:r>
      <w:proofErr w:type="spellEnd"/>
      <w:r w:rsidRPr="00A82057">
        <w:rPr>
          <w:rFonts w:ascii="Arial" w:hAnsi="Arial" w:cs="Arial"/>
        </w:rPr>
        <w:t xml:space="preserve">, vienen trabajando en el aplicativo sobre la administración </w:t>
      </w:r>
      <w:r w:rsidR="00CA584D" w:rsidRPr="00A82057">
        <w:rPr>
          <w:rFonts w:ascii="Arial" w:hAnsi="Arial" w:cs="Arial"/>
        </w:rPr>
        <w:t>de la cuenta ban</w:t>
      </w:r>
      <w:r w:rsidRPr="00A82057">
        <w:rPr>
          <w:rFonts w:ascii="Arial" w:hAnsi="Arial" w:cs="Arial"/>
        </w:rPr>
        <w:t xml:space="preserve">caria, ese aplicativo los deben ajustar al lado del servidor para que el cliente realice alguna consulta y el servidor responda, pero aquí es donde debe entrar los conceptos de Sistemas Transaccionales, </w:t>
      </w:r>
      <w:r w:rsidR="008F7CB0" w:rsidRPr="00A82057">
        <w:rPr>
          <w:rFonts w:ascii="Arial" w:hAnsi="Arial" w:cs="Arial"/>
        </w:rPr>
        <w:t xml:space="preserve">entre ellos los que se encuentran en la guía que deben elaborar y que se encuentra en el aula virtual (Transacciones </w:t>
      </w:r>
      <w:r w:rsidR="008C233A" w:rsidRPr="00A82057">
        <w:rPr>
          <w:rFonts w:ascii="Arial" w:hAnsi="Arial" w:cs="Arial"/>
        </w:rPr>
        <w:t xml:space="preserve">automáticas, </w:t>
      </w:r>
      <w:r w:rsidR="008F7CB0" w:rsidRPr="00A82057">
        <w:rPr>
          <w:rFonts w:ascii="Arial" w:hAnsi="Arial" w:cs="Arial"/>
        </w:rPr>
        <w:t xml:space="preserve">Implícitas y </w:t>
      </w:r>
      <w:proofErr w:type="spellStart"/>
      <w:r w:rsidR="008F7CB0" w:rsidRPr="00A82057">
        <w:rPr>
          <w:rFonts w:ascii="Arial" w:hAnsi="Arial" w:cs="Arial"/>
        </w:rPr>
        <w:t>ExplicitasTransacciones</w:t>
      </w:r>
      <w:proofErr w:type="spellEnd"/>
      <w:r w:rsidR="008F7CB0" w:rsidRPr="00A82057">
        <w:rPr>
          <w:rFonts w:ascii="Arial" w:hAnsi="Arial" w:cs="Arial"/>
        </w:rPr>
        <w:t xml:space="preserve"> y recuentos de referencias, </w:t>
      </w:r>
      <w:r w:rsidR="008F7CB0" w:rsidRPr="00A82057">
        <w:rPr>
          <w:rFonts w:ascii="Arial" w:hAnsi="Arial" w:cs="Arial"/>
        </w:rPr>
        <w:t>Iniciar una transacción</w:t>
      </w:r>
      <w:r w:rsidR="008F7CB0" w:rsidRPr="00A82057">
        <w:rPr>
          <w:rFonts w:ascii="Arial" w:hAnsi="Arial" w:cs="Arial"/>
        </w:rPr>
        <w:t xml:space="preserve">, </w:t>
      </w:r>
      <w:r w:rsidR="008F7CB0" w:rsidRPr="00A82057">
        <w:rPr>
          <w:rFonts w:ascii="Arial" w:hAnsi="Arial" w:cs="Arial"/>
        </w:rPr>
        <w:t>Confirmar una transacción</w:t>
      </w:r>
      <w:r w:rsidR="008F7CB0" w:rsidRPr="00A82057">
        <w:rPr>
          <w:rFonts w:ascii="Arial" w:hAnsi="Arial" w:cs="Arial"/>
        </w:rPr>
        <w:t xml:space="preserve">, </w:t>
      </w:r>
      <w:r w:rsidR="008F7CB0" w:rsidRPr="00A82057">
        <w:rPr>
          <w:rFonts w:ascii="Arial" w:hAnsi="Arial" w:cs="Arial"/>
        </w:rPr>
        <w:t>Revertir una transacción</w:t>
      </w:r>
      <w:r w:rsidR="008F7CB0" w:rsidRPr="00A82057">
        <w:rPr>
          <w:rFonts w:ascii="Arial" w:hAnsi="Arial" w:cs="Arial"/>
        </w:rPr>
        <w:t xml:space="preserve"> etc.)</w:t>
      </w:r>
    </w:p>
    <w:p w:rsidR="008F7CB0" w:rsidRPr="00A82057" w:rsidRDefault="008F7CB0" w:rsidP="008F7CB0">
      <w:pPr>
        <w:jc w:val="both"/>
        <w:rPr>
          <w:rFonts w:ascii="Arial" w:hAnsi="Arial" w:cs="Arial"/>
        </w:rPr>
      </w:pPr>
      <w:r w:rsidRPr="00A82057">
        <w:rPr>
          <w:rFonts w:ascii="Arial" w:hAnsi="Arial" w:cs="Arial"/>
        </w:rPr>
        <w:t xml:space="preserve">Estos conceptos son los que </w:t>
      </w:r>
      <w:proofErr w:type="spellStart"/>
      <w:r w:rsidRPr="00A82057">
        <w:rPr>
          <w:rFonts w:ascii="Arial" w:hAnsi="Arial" w:cs="Arial"/>
        </w:rPr>
        <w:t>Uds</w:t>
      </w:r>
      <w:proofErr w:type="spellEnd"/>
      <w:r w:rsidRPr="00A82057">
        <w:rPr>
          <w:rFonts w:ascii="Arial" w:hAnsi="Arial" w:cs="Arial"/>
        </w:rPr>
        <w:t>, deben consultar a manera de motivar el trabajo autónomo.</w:t>
      </w:r>
    </w:p>
    <w:p w:rsidR="008C233A" w:rsidRPr="00A82057" w:rsidRDefault="008C233A" w:rsidP="008F7CB0">
      <w:pPr>
        <w:jc w:val="both"/>
        <w:rPr>
          <w:rFonts w:ascii="Arial" w:hAnsi="Arial" w:cs="Arial"/>
        </w:rPr>
      </w:pPr>
      <w:r w:rsidRPr="00A82057">
        <w:rPr>
          <w:rFonts w:ascii="Arial" w:hAnsi="Arial" w:cs="Arial"/>
        </w:rPr>
        <w:t>En estas consultas, van a encontrar que estas transacciones son propias del motor de bases de datos que utilicen, por ejemplo, si es SQL Server encontrarán lo siguiente:</w:t>
      </w:r>
    </w:p>
    <w:p w:rsidR="008C233A" w:rsidRPr="00A82057" w:rsidRDefault="008C233A" w:rsidP="00000E84">
      <w:pPr>
        <w:jc w:val="both"/>
        <w:rPr>
          <w:rFonts w:ascii="Arial" w:hAnsi="Arial" w:cs="Arial"/>
        </w:rPr>
      </w:pPr>
      <w:r w:rsidRPr="00A82057">
        <w:rPr>
          <w:rFonts w:ascii="Arial" w:hAnsi="Arial" w:cs="Arial"/>
        </w:rPr>
        <w:t>Las transacciones implícitas permanecen abiertas hasta que se abre otra nueva transacción en la misma sesión o hasta que se ejecute la sentencia COMMIT TRANSACTION o ROLLBACK TRANSACTION.</w:t>
      </w:r>
    </w:p>
    <w:p w:rsidR="008C233A" w:rsidRPr="00A82057" w:rsidRDefault="008C233A" w:rsidP="00000E84">
      <w:pPr>
        <w:jc w:val="both"/>
        <w:rPr>
          <w:rFonts w:ascii="Arial" w:hAnsi="Arial" w:cs="Arial"/>
        </w:rPr>
      </w:pPr>
      <w:r w:rsidRPr="00A82057">
        <w:rPr>
          <w:rFonts w:ascii="Arial" w:hAnsi="Arial" w:cs="Arial"/>
        </w:rPr>
        <w:t>Las transacciones explicitas son aquellas en donde se define de manera explícita el inicio y el fin de las mismas mediante las sentencias BEGIN TRANSACTION y COMMIT TRANSACTION (cuando finaliza sin errores) o ROLLBACK TRANSACTION (cuando se presenta algún error).</w:t>
      </w:r>
    </w:p>
    <w:p w:rsidR="008C233A" w:rsidRPr="00A82057" w:rsidRDefault="008C233A" w:rsidP="00000E84">
      <w:pPr>
        <w:jc w:val="both"/>
        <w:rPr>
          <w:rFonts w:ascii="Arial" w:hAnsi="Arial" w:cs="Arial"/>
        </w:rPr>
      </w:pPr>
      <w:r w:rsidRPr="00A82057">
        <w:rPr>
          <w:rFonts w:ascii="Arial" w:hAnsi="Arial" w:cs="Arial"/>
        </w:rPr>
        <w:t>BEGIN TRANSACTION</w:t>
      </w:r>
    </w:p>
    <w:p w:rsidR="008C233A" w:rsidRPr="00A82057" w:rsidRDefault="008C233A" w:rsidP="00000E84">
      <w:pPr>
        <w:jc w:val="both"/>
        <w:rPr>
          <w:rFonts w:ascii="Arial" w:hAnsi="Arial" w:cs="Arial"/>
        </w:rPr>
      </w:pPr>
      <w:r w:rsidRPr="00A82057">
        <w:rPr>
          <w:rFonts w:ascii="Arial" w:hAnsi="Arial" w:cs="Arial"/>
        </w:rPr>
        <w:t>INSERT INTO PRODUCTOS (ID, NOMBRE, VALOR) VALUES (1,’TORNILLOS’,500)</w:t>
      </w:r>
    </w:p>
    <w:p w:rsidR="008C233A" w:rsidRPr="00A82057" w:rsidRDefault="008C233A" w:rsidP="00000E84">
      <w:pPr>
        <w:jc w:val="both"/>
        <w:rPr>
          <w:rFonts w:ascii="Arial" w:hAnsi="Arial" w:cs="Arial"/>
        </w:rPr>
      </w:pPr>
      <w:r w:rsidRPr="00A82057">
        <w:rPr>
          <w:rFonts w:ascii="Arial" w:hAnsi="Arial" w:cs="Arial"/>
        </w:rPr>
        <w:t>DELETE FROM DETALLE_PEDIDOS WHERE ID_PRODUCTO = 1</w:t>
      </w:r>
    </w:p>
    <w:p w:rsidR="008C233A" w:rsidRPr="00A82057" w:rsidRDefault="008C233A" w:rsidP="00000E84">
      <w:pPr>
        <w:jc w:val="both"/>
        <w:rPr>
          <w:rFonts w:ascii="Arial" w:hAnsi="Arial" w:cs="Arial"/>
        </w:rPr>
      </w:pPr>
      <w:r w:rsidRPr="00A82057">
        <w:rPr>
          <w:rFonts w:ascii="Arial" w:hAnsi="Arial" w:cs="Arial"/>
        </w:rPr>
        <w:t>COMMIT TRANSACTION</w:t>
      </w:r>
    </w:p>
    <w:p w:rsidR="008C233A" w:rsidRPr="00A82057" w:rsidRDefault="008C233A" w:rsidP="00000E84">
      <w:pPr>
        <w:jc w:val="both"/>
        <w:rPr>
          <w:rFonts w:ascii="Arial" w:hAnsi="Arial" w:cs="Arial"/>
        </w:rPr>
      </w:pPr>
      <w:r w:rsidRPr="00A82057">
        <w:rPr>
          <w:rFonts w:ascii="Arial" w:hAnsi="Arial" w:cs="Arial"/>
        </w:rPr>
        <w:t xml:space="preserve">La sentencia COMMIT TRANSACTION se encarga de confirmar la transacción y todas las operaciones </w:t>
      </w:r>
      <w:proofErr w:type="spellStart"/>
      <w:r w:rsidRPr="00A82057">
        <w:rPr>
          <w:rFonts w:ascii="Arial" w:hAnsi="Arial" w:cs="Arial"/>
        </w:rPr>
        <w:t>Transact</w:t>
      </w:r>
      <w:proofErr w:type="spellEnd"/>
      <w:r w:rsidRPr="00A82057">
        <w:rPr>
          <w:rFonts w:ascii="Arial" w:hAnsi="Arial" w:cs="Arial"/>
        </w:rPr>
        <w:t xml:space="preserve"> </w:t>
      </w:r>
      <w:proofErr w:type="spellStart"/>
      <w:r w:rsidRPr="00A82057">
        <w:rPr>
          <w:rFonts w:ascii="Arial" w:hAnsi="Arial" w:cs="Arial"/>
        </w:rPr>
        <w:t>Sql</w:t>
      </w:r>
      <w:proofErr w:type="spellEnd"/>
      <w:r w:rsidRPr="00A82057">
        <w:rPr>
          <w:rFonts w:ascii="Arial" w:hAnsi="Arial" w:cs="Arial"/>
        </w:rPr>
        <w:t xml:space="preserve"> que la conforman, por el contrario la sentencia ROLLBACK TRANSACTION se encarga de deshacer la transacción y todas las operaciones </w:t>
      </w:r>
      <w:proofErr w:type="spellStart"/>
      <w:r w:rsidRPr="00A82057">
        <w:rPr>
          <w:rFonts w:ascii="Arial" w:hAnsi="Arial" w:cs="Arial"/>
        </w:rPr>
        <w:t>Transact</w:t>
      </w:r>
      <w:proofErr w:type="spellEnd"/>
      <w:r w:rsidRPr="00A82057">
        <w:rPr>
          <w:rFonts w:ascii="Arial" w:hAnsi="Arial" w:cs="Arial"/>
        </w:rPr>
        <w:t xml:space="preserve"> </w:t>
      </w:r>
      <w:proofErr w:type="spellStart"/>
      <w:r w:rsidRPr="00A82057">
        <w:rPr>
          <w:rFonts w:ascii="Arial" w:hAnsi="Arial" w:cs="Arial"/>
        </w:rPr>
        <w:t>Sql</w:t>
      </w:r>
      <w:proofErr w:type="spellEnd"/>
      <w:r w:rsidRPr="00A82057">
        <w:rPr>
          <w:rFonts w:ascii="Arial" w:hAnsi="Arial" w:cs="Arial"/>
        </w:rPr>
        <w:t xml:space="preserve"> que la conforman.</w:t>
      </w:r>
    </w:p>
    <w:p w:rsidR="008C233A" w:rsidRPr="00A82057" w:rsidRDefault="00BB554A" w:rsidP="008F7CB0">
      <w:pPr>
        <w:jc w:val="both"/>
        <w:rPr>
          <w:rFonts w:ascii="Arial" w:hAnsi="Arial" w:cs="Arial"/>
        </w:rPr>
      </w:pPr>
      <w:r w:rsidRPr="00A82057">
        <w:rPr>
          <w:rFonts w:ascii="Arial" w:hAnsi="Arial" w:cs="Arial"/>
        </w:rPr>
        <w:t xml:space="preserve">Ya es cuestión que </w:t>
      </w:r>
      <w:proofErr w:type="spellStart"/>
      <w:r w:rsidRPr="00A82057">
        <w:rPr>
          <w:rFonts w:ascii="Arial" w:hAnsi="Arial" w:cs="Arial"/>
        </w:rPr>
        <w:t>Uds</w:t>
      </w:r>
      <w:proofErr w:type="spellEnd"/>
      <w:r w:rsidRPr="00A82057">
        <w:rPr>
          <w:rFonts w:ascii="Arial" w:hAnsi="Arial" w:cs="Arial"/>
        </w:rPr>
        <w:t>, averigüen cóm</w:t>
      </w:r>
      <w:r w:rsidR="00E356F4" w:rsidRPr="00A82057">
        <w:rPr>
          <w:rFonts w:ascii="Arial" w:hAnsi="Arial" w:cs="Arial"/>
        </w:rPr>
        <w:t xml:space="preserve">o se realiza en </w:t>
      </w:r>
      <w:proofErr w:type="spellStart"/>
      <w:r w:rsidR="00E356F4" w:rsidRPr="00A82057">
        <w:rPr>
          <w:rFonts w:ascii="Arial" w:hAnsi="Arial" w:cs="Arial"/>
        </w:rPr>
        <w:t>MySQL</w:t>
      </w:r>
      <w:proofErr w:type="spellEnd"/>
      <w:r w:rsidR="00E356F4" w:rsidRPr="00A82057">
        <w:rPr>
          <w:rFonts w:ascii="Arial" w:hAnsi="Arial" w:cs="Arial"/>
        </w:rPr>
        <w:t xml:space="preserve"> o </w:t>
      </w:r>
      <w:proofErr w:type="spellStart"/>
      <w:r w:rsidR="00E356F4" w:rsidRPr="00A82057">
        <w:rPr>
          <w:rFonts w:ascii="Arial" w:hAnsi="Arial" w:cs="Arial"/>
        </w:rPr>
        <w:t>Postgree</w:t>
      </w:r>
      <w:r w:rsidRPr="00A82057">
        <w:rPr>
          <w:rFonts w:ascii="Arial" w:hAnsi="Arial" w:cs="Arial"/>
        </w:rPr>
        <w:t>s</w:t>
      </w:r>
      <w:proofErr w:type="spellEnd"/>
      <w:r w:rsidR="00E356F4" w:rsidRPr="00A82057">
        <w:rPr>
          <w:rFonts w:ascii="Arial" w:hAnsi="Arial" w:cs="Arial"/>
        </w:rPr>
        <w:t xml:space="preserve"> SQL</w:t>
      </w:r>
      <w:r w:rsidRPr="00A82057">
        <w:rPr>
          <w:rFonts w:ascii="Arial" w:hAnsi="Arial" w:cs="Arial"/>
        </w:rPr>
        <w:t xml:space="preserve"> etc.</w:t>
      </w:r>
      <w:r w:rsidR="00E356F4" w:rsidRPr="00A82057">
        <w:rPr>
          <w:rFonts w:ascii="Arial" w:hAnsi="Arial" w:cs="Arial"/>
        </w:rPr>
        <w:t xml:space="preserve"> </w:t>
      </w:r>
      <w:proofErr w:type="spellStart"/>
      <w:r w:rsidR="00E356F4" w:rsidRPr="00A82057">
        <w:rPr>
          <w:rFonts w:ascii="Arial" w:hAnsi="Arial" w:cs="Arial"/>
        </w:rPr>
        <w:t>Recueden</w:t>
      </w:r>
      <w:proofErr w:type="spellEnd"/>
      <w:r w:rsidR="00E356F4" w:rsidRPr="00A82057">
        <w:rPr>
          <w:rFonts w:ascii="Arial" w:hAnsi="Arial" w:cs="Arial"/>
        </w:rPr>
        <w:t xml:space="preserve"> que deben seguir el diligenciamiento de la guía propuesta para que adicionen todo el desarrollo ingenieril con una metodología adecuada.</w:t>
      </w:r>
      <w:r w:rsidR="008C233A" w:rsidRPr="00A82057">
        <w:rPr>
          <w:rFonts w:ascii="Arial" w:hAnsi="Arial" w:cs="Arial"/>
        </w:rPr>
        <w:t xml:space="preserve"> </w:t>
      </w:r>
    </w:p>
    <w:p w:rsidR="009F4D2B" w:rsidRPr="00A82057" w:rsidRDefault="009F4D2B" w:rsidP="008F7CB0">
      <w:pPr>
        <w:jc w:val="both"/>
        <w:rPr>
          <w:rFonts w:ascii="Arial" w:hAnsi="Arial" w:cs="Arial"/>
        </w:rPr>
      </w:pPr>
      <w:r w:rsidRPr="00A82057">
        <w:rPr>
          <w:rFonts w:ascii="Arial" w:hAnsi="Arial" w:cs="Arial"/>
        </w:rPr>
        <w:t>Es</w:t>
      </w:r>
      <w:r w:rsidR="00AC4940">
        <w:rPr>
          <w:rFonts w:ascii="Arial" w:hAnsi="Arial" w:cs="Arial"/>
        </w:rPr>
        <w:t>t</w:t>
      </w:r>
      <w:r w:rsidRPr="00A82057">
        <w:rPr>
          <w:rFonts w:ascii="Arial" w:hAnsi="Arial" w:cs="Arial"/>
        </w:rPr>
        <w:t>e</w:t>
      </w:r>
      <w:r w:rsidR="00AC4940">
        <w:rPr>
          <w:rFonts w:ascii="Arial" w:hAnsi="Arial" w:cs="Arial"/>
        </w:rPr>
        <w:t>,</w:t>
      </w:r>
      <w:r w:rsidRPr="00A82057">
        <w:rPr>
          <w:rFonts w:ascii="Arial" w:hAnsi="Arial" w:cs="Arial"/>
        </w:rPr>
        <w:t xml:space="preserve"> es todo el desarrollo del trabajo para </w:t>
      </w:r>
      <w:r w:rsidR="00B303A5" w:rsidRPr="00A82057">
        <w:rPr>
          <w:rFonts w:ascii="Arial" w:hAnsi="Arial" w:cs="Arial"/>
        </w:rPr>
        <w:t>el segundo corte. A continuación les dejo un ejemplo de cómo funciona la arquitectura de transacciones en SQL Server iniciando con los concepto</w:t>
      </w:r>
      <w:r w:rsidR="00170635" w:rsidRPr="00A82057">
        <w:rPr>
          <w:rFonts w:ascii="Arial" w:hAnsi="Arial" w:cs="Arial"/>
        </w:rPr>
        <w:t xml:space="preserve">s de un motor de bases de datos que obviamente </w:t>
      </w:r>
      <w:proofErr w:type="spellStart"/>
      <w:r w:rsidR="00170635" w:rsidRPr="00A82057">
        <w:rPr>
          <w:rFonts w:ascii="Arial" w:hAnsi="Arial" w:cs="Arial"/>
        </w:rPr>
        <w:t>Uds</w:t>
      </w:r>
      <w:proofErr w:type="spellEnd"/>
      <w:r w:rsidR="00170635" w:rsidRPr="00A82057">
        <w:rPr>
          <w:rFonts w:ascii="Arial" w:hAnsi="Arial" w:cs="Arial"/>
        </w:rPr>
        <w:t xml:space="preserve"> ya conocen.</w:t>
      </w:r>
    </w:p>
    <w:p w:rsidR="00B303A5" w:rsidRPr="00AB2E0C" w:rsidRDefault="00B303A5" w:rsidP="00B303A5">
      <w:pPr>
        <w:jc w:val="both"/>
        <w:rPr>
          <w:rFonts w:ascii="Arial" w:hAnsi="Arial" w:cs="Arial"/>
          <w:b/>
          <w:bCs/>
        </w:rPr>
      </w:pPr>
      <w:r>
        <w:rPr>
          <w:rFonts w:ascii="Arial" w:hAnsi="Arial" w:cs="Arial"/>
          <w:b/>
          <w:bCs/>
        </w:rPr>
        <w:t xml:space="preserve">Conceptos de un </w:t>
      </w:r>
      <w:r w:rsidRPr="00AB2E0C">
        <w:rPr>
          <w:rFonts w:ascii="Arial" w:hAnsi="Arial" w:cs="Arial"/>
          <w:b/>
          <w:bCs/>
        </w:rPr>
        <w:t>Motor de Base de Datos Relacional (BDR)</w:t>
      </w:r>
    </w:p>
    <w:p w:rsidR="00B303A5" w:rsidRPr="00AB2E0C" w:rsidRDefault="00B303A5" w:rsidP="00B303A5">
      <w:pPr>
        <w:jc w:val="both"/>
        <w:rPr>
          <w:rFonts w:ascii="Arial" w:hAnsi="Arial" w:cs="Arial"/>
        </w:rPr>
      </w:pPr>
      <w:r w:rsidRPr="00AB2E0C">
        <w:rPr>
          <w:rFonts w:ascii="Arial" w:hAnsi="Arial" w:cs="Arial"/>
        </w:rPr>
        <w:lastRenderedPageBreak/>
        <w:t xml:space="preserve">Un motor de Base de Datos Relacional (BDR) es un sistema de software que administra, almacena y ofrece información de un conjunto de datos estructurados en Entidades y almacenados en Tablas. Los datos están organizados en Listas de Entidades. Cada Entidad </w:t>
      </w:r>
      <w:r>
        <w:rPr>
          <w:rFonts w:ascii="Arial" w:hAnsi="Arial" w:cs="Arial"/>
        </w:rPr>
        <w:t xml:space="preserve">consiste en </w:t>
      </w:r>
      <w:r w:rsidRPr="00AB2E0C">
        <w:rPr>
          <w:rFonts w:ascii="Arial" w:hAnsi="Arial" w:cs="Arial"/>
        </w:rPr>
        <w:t>una fila (o registro) en la tabla, el cual representa una instancia de información.</w:t>
      </w:r>
      <w:r w:rsidRPr="00AB2E0C">
        <w:rPr>
          <w:rFonts w:ascii="Arial" w:hAnsi="Arial" w:cs="Arial"/>
        </w:rPr>
        <w:br/>
        <w:t xml:space="preserve">Los atributos (o campos) de cada Entidad están definidos en la estructura de columnas de la Tabla. En una tabla todas las entidades comparten la misma estructura. Usualmente todos los registros de una tabla se diferencian en el valor de una </w:t>
      </w:r>
      <w:proofErr w:type="spellStart"/>
      <w:r w:rsidRPr="00AB2E0C">
        <w:rPr>
          <w:rFonts w:ascii="Arial" w:hAnsi="Arial" w:cs="Arial"/>
        </w:rPr>
        <w:t>tupla</w:t>
      </w:r>
      <w:proofErr w:type="spellEnd"/>
      <w:r w:rsidRPr="00AB2E0C">
        <w:rPr>
          <w:rFonts w:ascii="Arial" w:hAnsi="Arial" w:cs="Arial"/>
        </w:rPr>
        <w:t xml:space="preserve"> de campos. Esta </w:t>
      </w:r>
      <w:proofErr w:type="spellStart"/>
      <w:r w:rsidRPr="00AB2E0C">
        <w:rPr>
          <w:rFonts w:ascii="Arial" w:hAnsi="Arial" w:cs="Arial"/>
        </w:rPr>
        <w:t>tupla</w:t>
      </w:r>
      <w:proofErr w:type="spellEnd"/>
      <w:r w:rsidRPr="00AB2E0C">
        <w:rPr>
          <w:rFonts w:ascii="Arial" w:hAnsi="Arial" w:cs="Arial"/>
        </w:rPr>
        <w:t xml:space="preserve"> de campos se define como Llave Primaria.</w:t>
      </w:r>
    </w:p>
    <w:p w:rsidR="00B303A5" w:rsidRPr="00AB2E0C" w:rsidRDefault="00B303A5" w:rsidP="00B303A5">
      <w:pPr>
        <w:rPr>
          <w:rFonts w:ascii="Arial" w:hAnsi="Arial" w:cs="Arial"/>
        </w:rPr>
      </w:pPr>
      <w:r w:rsidRPr="00AB2E0C">
        <w:rPr>
          <w:rFonts w:ascii="Arial" w:hAnsi="Arial" w:cs="Arial"/>
        </w:rPr>
        <w:t>Los registros se recuperan en forma de Consultas.</w:t>
      </w:r>
    </w:p>
    <w:p w:rsidR="00B303A5" w:rsidRPr="00AB2E0C" w:rsidRDefault="00B303A5" w:rsidP="00B303A5">
      <w:pPr>
        <w:jc w:val="both"/>
        <w:rPr>
          <w:rFonts w:ascii="Arial" w:hAnsi="Arial" w:cs="Arial"/>
        </w:rPr>
      </w:pPr>
      <w:r w:rsidRPr="00AB2E0C">
        <w:rPr>
          <w:rFonts w:ascii="Arial" w:hAnsi="Arial" w:cs="Arial"/>
        </w:rPr>
        <w:t>Las Consultas son peticiones de datos que generan una lista de selección de Registros según un criterio de búsqueda.</w:t>
      </w:r>
    </w:p>
    <w:p w:rsidR="00B303A5" w:rsidRPr="00AB2E0C" w:rsidRDefault="00B303A5" w:rsidP="00B303A5">
      <w:pPr>
        <w:jc w:val="both"/>
        <w:rPr>
          <w:rFonts w:ascii="Arial" w:hAnsi="Arial" w:cs="Arial"/>
        </w:rPr>
      </w:pPr>
      <w:r w:rsidRPr="00AB2E0C">
        <w:rPr>
          <w:rFonts w:ascii="Arial" w:hAnsi="Arial" w:cs="Arial"/>
        </w:rPr>
        <w:t>Usualmente se usa un lenguaje de definición de consultas estructurado (SQL).</w:t>
      </w:r>
      <w:r>
        <w:rPr>
          <w:rFonts w:ascii="Arial" w:hAnsi="Arial" w:cs="Arial"/>
        </w:rPr>
        <w:t xml:space="preserve"> Ver siguiente figura:</w:t>
      </w:r>
    </w:p>
    <w:p w:rsidR="00B303A5" w:rsidRPr="00AB2E0C" w:rsidRDefault="00B303A5" w:rsidP="00B303A5">
      <w:pPr>
        <w:rPr>
          <w:rFonts w:ascii="Arial" w:hAnsi="Arial" w:cs="Arial"/>
        </w:rPr>
      </w:pPr>
      <w:r w:rsidRPr="00AB2E0C">
        <w:rPr>
          <w:rFonts w:ascii="Arial" w:hAnsi="Arial" w:cs="Arial"/>
          <w:noProof/>
          <w:lang w:eastAsia="es-ES"/>
        </w:rPr>
        <w:drawing>
          <wp:inline distT="0" distB="0" distL="0" distR="0" wp14:anchorId="0181E619" wp14:editId="6F65037A">
            <wp:extent cx="5562600" cy="28670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rsidR="00B303A5" w:rsidRPr="00AB2E0C" w:rsidRDefault="00B303A5" w:rsidP="00B303A5">
      <w:pPr>
        <w:jc w:val="both"/>
        <w:rPr>
          <w:rFonts w:ascii="Arial" w:hAnsi="Arial" w:cs="Arial"/>
        </w:rPr>
      </w:pPr>
      <w:r w:rsidRPr="00AB2E0C">
        <w:rPr>
          <w:rFonts w:ascii="Arial" w:hAnsi="Arial" w:cs="Arial"/>
        </w:rPr>
        <w:t xml:space="preserve">El modelo relacional, para el modelado y la gestión de bases de datos, es un modelo de datos basado en la lógica de predicados y en la teoría de conjuntos. Estas relaciones podrían considerarse en forma lógica como conjuntos de datos llamados </w:t>
      </w:r>
      <w:proofErr w:type="spellStart"/>
      <w:r w:rsidRPr="00AB2E0C">
        <w:rPr>
          <w:rFonts w:ascii="Arial" w:hAnsi="Arial" w:cs="Arial"/>
        </w:rPr>
        <w:t>tuplas</w:t>
      </w:r>
      <w:proofErr w:type="spellEnd"/>
      <w:r w:rsidRPr="00AB2E0C">
        <w:rPr>
          <w:rFonts w:ascii="Arial" w:hAnsi="Arial" w:cs="Arial"/>
        </w:rPr>
        <w:t>.</w:t>
      </w:r>
    </w:p>
    <w:p w:rsidR="00B303A5" w:rsidRPr="00AB2E0C" w:rsidRDefault="00A82057" w:rsidP="00B303A5">
      <w:pPr>
        <w:rPr>
          <w:rFonts w:ascii="Arial" w:hAnsi="Arial" w:cs="Arial"/>
        </w:rPr>
      </w:pPr>
      <w:r>
        <w:rPr>
          <w:rFonts w:ascii="Arial" w:hAnsi="Arial" w:cs="Arial"/>
          <w:b/>
          <w:bCs/>
        </w:rPr>
        <w:t>Los c</w:t>
      </w:r>
      <w:r w:rsidR="00B303A5" w:rsidRPr="00AB2E0C">
        <w:rPr>
          <w:rFonts w:ascii="Arial" w:hAnsi="Arial" w:cs="Arial"/>
          <w:b/>
          <w:bCs/>
        </w:rPr>
        <w:t>omponentes de un Motor de Base de Datos Relacional</w:t>
      </w:r>
      <w:r w:rsidR="00B303A5" w:rsidRPr="00AB2E0C">
        <w:rPr>
          <w:rFonts w:ascii="Arial" w:hAnsi="Arial" w:cs="Arial"/>
        </w:rPr>
        <w:br/>
        <w:t>Los componentes principales de un motor de Base de Datos son:</w:t>
      </w:r>
    </w:p>
    <w:p w:rsidR="00B303A5" w:rsidRPr="00AB2E0C" w:rsidRDefault="00B303A5" w:rsidP="00B303A5">
      <w:pPr>
        <w:rPr>
          <w:rFonts w:ascii="Arial" w:hAnsi="Arial" w:cs="Arial"/>
        </w:rPr>
      </w:pPr>
      <w:r w:rsidRPr="00AB2E0C">
        <w:rPr>
          <w:rFonts w:ascii="Arial" w:hAnsi="Arial" w:cs="Arial"/>
        </w:rPr>
        <w:t>Drivers de Interface.</w:t>
      </w:r>
    </w:p>
    <w:p w:rsidR="00B303A5" w:rsidRPr="00AB2E0C" w:rsidRDefault="00B303A5" w:rsidP="00B303A5">
      <w:pPr>
        <w:rPr>
          <w:rFonts w:ascii="Arial" w:hAnsi="Arial" w:cs="Arial"/>
        </w:rPr>
      </w:pPr>
      <w:r w:rsidRPr="00AB2E0C">
        <w:rPr>
          <w:rFonts w:ascii="Arial" w:hAnsi="Arial" w:cs="Arial"/>
        </w:rPr>
        <w:t>Subsistema de instrucciones SQL.</w:t>
      </w:r>
    </w:p>
    <w:p w:rsidR="00B303A5" w:rsidRPr="00AB2E0C" w:rsidRDefault="00B303A5" w:rsidP="00B303A5">
      <w:pPr>
        <w:rPr>
          <w:rFonts w:ascii="Arial" w:hAnsi="Arial" w:cs="Arial"/>
        </w:rPr>
      </w:pPr>
      <w:r w:rsidRPr="00AB2E0C">
        <w:rPr>
          <w:rFonts w:ascii="Arial" w:hAnsi="Arial" w:cs="Arial"/>
        </w:rPr>
        <w:t>Subsistema de transacciones.</w:t>
      </w:r>
    </w:p>
    <w:p w:rsidR="00B303A5" w:rsidRPr="00AB2E0C" w:rsidRDefault="00B303A5" w:rsidP="00B303A5">
      <w:pPr>
        <w:rPr>
          <w:rFonts w:ascii="Arial" w:hAnsi="Arial" w:cs="Arial"/>
        </w:rPr>
      </w:pPr>
      <w:r w:rsidRPr="00AB2E0C">
        <w:rPr>
          <w:rFonts w:ascii="Arial" w:hAnsi="Arial" w:cs="Arial"/>
        </w:rPr>
        <w:t>Subsistema relacional.</w:t>
      </w:r>
    </w:p>
    <w:p w:rsidR="00B303A5" w:rsidRDefault="00B303A5" w:rsidP="00B303A5">
      <w:pPr>
        <w:rPr>
          <w:rFonts w:ascii="Arial" w:hAnsi="Arial" w:cs="Arial"/>
        </w:rPr>
      </w:pPr>
      <w:r w:rsidRPr="00AB2E0C">
        <w:rPr>
          <w:rFonts w:ascii="Arial" w:hAnsi="Arial" w:cs="Arial"/>
        </w:rPr>
        <w:t>Subsistema de almacenamiento.</w:t>
      </w:r>
    </w:p>
    <w:p w:rsidR="00B303A5" w:rsidRDefault="00B303A5" w:rsidP="00B303A5">
      <w:pPr>
        <w:rPr>
          <w:rStyle w:val="tr"/>
          <w:rFonts w:ascii="Helvetica" w:hAnsi="Helvetica"/>
          <w:color w:val="444444"/>
          <w:sz w:val="21"/>
          <w:szCs w:val="21"/>
          <w:shd w:val="clear" w:color="auto" w:fill="FFFFFF"/>
        </w:rPr>
      </w:pPr>
      <w:r>
        <w:rPr>
          <w:rStyle w:val="Textoennegrita"/>
          <w:rFonts w:ascii="Helvetica" w:hAnsi="Helvetica"/>
          <w:color w:val="444444"/>
          <w:sz w:val="21"/>
          <w:szCs w:val="21"/>
          <w:shd w:val="clear" w:color="auto" w:fill="FFFFFF"/>
        </w:rPr>
        <w:lastRenderedPageBreak/>
        <w:t>Arquitectura de un sistema de BDR</w:t>
      </w:r>
      <w:r>
        <w:rPr>
          <w:rFonts w:ascii="Helvetica" w:hAnsi="Helvetica"/>
          <w:color w:val="444444"/>
          <w:sz w:val="21"/>
          <w:szCs w:val="21"/>
        </w:rPr>
        <w:br/>
      </w:r>
      <w:r>
        <w:rPr>
          <w:rStyle w:val="tr"/>
          <w:rFonts w:ascii="Helvetica" w:hAnsi="Helvetica"/>
          <w:noProof/>
          <w:color w:val="444444"/>
          <w:sz w:val="21"/>
          <w:szCs w:val="21"/>
          <w:shd w:val="clear" w:color="auto" w:fill="FFFFFF"/>
          <w:lang w:eastAsia="es-ES"/>
        </w:rPr>
        <w:drawing>
          <wp:inline distT="0" distB="0" distL="0" distR="0" wp14:anchorId="11435A95" wp14:editId="5FF6BD80">
            <wp:extent cx="5400675" cy="3124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124200"/>
                    </a:xfrm>
                    <a:prstGeom prst="rect">
                      <a:avLst/>
                    </a:prstGeom>
                    <a:noFill/>
                    <a:ln>
                      <a:noFill/>
                    </a:ln>
                  </pic:spPr>
                </pic:pic>
              </a:graphicData>
            </a:graphic>
          </wp:inline>
        </w:drawing>
      </w:r>
    </w:p>
    <w:p w:rsidR="00B303A5" w:rsidRDefault="00B303A5" w:rsidP="00B303A5">
      <w:pPr>
        <w:rPr>
          <w:rFonts w:ascii="Arial" w:hAnsi="Arial" w:cs="Arial"/>
        </w:rPr>
      </w:pPr>
    </w:p>
    <w:p w:rsidR="00B303A5" w:rsidRPr="00AB2E0C" w:rsidRDefault="00B303A5" w:rsidP="00B303A5">
      <w:pPr>
        <w:rPr>
          <w:rFonts w:ascii="Arial" w:hAnsi="Arial" w:cs="Arial"/>
          <w:b/>
          <w:bCs/>
        </w:rPr>
      </w:pPr>
      <w:r w:rsidRPr="00AB2E0C">
        <w:rPr>
          <w:rFonts w:ascii="Arial" w:hAnsi="Arial" w:cs="Arial"/>
          <w:b/>
          <w:bCs/>
        </w:rPr>
        <w:t>Como ejemplo tomaremos el motor de bases de datos SQL Server</w:t>
      </w:r>
    </w:p>
    <w:p w:rsidR="00B303A5" w:rsidRPr="00AB2E0C" w:rsidRDefault="00B303A5" w:rsidP="00B303A5">
      <w:pPr>
        <w:jc w:val="both"/>
        <w:rPr>
          <w:rFonts w:ascii="Arial" w:hAnsi="Arial" w:cs="Arial"/>
        </w:rPr>
      </w:pPr>
      <w:r w:rsidRPr="00AB2E0C">
        <w:rPr>
          <w:rFonts w:ascii="Arial" w:hAnsi="Arial" w:cs="Arial"/>
        </w:rPr>
        <w:t>Esta básicamente formado por dos motores o “</w:t>
      </w:r>
      <w:proofErr w:type="spellStart"/>
      <w:r w:rsidRPr="00AB2E0C">
        <w:rPr>
          <w:rFonts w:ascii="Arial" w:hAnsi="Arial" w:cs="Arial"/>
        </w:rPr>
        <w:t>engines</w:t>
      </w:r>
      <w:proofErr w:type="spellEnd"/>
      <w:r w:rsidRPr="00AB2E0C">
        <w:rPr>
          <w:rFonts w:ascii="Arial" w:hAnsi="Arial" w:cs="Arial"/>
        </w:rPr>
        <w:t>” internos. El primero es el motor relacional, o “</w:t>
      </w:r>
      <w:proofErr w:type="spellStart"/>
      <w:r w:rsidRPr="00AB2E0C">
        <w:rPr>
          <w:rFonts w:ascii="Arial" w:hAnsi="Arial" w:cs="Arial"/>
        </w:rPr>
        <w:t>Relational</w:t>
      </w:r>
      <w:proofErr w:type="spellEnd"/>
      <w:r w:rsidRPr="00AB2E0C">
        <w:rPr>
          <w:rFonts w:ascii="Arial" w:hAnsi="Arial" w:cs="Arial"/>
        </w:rPr>
        <w:t> </w:t>
      </w:r>
      <w:proofErr w:type="spellStart"/>
      <w:r w:rsidRPr="00AB2E0C">
        <w:rPr>
          <w:rFonts w:ascii="Arial" w:hAnsi="Arial" w:cs="Arial"/>
        </w:rPr>
        <w:t>Engine</w:t>
      </w:r>
      <w:proofErr w:type="spellEnd"/>
      <w:r w:rsidRPr="00AB2E0C">
        <w:rPr>
          <w:rFonts w:ascii="Arial" w:hAnsi="Arial" w:cs="Arial"/>
        </w:rPr>
        <w:t>”, el cual se encarga de procesar las consultas de la base de datos, optimizarlas y ejecutarlas. El segundo es el motor de almacenamiento, o “Storage </w:t>
      </w:r>
      <w:proofErr w:type="spellStart"/>
      <w:r w:rsidRPr="00AB2E0C">
        <w:rPr>
          <w:rFonts w:ascii="Arial" w:hAnsi="Arial" w:cs="Arial"/>
        </w:rPr>
        <w:t>Engine</w:t>
      </w:r>
      <w:proofErr w:type="spellEnd"/>
      <w:r w:rsidRPr="00AB2E0C">
        <w:rPr>
          <w:rFonts w:ascii="Arial" w:hAnsi="Arial" w:cs="Arial"/>
        </w:rPr>
        <w:t>”, el cual es responsable de realizar todas las operaciones de I/O de la data, administrar las transacciones, y de manejar el “Buffer Pool”. A</w:t>
      </w:r>
      <w:r>
        <w:rPr>
          <w:rFonts w:ascii="Arial" w:hAnsi="Arial" w:cs="Arial"/>
        </w:rPr>
        <w:t xml:space="preserve"> continuación se presenta un gráfico representando los</w:t>
      </w:r>
      <w:r w:rsidRPr="00AB2E0C">
        <w:rPr>
          <w:rFonts w:ascii="Arial" w:hAnsi="Arial" w:cs="Arial"/>
        </w:rPr>
        <w:t xml:space="preserve"> dos motores y a sus componentes internos.</w:t>
      </w:r>
    </w:p>
    <w:p w:rsidR="00B303A5" w:rsidRPr="00AB2E0C" w:rsidRDefault="00B303A5" w:rsidP="00B303A5">
      <w:pPr>
        <w:jc w:val="both"/>
        <w:rPr>
          <w:rFonts w:ascii="Arial" w:hAnsi="Arial" w:cs="Arial"/>
        </w:rPr>
      </w:pPr>
    </w:p>
    <w:p w:rsidR="00B303A5" w:rsidRPr="00AB2E0C" w:rsidRDefault="00B303A5" w:rsidP="00B303A5">
      <w:pPr>
        <w:jc w:val="both"/>
        <w:rPr>
          <w:rFonts w:ascii="Arial" w:hAnsi="Arial" w:cs="Arial"/>
        </w:rPr>
      </w:pPr>
    </w:p>
    <w:p w:rsidR="00B303A5" w:rsidRDefault="00B303A5" w:rsidP="00B303A5">
      <w:pPr>
        <w:jc w:val="both"/>
        <w:rPr>
          <w:rStyle w:val="tr"/>
          <w:rFonts w:ascii="Helvetica" w:hAnsi="Helvetica"/>
          <w:color w:val="444444"/>
          <w:sz w:val="21"/>
          <w:szCs w:val="21"/>
        </w:rPr>
      </w:pPr>
    </w:p>
    <w:p w:rsidR="00B303A5" w:rsidRDefault="00B303A5" w:rsidP="00B303A5">
      <w:pPr>
        <w:jc w:val="both"/>
        <w:rPr>
          <w:rStyle w:val="Textoennegrita"/>
          <w:rFonts w:ascii="Helvetica" w:hAnsi="Helvetica"/>
          <w:color w:val="444444"/>
          <w:sz w:val="21"/>
          <w:szCs w:val="21"/>
          <w:shd w:val="clear" w:color="auto" w:fill="FFFFFF"/>
        </w:rPr>
      </w:pPr>
      <w:r>
        <w:rPr>
          <w:rStyle w:val="Textoennegrita"/>
          <w:rFonts w:ascii="Helvetica" w:hAnsi="Helvetica"/>
          <w:noProof/>
          <w:color w:val="444444"/>
          <w:sz w:val="21"/>
          <w:szCs w:val="21"/>
          <w:shd w:val="clear" w:color="auto" w:fill="FFFFFF"/>
          <w:lang w:eastAsia="es-ES"/>
        </w:rPr>
        <w:lastRenderedPageBreak/>
        <w:drawing>
          <wp:inline distT="0" distB="0" distL="0" distR="0" wp14:anchorId="17D0BA42" wp14:editId="3D8638E3">
            <wp:extent cx="4943475" cy="46577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3475" cy="4657725"/>
                    </a:xfrm>
                    <a:prstGeom prst="rect">
                      <a:avLst/>
                    </a:prstGeom>
                    <a:noFill/>
                    <a:ln>
                      <a:noFill/>
                    </a:ln>
                  </pic:spPr>
                </pic:pic>
              </a:graphicData>
            </a:graphic>
          </wp:inline>
        </w:drawing>
      </w:r>
    </w:p>
    <w:p w:rsidR="00B303A5" w:rsidRPr="00194B59" w:rsidRDefault="00B303A5" w:rsidP="00B303A5">
      <w:pPr>
        <w:pStyle w:val="NormalWeb"/>
        <w:shd w:val="clear" w:color="auto" w:fill="FFFFFF"/>
        <w:spacing w:after="210" w:afterAutospacing="0"/>
        <w:rPr>
          <w:rFonts w:ascii="Arial" w:hAnsi="Arial" w:cs="Arial"/>
          <w:b/>
          <w:sz w:val="22"/>
          <w:szCs w:val="22"/>
          <w:lang w:eastAsia="en-US"/>
        </w:rPr>
      </w:pPr>
      <w:proofErr w:type="spellStart"/>
      <w:r w:rsidRPr="00194B59">
        <w:rPr>
          <w:rFonts w:ascii="Arial" w:hAnsi="Arial" w:cs="Arial"/>
          <w:b/>
          <w:sz w:val="22"/>
          <w:szCs w:val="22"/>
          <w:lang w:eastAsia="en-US"/>
        </w:rPr>
        <w:t>Relational</w:t>
      </w:r>
      <w:proofErr w:type="spellEnd"/>
      <w:r w:rsidRPr="00194B59">
        <w:rPr>
          <w:rFonts w:ascii="Arial" w:hAnsi="Arial" w:cs="Arial"/>
          <w:b/>
          <w:sz w:val="22"/>
          <w:szCs w:val="22"/>
          <w:lang w:eastAsia="en-US"/>
        </w:rPr>
        <w:t xml:space="preserve"> </w:t>
      </w:r>
      <w:proofErr w:type="spellStart"/>
      <w:r w:rsidRPr="00194B59">
        <w:rPr>
          <w:rFonts w:ascii="Arial" w:hAnsi="Arial" w:cs="Arial"/>
          <w:b/>
          <w:sz w:val="22"/>
          <w:szCs w:val="22"/>
          <w:lang w:eastAsia="en-US"/>
        </w:rPr>
        <w:t>Engine</w:t>
      </w:r>
      <w:proofErr w:type="spellEnd"/>
    </w:p>
    <w:p w:rsidR="00B303A5" w:rsidRPr="00AB2E0C" w:rsidRDefault="00B303A5" w:rsidP="00B303A5">
      <w:pPr>
        <w:pStyle w:val="NormalWeb"/>
        <w:shd w:val="clear" w:color="auto" w:fill="FFFFFF"/>
        <w:spacing w:after="210" w:afterAutospacing="0"/>
        <w:jc w:val="both"/>
        <w:rPr>
          <w:rFonts w:ascii="Arial" w:eastAsiaTheme="minorHAnsi" w:hAnsi="Arial" w:cs="Arial"/>
          <w:sz w:val="22"/>
          <w:szCs w:val="22"/>
        </w:rPr>
      </w:pPr>
      <w:r w:rsidRPr="00AB2E0C">
        <w:rPr>
          <w:rFonts w:ascii="Arial" w:hAnsi="Arial" w:cs="Arial"/>
          <w:sz w:val="22"/>
          <w:szCs w:val="22"/>
          <w:lang w:eastAsia="en-US"/>
        </w:rPr>
        <w:t>Este es el primer motor interno de SQL Server, el cual está encargado de poder procesar las sentencias T-SQL enviadas desde los clientes. Este motor tiene a su vez tres componentes internos los cuales le permiten hacer su trabajo. A continuación explicaremos un poco más las funciones que tiene cada u</w:t>
      </w:r>
      <w:r>
        <w:rPr>
          <w:rFonts w:ascii="Arial" w:hAnsi="Arial" w:cs="Arial"/>
          <w:sz w:val="22"/>
          <w:szCs w:val="22"/>
          <w:lang w:eastAsia="en-US"/>
        </w:rPr>
        <w:t>no de estos componentes</w:t>
      </w:r>
      <w:r w:rsidRPr="00AB2E0C">
        <w:rPr>
          <w:rFonts w:ascii="Arial" w:hAnsi="Arial" w:cs="Arial"/>
          <w:sz w:val="22"/>
          <w:szCs w:val="22"/>
          <w:lang w:eastAsia="en-US"/>
        </w:rPr>
        <w:t>.</w:t>
      </w:r>
    </w:p>
    <w:p w:rsidR="00B303A5" w:rsidRPr="00AB2E0C" w:rsidRDefault="00B303A5" w:rsidP="00B303A5">
      <w:pPr>
        <w:pStyle w:val="NormalWeb"/>
        <w:shd w:val="clear" w:color="auto" w:fill="FFFFFF"/>
        <w:spacing w:after="210" w:afterAutospacing="0"/>
        <w:jc w:val="both"/>
        <w:rPr>
          <w:rFonts w:ascii="Arial" w:eastAsiaTheme="minorHAnsi" w:hAnsi="Arial" w:cs="Arial"/>
          <w:sz w:val="22"/>
          <w:szCs w:val="22"/>
        </w:rPr>
      </w:pPr>
      <w:proofErr w:type="spellStart"/>
      <w:r w:rsidRPr="00194B59">
        <w:rPr>
          <w:rFonts w:ascii="Arial" w:hAnsi="Arial" w:cs="Arial"/>
          <w:b/>
          <w:sz w:val="22"/>
          <w:szCs w:val="22"/>
          <w:lang w:eastAsia="en-US"/>
        </w:rPr>
        <w:t>Command</w:t>
      </w:r>
      <w:proofErr w:type="spellEnd"/>
      <w:r w:rsidRPr="00194B59">
        <w:rPr>
          <w:rFonts w:ascii="Arial" w:hAnsi="Arial" w:cs="Arial"/>
          <w:b/>
          <w:sz w:val="22"/>
          <w:szCs w:val="22"/>
          <w:lang w:eastAsia="en-US"/>
        </w:rPr>
        <w:t xml:space="preserve"> </w:t>
      </w:r>
      <w:proofErr w:type="spellStart"/>
      <w:r w:rsidRPr="00194B59">
        <w:rPr>
          <w:rFonts w:ascii="Arial" w:hAnsi="Arial" w:cs="Arial"/>
          <w:b/>
          <w:sz w:val="22"/>
          <w:szCs w:val="22"/>
          <w:lang w:eastAsia="en-US"/>
        </w:rPr>
        <w:t>Parser</w:t>
      </w:r>
      <w:proofErr w:type="spellEnd"/>
      <w:r w:rsidRPr="00194B59">
        <w:rPr>
          <w:rFonts w:ascii="Arial" w:hAnsi="Arial" w:cs="Arial"/>
          <w:b/>
          <w:sz w:val="22"/>
          <w:szCs w:val="22"/>
          <w:lang w:eastAsia="en-US"/>
        </w:rPr>
        <w:t>:</w:t>
      </w:r>
      <w:r w:rsidRPr="00AB2E0C">
        <w:rPr>
          <w:rFonts w:ascii="Arial" w:hAnsi="Arial" w:cs="Arial"/>
          <w:sz w:val="22"/>
          <w:szCs w:val="22"/>
          <w:lang w:eastAsia="en-US"/>
        </w:rPr>
        <w:t> Este componente es el primero en recibir las sentencias T-SQL enviadas desde el cliente al servidor de base de datos. Lo primero que hace este componente es revisar que la sintaxis T-SQL sea correcta, si no lo es, enviara directamente un error al cliente. Si la sintaxis es correcta entonces el siguiente paso es generar un plan de ejecución, para poder realizar esto el “</w:t>
      </w:r>
      <w:proofErr w:type="spellStart"/>
      <w:r w:rsidRPr="00AB2E0C">
        <w:rPr>
          <w:rFonts w:ascii="Arial" w:hAnsi="Arial" w:cs="Arial"/>
          <w:sz w:val="22"/>
          <w:szCs w:val="22"/>
          <w:lang w:eastAsia="en-US"/>
        </w:rPr>
        <w:t>Command</w:t>
      </w:r>
      <w:proofErr w:type="spellEnd"/>
      <w:r w:rsidRPr="00AB2E0C">
        <w:rPr>
          <w:rFonts w:ascii="Arial" w:hAnsi="Arial" w:cs="Arial"/>
          <w:sz w:val="22"/>
          <w:szCs w:val="22"/>
          <w:lang w:eastAsia="en-US"/>
        </w:rPr>
        <w:t xml:space="preserve"> </w:t>
      </w:r>
      <w:proofErr w:type="spellStart"/>
      <w:r w:rsidRPr="00AB2E0C">
        <w:rPr>
          <w:rFonts w:ascii="Arial" w:hAnsi="Arial" w:cs="Arial"/>
          <w:sz w:val="22"/>
          <w:szCs w:val="22"/>
          <w:lang w:eastAsia="en-US"/>
        </w:rPr>
        <w:t>Parser</w:t>
      </w:r>
      <w:proofErr w:type="spellEnd"/>
      <w:r w:rsidRPr="00AB2E0C">
        <w:rPr>
          <w:rFonts w:ascii="Arial" w:hAnsi="Arial" w:cs="Arial"/>
          <w:sz w:val="22"/>
          <w:szCs w:val="22"/>
          <w:lang w:eastAsia="en-US"/>
        </w:rPr>
        <w:t>”, primero genera un “hash” a partir de la sentencia T-SQL a procesar para poder determinar si es que ya existe algún plan que se ajuste a ésta dentro del “Plan Cache”, la cual es un área dentro del “Buffer Pool” utilizada para poder almacenar los planes de ejecución. Si no encuentra un plan adecuado, entonces genera un “</w:t>
      </w:r>
      <w:proofErr w:type="spellStart"/>
      <w:r w:rsidRPr="00AB2E0C">
        <w:rPr>
          <w:rFonts w:ascii="Arial" w:hAnsi="Arial" w:cs="Arial"/>
          <w:sz w:val="22"/>
          <w:szCs w:val="22"/>
          <w:lang w:eastAsia="en-US"/>
        </w:rPr>
        <w:t>Query</w:t>
      </w:r>
      <w:proofErr w:type="spellEnd"/>
      <w:r w:rsidRPr="00AB2E0C">
        <w:rPr>
          <w:rFonts w:ascii="Arial" w:hAnsi="Arial" w:cs="Arial"/>
          <w:sz w:val="22"/>
          <w:szCs w:val="22"/>
          <w:lang w:eastAsia="en-US"/>
        </w:rPr>
        <w:t> </w:t>
      </w:r>
      <w:proofErr w:type="spellStart"/>
      <w:r w:rsidRPr="00AB2E0C">
        <w:rPr>
          <w:rFonts w:ascii="Arial" w:hAnsi="Arial" w:cs="Arial"/>
          <w:sz w:val="22"/>
          <w:szCs w:val="22"/>
          <w:lang w:eastAsia="en-US"/>
        </w:rPr>
        <w:t>Tree</w:t>
      </w:r>
      <w:proofErr w:type="spellEnd"/>
      <w:r w:rsidRPr="00AB2E0C">
        <w:rPr>
          <w:rFonts w:ascii="Arial" w:hAnsi="Arial" w:cs="Arial"/>
          <w:sz w:val="22"/>
          <w:szCs w:val="22"/>
          <w:lang w:eastAsia="en-US"/>
        </w:rPr>
        <w:t>” basado en la sentencia T-SQL a procesar, un “</w:t>
      </w:r>
      <w:proofErr w:type="spellStart"/>
      <w:r w:rsidRPr="00AB2E0C">
        <w:rPr>
          <w:rFonts w:ascii="Arial" w:hAnsi="Arial" w:cs="Arial"/>
          <w:sz w:val="22"/>
          <w:szCs w:val="22"/>
          <w:lang w:eastAsia="en-US"/>
        </w:rPr>
        <w:t>Query</w:t>
      </w:r>
      <w:proofErr w:type="spellEnd"/>
      <w:r w:rsidRPr="00AB2E0C">
        <w:rPr>
          <w:rFonts w:ascii="Arial" w:hAnsi="Arial" w:cs="Arial"/>
          <w:sz w:val="22"/>
          <w:szCs w:val="22"/>
          <w:lang w:eastAsia="en-US"/>
        </w:rPr>
        <w:t> </w:t>
      </w:r>
      <w:proofErr w:type="spellStart"/>
      <w:r w:rsidRPr="00AB2E0C">
        <w:rPr>
          <w:rFonts w:ascii="Arial" w:hAnsi="Arial" w:cs="Arial"/>
          <w:sz w:val="22"/>
          <w:szCs w:val="22"/>
          <w:lang w:eastAsia="en-US"/>
        </w:rPr>
        <w:t>Tree</w:t>
      </w:r>
      <w:proofErr w:type="spellEnd"/>
      <w:r w:rsidRPr="00AB2E0C">
        <w:rPr>
          <w:rFonts w:ascii="Arial" w:hAnsi="Arial" w:cs="Arial"/>
          <w:sz w:val="22"/>
          <w:szCs w:val="22"/>
          <w:lang w:eastAsia="en-US"/>
        </w:rPr>
        <w:t>” es una estructura interna donde cada nodo en el árbol representa una operación en la sentencia SQL que necesita ser ejecutada. Una vez que se tiene generado el “</w:t>
      </w:r>
      <w:proofErr w:type="spellStart"/>
      <w:r w:rsidRPr="00AB2E0C">
        <w:rPr>
          <w:rFonts w:ascii="Arial" w:hAnsi="Arial" w:cs="Arial"/>
          <w:sz w:val="22"/>
          <w:szCs w:val="22"/>
          <w:lang w:eastAsia="en-US"/>
        </w:rPr>
        <w:t>Query</w:t>
      </w:r>
      <w:proofErr w:type="spellEnd"/>
      <w:r w:rsidRPr="00AB2E0C">
        <w:rPr>
          <w:rFonts w:ascii="Arial" w:hAnsi="Arial" w:cs="Arial"/>
          <w:sz w:val="22"/>
          <w:szCs w:val="22"/>
          <w:lang w:eastAsia="en-US"/>
        </w:rPr>
        <w:t> </w:t>
      </w:r>
      <w:proofErr w:type="spellStart"/>
      <w:r w:rsidRPr="00AB2E0C">
        <w:rPr>
          <w:rFonts w:ascii="Arial" w:hAnsi="Arial" w:cs="Arial"/>
          <w:sz w:val="22"/>
          <w:szCs w:val="22"/>
          <w:lang w:eastAsia="en-US"/>
        </w:rPr>
        <w:t>Tree</w:t>
      </w:r>
      <w:proofErr w:type="spellEnd"/>
      <w:r w:rsidRPr="00AB2E0C">
        <w:rPr>
          <w:rFonts w:ascii="Arial" w:hAnsi="Arial" w:cs="Arial"/>
          <w:sz w:val="22"/>
          <w:szCs w:val="22"/>
          <w:lang w:eastAsia="en-US"/>
        </w:rPr>
        <w:t>”, éste es pasado al siguiente componente, el “</w:t>
      </w:r>
      <w:proofErr w:type="spellStart"/>
      <w:r w:rsidRPr="00AB2E0C">
        <w:rPr>
          <w:rFonts w:ascii="Arial" w:hAnsi="Arial" w:cs="Arial"/>
          <w:sz w:val="22"/>
          <w:szCs w:val="22"/>
          <w:lang w:eastAsia="en-US"/>
        </w:rPr>
        <w:t>Query</w:t>
      </w:r>
      <w:proofErr w:type="spellEnd"/>
      <w:r w:rsidRPr="00AB2E0C">
        <w:rPr>
          <w:rFonts w:ascii="Arial" w:hAnsi="Arial" w:cs="Arial"/>
          <w:sz w:val="22"/>
          <w:szCs w:val="22"/>
          <w:lang w:eastAsia="en-US"/>
        </w:rPr>
        <w:t> </w:t>
      </w:r>
      <w:proofErr w:type="spellStart"/>
      <w:r w:rsidRPr="00AB2E0C">
        <w:rPr>
          <w:rFonts w:ascii="Arial" w:hAnsi="Arial" w:cs="Arial"/>
          <w:sz w:val="22"/>
          <w:szCs w:val="22"/>
          <w:lang w:eastAsia="en-US"/>
        </w:rPr>
        <w:t>Optimizer</w:t>
      </w:r>
      <w:proofErr w:type="spellEnd"/>
      <w:r w:rsidRPr="00AB2E0C">
        <w:rPr>
          <w:rFonts w:ascii="Arial" w:hAnsi="Arial" w:cs="Arial"/>
          <w:sz w:val="22"/>
          <w:szCs w:val="22"/>
          <w:lang w:eastAsia="en-US"/>
        </w:rPr>
        <w:t>”.</w:t>
      </w:r>
    </w:p>
    <w:p w:rsidR="00B303A5" w:rsidRPr="00AB2E0C" w:rsidRDefault="00B303A5" w:rsidP="00B303A5">
      <w:pPr>
        <w:pStyle w:val="NormalWeb"/>
        <w:shd w:val="clear" w:color="auto" w:fill="FFFFFF"/>
        <w:spacing w:after="210" w:afterAutospacing="0"/>
        <w:jc w:val="both"/>
        <w:rPr>
          <w:rFonts w:ascii="Arial" w:eastAsiaTheme="minorHAnsi" w:hAnsi="Arial" w:cs="Arial"/>
          <w:sz w:val="22"/>
          <w:szCs w:val="22"/>
        </w:rPr>
      </w:pPr>
      <w:proofErr w:type="spellStart"/>
      <w:r w:rsidRPr="00194B59">
        <w:rPr>
          <w:rFonts w:ascii="Arial" w:hAnsi="Arial" w:cs="Arial"/>
          <w:b/>
          <w:sz w:val="22"/>
          <w:szCs w:val="22"/>
          <w:lang w:eastAsia="en-US"/>
        </w:rPr>
        <w:t>Query</w:t>
      </w:r>
      <w:proofErr w:type="spellEnd"/>
      <w:r w:rsidRPr="00194B59">
        <w:rPr>
          <w:rFonts w:ascii="Arial" w:hAnsi="Arial" w:cs="Arial"/>
          <w:b/>
          <w:sz w:val="22"/>
          <w:szCs w:val="22"/>
          <w:lang w:eastAsia="en-US"/>
        </w:rPr>
        <w:t xml:space="preserve"> </w:t>
      </w:r>
      <w:proofErr w:type="spellStart"/>
      <w:r w:rsidRPr="00194B59">
        <w:rPr>
          <w:rFonts w:ascii="Arial" w:hAnsi="Arial" w:cs="Arial"/>
          <w:b/>
          <w:sz w:val="22"/>
          <w:szCs w:val="22"/>
          <w:lang w:eastAsia="en-US"/>
        </w:rPr>
        <w:t>Optimizer</w:t>
      </w:r>
      <w:proofErr w:type="spellEnd"/>
      <w:r w:rsidRPr="00194B59">
        <w:rPr>
          <w:rFonts w:ascii="Arial" w:hAnsi="Arial" w:cs="Arial"/>
          <w:b/>
          <w:sz w:val="22"/>
          <w:szCs w:val="22"/>
          <w:lang w:eastAsia="en-US"/>
        </w:rPr>
        <w:t>:</w:t>
      </w:r>
      <w:r w:rsidRPr="00AB2E0C">
        <w:rPr>
          <w:rFonts w:ascii="Arial" w:hAnsi="Arial" w:cs="Arial"/>
          <w:sz w:val="22"/>
          <w:szCs w:val="22"/>
          <w:lang w:eastAsia="en-US"/>
        </w:rPr>
        <w:t> Este componente es la pieza más preciada y más compleja dentro de SQL Server. A este componente también se le denomina “</w:t>
      </w:r>
      <w:proofErr w:type="spellStart"/>
      <w:r w:rsidRPr="00AB2E0C">
        <w:rPr>
          <w:rFonts w:ascii="Arial" w:hAnsi="Arial" w:cs="Arial"/>
          <w:sz w:val="22"/>
          <w:szCs w:val="22"/>
          <w:lang w:eastAsia="en-US"/>
        </w:rPr>
        <w:t>Cost-BasedOptimizer</w:t>
      </w:r>
      <w:proofErr w:type="spellEnd"/>
      <w:r w:rsidRPr="00AB2E0C">
        <w:rPr>
          <w:rFonts w:ascii="Arial" w:hAnsi="Arial" w:cs="Arial"/>
          <w:sz w:val="22"/>
          <w:szCs w:val="22"/>
          <w:lang w:eastAsia="en-US"/>
        </w:rPr>
        <w:t xml:space="preserve">”, </w:t>
      </w:r>
      <w:r w:rsidRPr="00AB2E0C">
        <w:rPr>
          <w:rFonts w:ascii="Arial" w:hAnsi="Arial" w:cs="Arial"/>
          <w:sz w:val="22"/>
          <w:szCs w:val="22"/>
          <w:lang w:eastAsia="en-US"/>
        </w:rPr>
        <w:lastRenderedPageBreak/>
        <w:t>debido a que evalúa múltiples formas de ejecutar una sentencia T-SQL, y escoge el método que le costó menos. La descripción anterior podría llevarnos a pensar que la función del “</w:t>
      </w:r>
      <w:proofErr w:type="spellStart"/>
      <w:r w:rsidRPr="00AB2E0C">
        <w:rPr>
          <w:rFonts w:ascii="Arial" w:hAnsi="Arial" w:cs="Arial"/>
          <w:sz w:val="22"/>
          <w:szCs w:val="22"/>
          <w:lang w:eastAsia="en-US"/>
        </w:rPr>
        <w:t>Query</w:t>
      </w:r>
      <w:proofErr w:type="spellEnd"/>
      <w:r w:rsidRPr="00AB2E0C">
        <w:rPr>
          <w:rFonts w:ascii="Arial" w:hAnsi="Arial" w:cs="Arial"/>
          <w:sz w:val="22"/>
          <w:szCs w:val="22"/>
          <w:lang w:eastAsia="en-US"/>
        </w:rPr>
        <w:t> </w:t>
      </w:r>
      <w:proofErr w:type="spellStart"/>
      <w:r w:rsidRPr="00AB2E0C">
        <w:rPr>
          <w:rFonts w:ascii="Arial" w:hAnsi="Arial" w:cs="Arial"/>
          <w:sz w:val="22"/>
          <w:szCs w:val="22"/>
          <w:lang w:eastAsia="en-US"/>
        </w:rPr>
        <w:t>Optimizer</w:t>
      </w:r>
      <w:proofErr w:type="spellEnd"/>
      <w:r w:rsidRPr="00AB2E0C">
        <w:rPr>
          <w:rFonts w:ascii="Arial" w:hAnsi="Arial" w:cs="Arial"/>
          <w:sz w:val="22"/>
          <w:szCs w:val="22"/>
          <w:lang w:eastAsia="en-US"/>
        </w:rPr>
        <w:t>” es encontrar el mejor plan para nuestra consulta, pero en realidad su función principal es encontrar un buen plan en un periodo de tiempo razonable, en vez de encontrar el mejor plan, se podría decir que el objetivo principal de este componente es encontrar el plan más eficiente, en relación al costo y al tiempo. Si el “</w:t>
      </w:r>
      <w:proofErr w:type="spellStart"/>
      <w:r w:rsidRPr="00AB2E0C">
        <w:rPr>
          <w:rFonts w:ascii="Arial" w:hAnsi="Arial" w:cs="Arial"/>
          <w:sz w:val="22"/>
          <w:szCs w:val="22"/>
          <w:lang w:eastAsia="en-US"/>
        </w:rPr>
        <w:t>Query</w:t>
      </w:r>
      <w:proofErr w:type="spellEnd"/>
      <w:r w:rsidRPr="00AB2E0C">
        <w:rPr>
          <w:rFonts w:ascii="Arial" w:hAnsi="Arial" w:cs="Arial"/>
          <w:sz w:val="22"/>
          <w:szCs w:val="22"/>
          <w:lang w:eastAsia="en-US"/>
        </w:rPr>
        <w:t> </w:t>
      </w:r>
      <w:proofErr w:type="spellStart"/>
      <w:r w:rsidRPr="00AB2E0C">
        <w:rPr>
          <w:rFonts w:ascii="Arial" w:hAnsi="Arial" w:cs="Arial"/>
          <w:sz w:val="22"/>
          <w:szCs w:val="22"/>
          <w:lang w:eastAsia="en-US"/>
        </w:rPr>
        <w:t>Optimizer</w:t>
      </w:r>
      <w:proofErr w:type="spellEnd"/>
      <w:r w:rsidRPr="00AB2E0C">
        <w:rPr>
          <w:rFonts w:ascii="Arial" w:hAnsi="Arial" w:cs="Arial"/>
          <w:sz w:val="22"/>
          <w:szCs w:val="22"/>
          <w:lang w:eastAsia="en-US"/>
        </w:rPr>
        <w:t>” intentara encontrar el *mejor* plan, quizás la generación del plan demoraría más que la misma ejecución de la consulta, entonces, es por esto que se intenta encontrar un balance entre costo y tiempo de generación del plan. Una vez que se tiene el plan de ejecución generado, éste es enviado al siguiente componente que es el “</w:t>
      </w:r>
      <w:proofErr w:type="spellStart"/>
      <w:r w:rsidRPr="00AB2E0C">
        <w:rPr>
          <w:rFonts w:ascii="Arial" w:hAnsi="Arial" w:cs="Arial"/>
          <w:sz w:val="22"/>
          <w:szCs w:val="22"/>
          <w:lang w:eastAsia="en-US"/>
        </w:rPr>
        <w:t>QueryExecutor</w:t>
      </w:r>
      <w:proofErr w:type="spellEnd"/>
      <w:r w:rsidRPr="00AB2E0C">
        <w:rPr>
          <w:rFonts w:ascii="Arial" w:hAnsi="Arial" w:cs="Arial"/>
          <w:sz w:val="22"/>
          <w:szCs w:val="22"/>
          <w:lang w:eastAsia="en-US"/>
        </w:rPr>
        <w:t>”.</w:t>
      </w:r>
    </w:p>
    <w:p w:rsidR="00B303A5" w:rsidRPr="00AB2E0C" w:rsidRDefault="00B303A5" w:rsidP="00B303A5">
      <w:pPr>
        <w:pStyle w:val="NormalWeb"/>
        <w:shd w:val="clear" w:color="auto" w:fill="FFFFFF"/>
        <w:spacing w:after="210" w:afterAutospacing="0"/>
        <w:jc w:val="both"/>
        <w:rPr>
          <w:rFonts w:ascii="Arial" w:hAnsi="Arial" w:cs="Arial"/>
          <w:sz w:val="22"/>
          <w:szCs w:val="22"/>
          <w:lang w:eastAsia="en-US"/>
        </w:rPr>
      </w:pPr>
      <w:proofErr w:type="spellStart"/>
      <w:r w:rsidRPr="00194B59">
        <w:rPr>
          <w:rFonts w:ascii="Arial" w:hAnsi="Arial" w:cs="Arial"/>
          <w:b/>
          <w:sz w:val="22"/>
          <w:szCs w:val="22"/>
          <w:lang w:eastAsia="en-US"/>
        </w:rPr>
        <w:t>Query</w:t>
      </w:r>
      <w:proofErr w:type="spellEnd"/>
      <w:r w:rsidRPr="00194B59">
        <w:rPr>
          <w:rFonts w:ascii="Arial" w:hAnsi="Arial" w:cs="Arial"/>
          <w:b/>
          <w:sz w:val="22"/>
          <w:szCs w:val="22"/>
          <w:lang w:eastAsia="en-US"/>
        </w:rPr>
        <w:t xml:space="preserve"> </w:t>
      </w:r>
      <w:proofErr w:type="spellStart"/>
      <w:r w:rsidRPr="00194B59">
        <w:rPr>
          <w:rFonts w:ascii="Arial" w:hAnsi="Arial" w:cs="Arial"/>
          <w:b/>
          <w:sz w:val="22"/>
          <w:szCs w:val="22"/>
          <w:lang w:eastAsia="en-US"/>
        </w:rPr>
        <w:t>Executor</w:t>
      </w:r>
      <w:proofErr w:type="spellEnd"/>
      <w:r w:rsidRPr="00194B59">
        <w:rPr>
          <w:rFonts w:ascii="Arial" w:hAnsi="Arial" w:cs="Arial"/>
          <w:b/>
          <w:sz w:val="22"/>
          <w:szCs w:val="22"/>
          <w:lang w:eastAsia="en-US"/>
        </w:rPr>
        <w:t>:</w:t>
      </w:r>
      <w:r w:rsidRPr="00AB2E0C">
        <w:rPr>
          <w:rFonts w:ascii="Arial" w:hAnsi="Arial" w:cs="Arial"/>
          <w:sz w:val="22"/>
          <w:szCs w:val="22"/>
          <w:lang w:eastAsia="en-US"/>
        </w:rPr>
        <w:t> La función principal de este componente es ejecutar las consultas, para ser más específicos ejecutar los planes de ejecución interactuando directamente con el “Storage </w:t>
      </w:r>
      <w:proofErr w:type="spellStart"/>
      <w:r w:rsidRPr="00AB2E0C">
        <w:rPr>
          <w:rFonts w:ascii="Arial" w:hAnsi="Arial" w:cs="Arial"/>
          <w:sz w:val="22"/>
          <w:szCs w:val="22"/>
          <w:lang w:eastAsia="en-US"/>
        </w:rPr>
        <w:t>Engine</w:t>
      </w:r>
      <w:proofErr w:type="spellEnd"/>
      <w:r w:rsidRPr="00AB2E0C">
        <w:rPr>
          <w:rFonts w:ascii="Arial" w:hAnsi="Arial" w:cs="Arial"/>
          <w:sz w:val="22"/>
          <w:szCs w:val="22"/>
          <w:lang w:eastAsia="en-US"/>
        </w:rPr>
        <w:t>” para obtener y modificar la data, y finalmente enviar el resultado al cliente.</w:t>
      </w:r>
    </w:p>
    <w:p w:rsidR="00B303A5" w:rsidRPr="00AB2E0C" w:rsidRDefault="00B303A5" w:rsidP="00B303A5">
      <w:pPr>
        <w:pStyle w:val="NormalWeb"/>
        <w:shd w:val="clear" w:color="auto" w:fill="FFFFFF"/>
        <w:spacing w:after="210" w:afterAutospacing="0"/>
        <w:jc w:val="both"/>
        <w:rPr>
          <w:rFonts w:ascii="Arial" w:eastAsiaTheme="minorHAnsi" w:hAnsi="Arial" w:cs="Arial"/>
          <w:sz w:val="22"/>
          <w:szCs w:val="22"/>
        </w:rPr>
      </w:pPr>
      <w:r w:rsidRPr="00194B59">
        <w:rPr>
          <w:rFonts w:ascii="Arial" w:hAnsi="Arial" w:cs="Arial"/>
          <w:b/>
          <w:sz w:val="22"/>
          <w:szCs w:val="22"/>
          <w:lang w:eastAsia="en-US"/>
        </w:rPr>
        <w:t xml:space="preserve">Storage </w:t>
      </w:r>
      <w:proofErr w:type="spellStart"/>
      <w:r w:rsidRPr="00194B59">
        <w:rPr>
          <w:rFonts w:ascii="Arial" w:hAnsi="Arial" w:cs="Arial"/>
          <w:b/>
          <w:sz w:val="22"/>
          <w:szCs w:val="22"/>
          <w:lang w:eastAsia="en-US"/>
        </w:rPr>
        <w:t>Engine</w:t>
      </w:r>
      <w:proofErr w:type="spellEnd"/>
      <w:r>
        <w:rPr>
          <w:rFonts w:ascii="Arial" w:hAnsi="Arial" w:cs="Arial"/>
          <w:b/>
          <w:sz w:val="22"/>
          <w:szCs w:val="22"/>
          <w:lang w:eastAsia="en-US"/>
        </w:rPr>
        <w:t xml:space="preserve">: </w:t>
      </w:r>
      <w:r w:rsidRPr="00AB2E0C">
        <w:rPr>
          <w:rFonts w:ascii="Arial" w:hAnsi="Arial" w:cs="Arial"/>
          <w:sz w:val="22"/>
          <w:szCs w:val="22"/>
          <w:lang w:eastAsia="en-US"/>
        </w:rPr>
        <w:t>Una vez que el “</w:t>
      </w:r>
      <w:proofErr w:type="spellStart"/>
      <w:r w:rsidRPr="00AB2E0C">
        <w:rPr>
          <w:rFonts w:ascii="Arial" w:hAnsi="Arial" w:cs="Arial"/>
          <w:sz w:val="22"/>
          <w:szCs w:val="22"/>
          <w:lang w:eastAsia="en-US"/>
        </w:rPr>
        <w:t>Query</w:t>
      </w:r>
      <w:proofErr w:type="spellEnd"/>
      <w:r w:rsidRPr="00AB2E0C">
        <w:rPr>
          <w:rFonts w:ascii="Arial" w:hAnsi="Arial" w:cs="Arial"/>
          <w:sz w:val="22"/>
          <w:szCs w:val="22"/>
          <w:lang w:eastAsia="en-US"/>
        </w:rPr>
        <w:t> </w:t>
      </w:r>
      <w:proofErr w:type="spellStart"/>
      <w:r w:rsidRPr="00AB2E0C">
        <w:rPr>
          <w:rFonts w:ascii="Arial" w:hAnsi="Arial" w:cs="Arial"/>
          <w:sz w:val="22"/>
          <w:szCs w:val="22"/>
          <w:lang w:eastAsia="en-US"/>
        </w:rPr>
        <w:t>Executor</w:t>
      </w:r>
      <w:proofErr w:type="spellEnd"/>
      <w:r w:rsidRPr="00AB2E0C">
        <w:rPr>
          <w:rFonts w:ascii="Arial" w:hAnsi="Arial" w:cs="Arial"/>
          <w:sz w:val="22"/>
          <w:szCs w:val="22"/>
          <w:lang w:eastAsia="en-US"/>
        </w:rPr>
        <w:t>” comienza a ejecutar el plan de ejecución para la consulta, necesita trabajar en conjunto con el “Storage </w:t>
      </w:r>
      <w:proofErr w:type="spellStart"/>
      <w:r w:rsidRPr="00AB2E0C">
        <w:rPr>
          <w:rFonts w:ascii="Arial" w:hAnsi="Arial" w:cs="Arial"/>
          <w:sz w:val="22"/>
          <w:szCs w:val="22"/>
          <w:lang w:eastAsia="en-US"/>
        </w:rPr>
        <w:t>Engine</w:t>
      </w:r>
      <w:proofErr w:type="spellEnd"/>
      <w:r w:rsidRPr="00AB2E0C">
        <w:rPr>
          <w:rFonts w:ascii="Arial" w:hAnsi="Arial" w:cs="Arial"/>
          <w:sz w:val="22"/>
          <w:szCs w:val="22"/>
          <w:lang w:eastAsia="en-US"/>
        </w:rPr>
        <w:t>” que es el encargado de manejar las operaciones de I/O de la data, además de las transacciones y el “Buffer Pool”. El “</w:t>
      </w:r>
      <w:proofErr w:type="spellStart"/>
      <w:r w:rsidRPr="00AB2E0C">
        <w:rPr>
          <w:rFonts w:ascii="Arial" w:hAnsi="Arial" w:cs="Arial"/>
          <w:sz w:val="22"/>
          <w:szCs w:val="22"/>
          <w:lang w:eastAsia="en-US"/>
        </w:rPr>
        <w:t>Query</w:t>
      </w:r>
      <w:proofErr w:type="spellEnd"/>
      <w:r w:rsidRPr="00AB2E0C">
        <w:rPr>
          <w:rFonts w:ascii="Arial" w:hAnsi="Arial" w:cs="Arial"/>
          <w:sz w:val="22"/>
          <w:szCs w:val="22"/>
          <w:lang w:eastAsia="en-US"/>
        </w:rPr>
        <w:t> </w:t>
      </w:r>
      <w:proofErr w:type="spellStart"/>
      <w:r w:rsidRPr="00AB2E0C">
        <w:rPr>
          <w:rFonts w:ascii="Arial" w:hAnsi="Arial" w:cs="Arial"/>
          <w:sz w:val="22"/>
          <w:szCs w:val="22"/>
          <w:lang w:eastAsia="en-US"/>
        </w:rPr>
        <w:t>Executor</w:t>
      </w:r>
      <w:proofErr w:type="spellEnd"/>
      <w:r w:rsidRPr="00AB2E0C">
        <w:rPr>
          <w:rFonts w:ascii="Arial" w:hAnsi="Arial" w:cs="Arial"/>
          <w:sz w:val="22"/>
          <w:szCs w:val="22"/>
          <w:lang w:eastAsia="en-US"/>
        </w:rPr>
        <w:t>” interactúa con este motor a través de uno de sus componentes que es el “Access </w:t>
      </w:r>
      <w:proofErr w:type="spellStart"/>
      <w:r w:rsidRPr="00AB2E0C">
        <w:rPr>
          <w:rFonts w:ascii="Arial" w:hAnsi="Arial" w:cs="Arial"/>
          <w:sz w:val="22"/>
          <w:szCs w:val="22"/>
          <w:lang w:eastAsia="en-US"/>
        </w:rPr>
        <w:t>Methods</w:t>
      </w:r>
      <w:proofErr w:type="spellEnd"/>
      <w:r w:rsidRPr="00AB2E0C">
        <w:rPr>
          <w:rFonts w:ascii="Arial" w:hAnsi="Arial" w:cs="Arial"/>
          <w:sz w:val="22"/>
          <w:szCs w:val="22"/>
          <w:lang w:eastAsia="en-US"/>
        </w:rPr>
        <w:t>”.</w:t>
      </w:r>
    </w:p>
    <w:p w:rsidR="00B303A5" w:rsidRPr="00AB2E0C" w:rsidRDefault="00B303A5" w:rsidP="00B303A5">
      <w:pPr>
        <w:pStyle w:val="NormalWeb"/>
        <w:shd w:val="clear" w:color="auto" w:fill="FFFFFF"/>
        <w:spacing w:after="210" w:afterAutospacing="0"/>
        <w:jc w:val="both"/>
        <w:rPr>
          <w:rFonts w:ascii="Arial" w:hAnsi="Arial" w:cs="Arial"/>
          <w:sz w:val="22"/>
          <w:szCs w:val="22"/>
          <w:lang w:eastAsia="en-US"/>
        </w:rPr>
      </w:pPr>
      <w:r w:rsidRPr="00F72473">
        <w:rPr>
          <w:rFonts w:ascii="Arial" w:hAnsi="Arial" w:cs="Arial"/>
          <w:b/>
          <w:sz w:val="22"/>
          <w:szCs w:val="22"/>
          <w:lang w:eastAsia="en-US"/>
        </w:rPr>
        <w:t xml:space="preserve">Access </w:t>
      </w:r>
      <w:proofErr w:type="spellStart"/>
      <w:r w:rsidRPr="00F72473">
        <w:rPr>
          <w:rFonts w:ascii="Arial" w:hAnsi="Arial" w:cs="Arial"/>
          <w:b/>
          <w:sz w:val="22"/>
          <w:szCs w:val="22"/>
          <w:lang w:eastAsia="en-US"/>
        </w:rPr>
        <w:t>Methods</w:t>
      </w:r>
      <w:proofErr w:type="spellEnd"/>
      <w:r w:rsidRPr="00F72473">
        <w:rPr>
          <w:rFonts w:ascii="Arial" w:hAnsi="Arial" w:cs="Arial"/>
          <w:b/>
          <w:sz w:val="22"/>
          <w:szCs w:val="22"/>
          <w:lang w:eastAsia="en-US"/>
        </w:rPr>
        <w:t>:</w:t>
      </w:r>
      <w:r w:rsidRPr="00AB2E0C">
        <w:rPr>
          <w:rFonts w:ascii="Arial" w:hAnsi="Arial" w:cs="Arial"/>
          <w:sz w:val="22"/>
          <w:szCs w:val="22"/>
          <w:lang w:eastAsia="en-US"/>
        </w:rPr>
        <w:t> Este componente tiene como objetivo fundamental el de permitir la comunicación entre el “</w:t>
      </w:r>
      <w:proofErr w:type="spellStart"/>
      <w:r w:rsidRPr="00AB2E0C">
        <w:rPr>
          <w:rFonts w:ascii="Arial" w:hAnsi="Arial" w:cs="Arial"/>
          <w:sz w:val="22"/>
          <w:szCs w:val="22"/>
          <w:lang w:eastAsia="en-US"/>
        </w:rPr>
        <w:t>Relational</w:t>
      </w:r>
      <w:proofErr w:type="spellEnd"/>
      <w:r w:rsidRPr="00AB2E0C">
        <w:rPr>
          <w:rFonts w:ascii="Arial" w:hAnsi="Arial" w:cs="Arial"/>
          <w:sz w:val="22"/>
          <w:szCs w:val="22"/>
          <w:lang w:eastAsia="en-US"/>
        </w:rPr>
        <w:t> </w:t>
      </w:r>
      <w:proofErr w:type="spellStart"/>
      <w:r w:rsidRPr="00AB2E0C">
        <w:rPr>
          <w:rFonts w:ascii="Arial" w:hAnsi="Arial" w:cs="Arial"/>
          <w:sz w:val="22"/>
          <w:szCs w:val="22"/>
          <w:lang w:eastAsia="en-US"/>
        </w:rPr>
        <w:t>Engine</w:t>
      </w:r>
      <w:proofErr w:type="spellEnd"/>
      <w:r w:rsidRPr="00AB2E0C">
        <w:rPr>
          <w:rFonts w:ascii="Arial" w:hAnsi="Arial" w:cs="Arial"/>
          <w:sz w:val="22"/>
          <w:szCs w:val="22"/>
          <w:lang w:eastAsia="en-US"/>
        </w:rPr>
        <w:t>” y el “Storage </w:t>
      </w:r>
      <w:proofErr w:type="spellStart"/>
      <w:r w:rsidRPr="00AB2E0C">
        <w:rPr>
          <w:rFonts w:ascii="Arial" w:hAnsi="Arial" w:cs="Arial"/>
          <w:sz w:val="22"/>
          <w:szCs w:val="22"/>
          <w:lang w:eastAsia="en-US"/>
        </w:rPr>
        <w:t>Engine</w:t>
      </w:r>
      <w:proofErr w:type="spellEnd"/>
      <w:r w:rsidRPr="00AB2E0C">
        <w:rPr>
          <w:rFonts w:ascii="Arial" w:hAnsi="Arial" w:cs="Arial"/>
          <w:sz w:val="22"/>
          <w:szCs w:val="22"/>
          <w:lang w:eastAsia="en-US"/>
        </w:rPr>
        <w:t>”. Este componente recibe las instrucciones enviadas en el plan de ejecución y verifica si hay algún bloqueo con el “</w:t>
      </w:r>
      <w:proofErr w:type="spellStart"/>
      <w:r w:rsidRPr="00AB2E0C">
        <w:rPr>
          <w:rFonts w:ascii="Arial" w:hAnsi="Arial" w:cs="Arial"/>
          <w:sz w:val="22"/>
          <w:szCs w:val="22"/>
          <w:lang w:eastAsia="en-US"/>
        </w:rPr>
        <w:t>Transaction</w:t>
      </w:r>
      <w:proofErr w:type="spellEnd"/>
      <w:r w:rsidRPr="00AB2E0C">
        <w:rPr>
          <w:rFonts w:ascii="Arial" w:hAnsi="Arial" w:cs="Arial"/>
          <w:sz w:val="22"/>
          <w:szCs w:val="22"/>
          <w:lang w:eastAsia="en-US"/>
        </w:rPr>
        <w:t> Manager”, si no es así procede con el “</w:t>
      </w:r>
      <w:proofErr w:type="spellStart"/>
      <w:r w:rsidRPr="00AB2E0C">
        <w:rPr>
          <w:rFonts w:ascii="Arial" w:hAnsi="Arial" w:cs="Arial"/>
          <w:sz w:val="22"/>
          <w:szCs w:val="22"/>
          <w:lang w:eastAsia="en-US"/>
        </w:rPr>
        <w:t>BufferManager</w:t>
      </w:r>
      <w:proofErr w:type="spellEnd"/>
      <w:r w:rsidRPr="00AB2E0C">
        <w:rPr>
          <w:rFonts w:ascii="Arial" w:hAnsi="Arial" w:cs="Arial"/>
          <w:sz w:val="22"/>
          <w:szCs w:val="22"/>
          <w:lang w:eastAsia="en-US"/>
        </w:rPr>
        <w:t>”.</w:t>
      </w:r>
    </w:p>
    <w:p w:rsidR="00B303A5" w:rsidRPr="00AB2E0C" w:rsidRDefault="00B303A5" w:rsidP="00B303A5">
      <w:pPr>
        <w:pStyle w:val="NormalWeb"/>
        <w:shd w:val="clear" w:color="auto" w:fill="FFFFFF"/>
        <w:spacing w:after="210" w:afterAutospacing="0"/>
        <w:jc w:val="both"/>
        <w:rPr>
          <w:rFonts w:ascii="Arial" w:hAnsi="Arial" w:cs="Arial"/>
          <w:sz w:val="22"/>
          <w:szCs w:val="22"/>
          <w:lang w:eastAsia="en-US"/>
        </w:rPr>
      </w:pPr>
      <w:r w:rsidRPr="00F72473">
        <w:rPr>
          <w:rFonts w:ascii="Arial" w:hAnsi="Arial" w:cs="Arial"/>
          <w:b/>
          <w:sz w:val="22"/>
          <w:szCs w:val="22"/>
          <w:lang w:eastAsia="en-US"/>
        </w:rPr>
        <w:t>Buffer Manager:</w:t>
      </w:r>
      <w:r w:rsidRPr="00AB2E0C">
        <w:rPr>
          <w:rFonts w:ascii="Arial" w:hAnsi="Arial" w:cs="Arial"/>
          <w:sz w:val="22"/>
          <w:szCs w:val="22"/>
          <w:lang w:eastAsia="en-US"/>
        </w:rPr>
        <w:t> Este es el encargado de buscar las páginas de datos en el “</w:t>
      </w:r>
      <w:proofErr w:type="spellStart"/>
      <w:r w:rsidRPr="00AB2E0C">
        <w:rPr>
          <w:rFonts w:ascii="Arial" w:hAnsi="Arial" w:cs="Arial"/>
          <w:sz w:val="22"/>
          <w:szCs w:val="22"/>
          <w:lang w:eastAsia="en-US"/>
        </w:rPr>
        <w:t>BufferCache</w:t>
      </w:r>
      <w:proofErr w:type="spellEnd"/>
      <w:r w:rsidRPr="00AB2E0C">
        <w:rPr>
          <w:rFonts w:ascii="Arial" w:hAnsi="Arial" w:cs="Arial"/>
          <w:sz w:val="22"/>
          <w:szCs w:val="22"/>
          <w:lang w:eastAsia="en-US"/>
        </w:rPr>
        <w:t>”, el cual es un área dentro del “Buffer Pool” donde se guardan las páginas de datos en la memoria, en el caso de que la pagina no se encuentre en esa sección de memoria, procederá a extraerla de la base de datos en el disco duro, y traerá a memoria las páginas de datos necesarias, una vez que ya tiene las paginas en el “Buffer Cache” recién envía el resultado devuelta al “</w:t>
      </w:r>
      <w:proofErr w:type="spellStart"/>
      <w:r w:rsidRPr="00AB2E0C">
        <w:rPr>
          <w:rFonts w:ascii="Arial" w:hAnsi="Arial" w:cs="Arial"/>
          <w:sz w:val="22"/>
          <w:szCs w:val="22"/>
          <w:lang w:eastAsia="en-US"/>
        </w:rPr>
        <w:t>AccessMethods</w:t>
      </w:r>
      <w:proofErr w:type="spellEnd"/>
      <w:r w:rsidRPr="00AB2E0C">
        <w:rPr>
          <w:rFonts w:ascii="Arial" w:hAnsi="Arial" w:cs="Arial"/>
          <w:sz w:val="22"/>
          <w:szCs w:val="22"/>
          <w:lang w:eastAsia="en-US"/>
        </w:rPr>
        <w:t>”, el cual es el que forma el set de datos resultante y finalmente lo devuelve al componente “</w:t>
      </w:r>
      <w:proofErr w:type="spellStart"/>
      <w:r w:rsidRPr="00AB2E0C">
        <w:rPr>
          <w:rFonts w:ascii="Arial" w:hAnsi="Arial" w:cs="Arial"/>
          <w:sz w:val="22"/>
          <w:szCs w:val="22"/>
          <w:lang w:eastAsia="en-US"/>
        </w:rPr>
        <w:t>Query</w:t>
      </w:r>
      <w:proofErr w:type="spellEnd"/>
      <w:r w:rsidRPr="00AB2E0C">
        <w:rPr>
          <w:rFonts w:ascii="Arial" w:hAnsi="Arial" w:cs="Arial"/>
          <w:sz w:val="22"/>
          <w:szCs w:val="22"/>
          <w:lang w:eastAsia="en-US"/>
        </w:rPr>
        <w:t> </w:t>
      </w:r>
      <w:proofErr w:type="spellStart"/>
      <w:r w:rsidRPr="00AB2E0C">
        <w:rPr>
          <w:rFonts w:ascii="Arial" w:hAnsi="Arial" w:cs="Arial"/>
          <w:sz w:val="22"/>
          <w:szCs w:val="22"/>
          <w:lang w:eastAsia="en-US"/>
        </w:rPr>
        <w:t>Executor</w:t>
      </w:r>
      <w:proofErr w:type="spellEnd"/>
      <w:r w:rsidRPr="00AB2E0C">
        <w:rPr>
          <w:rFonts w:ascii="Arial" w:hAnsi="Arial" w:cs="Arial"/>
          <w:sz w:val="22"/>
          <w:szCs w:val="22"/>
          <w:lang w:eastAsia="en-US"/>
        </w:rPr>
        <w:t>” del “</w:t>
      </w:r>
      <w:proofErr w:type="spellStart"/>
      <w:r w:rsidRPr="00AB2E0C">
        <w:rPr>
          <w:rFonts w:ascii="Arial" w:hAnsi="Arial" w:cs="Arial"/>
          <w:sz w:val="22"/>
          <w:szCs w:val="22"/>
          <w:lang w:eastAsia="en-US"/>
        </w:rPr>
        <w:t>Relational</w:t>
      </w:r>
      <w:proofErr w:type="spellEnd"/>
      <w:r w:rsidRPr="00AB2E0C">
        <w:rPr>
          <w:rFonts w:ascii="Arial" w:hAnsi="Arial" w:cs="Arial"/>
          <w:sz w:val="22"/>
          <w:szCs w:val="22"/>
          <w:lang w:eastAsia="en-US"/>
        </w:rPr>
        <w:t> </w:t>
      </w:r>
      <w:proofErr w:type="spellStart"/>
      <w:r w:rsidRPr="00AB2E0C">
        <w:rPr>
          <w:rFonts w:ascii="Arial" w:hAnsi="Arial" w:cs="Arial"/>
          <w:sz w:val="22"/>
          <w:szCs w:val="22"/>
          <w:lang w:eastAsia="en-US"/>
        </w:rPr>
        <w:t>Engine</w:t>
      </w:r>
      <w:proofErr w:type="spellEnd"/>
      <w:r w:rsidRPr="00AB2E0C">
        <w:rPr>
          <w:rFonts w:ascii="Arial" w:hAnsi="Arial" w:cs="Arial"/>
          <w:sz w:val="22"/>
          <w:szCs w:val="22"/>
          <w:lang w:eastAsia="en-US"/>
        </w:rPr>
        <w:t>” para que este a su vez lo envíe al cliente. Es importante recordar que para que una página pueda ser leída y/o modificada, ésta debe encontrarse antes en la memoria del servidor “Buffer Cache”.</w:t>
      </w:r>
    </w:p>
    <w:p w:rsidR="00B303A5" w:rsidRPr="00AB2E0C" w:rsidRDefault="00B303A5" w:rsidP="00B303A5">
      <w:pPr>
        <w:pStyle w:val="NormalWeb"/>
        <w:shd w:val="clear" w:color="auto" w:fill="FFFFFF"/>
        <w:spacing w:after="210" w:afterAutospacing="0"/>
        <w:jc w:val="both"/>
        <w:rPr>
          <w:rFonts w:ascii="Arial" w:hAnsi="Arial" w:cs="Arial"/>
          <w:sz w:val="22"/>
          <w:szCs w:val="22"/>
          <w:lang w:eastAsia="en-US"/>
        </w:rPr>
      </w:pPr>
      <w:proofErr w:type="spellStart"/>
      <w:r w:rsidRPr="00644305">
        <w:rPr>
          <w:rFonts w:ascii="Arial" w:hAnsi="Arial" w:cs="Arial"/>
          <w:b/>
          <w:sz w:val="22"/>
          <w:szCs w:val="22"/>
          <w:lang w:eastAsia="en-US"/>
        </w:rPr>
        <w:t>Transaction</w:t>
      </w:r>
      <w:proofErr w:type="spellEnd"/>
      <w:r w:rsidRPr="00644305">
        <w:rPr>
          <w:rFonts w:ascii="Arial" w:hAnsi="Arial" w:cs="Arial"/>
          <w:b/>
          <w:sz w:val="22"/>
          <w:szCs w:val="22"/>
          <w:lang w:eastAsia="en-US"/>
        </w:rPr>
        <w:t xml:space="preserve"> Manager:</w:t>
      </w:r>
      <w:r w:rsidRPr="00AB2E0C">
        <w:rPr>
          <w:rFonts w:ascii="Arial" w:hAnsi="Arial" w:cs="Arial"/>
          <w:sz w:val="22"/>
          <w:szCs w:val="22"/>
          <w:lang w:eastAsia="en-US"/>
        </w:rPr>
        <w:t xml:space="preserve"> Este componente está divido internamente en dos sub-componentes los cuales son el “</w:t>
      </w:r>
      <w:proofErr w:type="spellStart"/>
      <w:r w:rsidRPr="00AB2E0C">
        <w:rPr>
          <w:rFonts w:ascii="Arial" w:hAnsi="Arial" w:cs="Arial"/>
          <w:sz w:val="22"/>
          <w:szCs w:val="22"/>
          <w:lang w:eastAsia="en-US"/>
        </w:rPr>
        <w:t>Lock</w:t>
      </w:r>
      <w:proofErr w:type="spellEnd"/>
      <w:r w:rsidRPr="00AB2E0C">
        <w:rPr>
          <w:rFonts w:ascii="Arial" w:hAnsi="Arial" w:cs="Arial"/>
          <w:sz w:val="22"/>
          <w:szCs w:val="22"/>
          <w:lang w:eastAsia="en-US"/>
        </w:rPr>
        <w:t xml:space="preserve"> Manager” y el “Log Manager”.</w:t>
      </w:r>
    </w:p>
    <w:p w:rsidR="00B303A5" w:rsidRPr="00AB2E0C" w:rsidRDefault="00B303A5" w:rsidP="00B303A5">
      <w:pPr>
        <w:pStyle w:val="NormalWeb"/>
        <w:shd w:val="clear" w:color="auto" w:fill="FFFFFF"/>
        <w:spacing w:after="210" w:afterAutospacing="0"/>
        <w:jc w:val="both"/>
        <w:rPr>
          <w:rFonts w:ascii="Arial" w:hAnsi="Arial" w:cs="Arial"/>
          <w:sz w:val="22"/>
          <w:szCs w:val="22"/>
          <w:lang w:eastAsia="en-US"/>
        </w:rPr>
      </w:pPr>
      <w:proofErr w:type="spellStart"/>
      <w:r w:rsidRPr="00644305">
        <w:rPr>
          <w:rFonts w:ascii="Arial" w:hAnsi="Arial" w:cs="Arial"/>
          <w:b/>
          <w:sz w:val="22"/>
          <w:szCs w:val="22"/>
          <w:lang w:eastAsia="en-US"/>
        </w:rPr>
        <w:t>Lock</w:t>
      </w:r>
      <w:proofErr w:type="spellEnd"/>
      <w:r w:rsidRPr="00644305">
        <w:rPr>
          <w:rFonts w:ascii="Arial" w:hAnsi="Arial" w:cs="Arial"/>
          <w:b/>
          <w:sz w:val="22"/>
          <w:szCs w:val="22"/>
          <w:lang w:eastAsia="en-US"/>
        </w:rPr>
        <w:t xml:space="preserve"> Manager:</w:t>
      </w:r>
      <w:r w:rsidRPr="00AB2E0C">
        <w:rPr>
          <w:rFonts w:ascii="Arial" w:hAnsi="Arial" w:cs="Arial"/>
          <w:sz w:val="22"/>
          <w:szCs w:val="22"/>
          <w:lang w:eastAsia="en-US"/>
        </w:rPr>
        <w:t> Este es el responsable de mantener la concurrencia en la data a través de los diferentes tipos de bloqueos de la base de datos. Permite mantener la data consistente entre las diferentes sesiones a través de la administración de los diferentes bloqueos que se obtienen en cada una de las operaciones de la base de datos.</w:t>
      </w:r>
    </w:p>
    <w:p w:rsidR="00B303A5" w:rsidRPr="00AB2E0C" w:rsidRDefault="00B303A5" w:rsidP="00B303A5">
      <w:pPr>
        <w:pStyle w:val="NormalWeb"/>
        <w:shd w:val="clear" w:color="auto" w:fill="FFFFFF"/>
        <w:spacing w:after="210" w:afterAutospacing="0"/>
        <w:jc w:val="both"/>
        <w:rPr>
          <w:rFonts w:ascii="Arial" w:hAnsi="Arial" w:cs="Arial"/>
          <w:sz w:val="22"/>
          <w:szCs w:val="22"/>
          <w:lang w:eastAsia="en-US"/>
        </w:rPr>
      </w:pPr>
      <w:r w:rsidRPr="00644305">
        <w:rPr>
          <w:rFonts w:ascii="Arial" w:hAnsi="Arial" w:cs="Arial"/>
          <w:b/>
          <w:sz w:val="22"/>
          <w:szCs w:val="22"/>
          <w:lang w:eastAsia="en-US"/>
        </w:rPr>
        <w:t>Log Manager:</w:t>
      </w:r>
      <w:r w:rsidRPr="00AB2E0C">
        <w:rPr>
          <w:rFonts w:ascii="Arial" w:hAnsi="Arial" w:cs="Arial"/>
          <w:sz w:val="22"/>
          <w:szCs w:val="22"/>
          <w:lang w:eastAsia="en-US"/>
        </w:rPr>
        <w:t xml:space="preserve"> Este componente es crucial en el caso de que se hagan modificaciones a la data, debido a que antes de realizar algún cambio en las páginas de datos, este necesita estar guardado en el log de la base de datos, en su archivo físico en el disco duro. Esta es la única vez durante el ciclo normal de ejecución de transacciones T-SQL en la que el motor de base de datos ira al disco duro a guardar los cambios. Una vez que este componente confirma que el cambio ha sido guardado en el log de base de </w:t>
      </w:r>
      <w:r w:rsidRPr="00AB2E0C">
        <w:rPr>
          <w:rFonts w:ascii="Arial" w:hAnsi="Arial" w:cs="Arial"/>
          <w:sz w:val="22"/>
          <w:szCs w:val="22"/>
          <w:lang w:eastAsia="en-US"/>
        </w:rPr>
        <w:lastRenderedPageBreak/>
        <w:t>datos, el cambio a las paginas lo realizara el “Buffer Manager” dentro del “Buffer Cache”, lo cual permite tener una mejor performance durante las transacciones porque todas las operaciones se hacen en la memoria del servidor y muy poco se baja a disco.</w:t>
      </w:r>
    </w:p>
    <w:p w:rsidR="00B303A5" w:rsidRPr="00AB2E0C" w:rsidRDefault="00B303A5" w:rsidP="00B303A5">
      <w:pPr>
        <w:pStyle w:val="NormalWeb"/>
        <w:shd w:val="clear" w:color="auto" w:fill="FFFFFF"/>
        <w:spacing w:after="210" w:afterAutospacing="0"/>
        <w:jc w:val="both"/>
        <w:rPr>
          <w:rFonts w:ascii="Arial" w:eastAsiaTheme="minorHAnsi" w:hAnsi="Arial" w:cs="Arial"/>
          <w:sz w:val="22"/>
          <w:szCs w:val="22"/>
        </w:rPr>
      </w:pPr>
      <w:r w:rsidRPr="00AB2E0C">
        <w:rPr>
          <w:rFonts w:ascii="Arial" w:eastAsiaTheme="minorHAnsi" w:hAnsi="Arial" w:cs="Arial"/>
          <w:sz w:val="22"/>
          <w:szCs w:val="22"/>
        </w:rPr>
        <w:t>Entre otros motores de BD se tienen:</w:t>
      </w:r>
    </w:p>
    <w:p w:rsidR="00B303A5" w:rsidRPr="00AB2E0C" w:rsidRDefault="00B303A5" w:rsidP="00B303A5">
      <w:pPr>
        <w:pStyle w:val="NormalWeb"/>
        <w:shd w:val="clear" w:color="auto" w:fill="FFFFFF"/>
        <w:spacing w:after="210" w:afterAutospacing="0"/>
        <w:jc w:val="both"/>
        <w:rPr>
          <w:rFonts w:ascii="Arial" w:eastAsiaTheme="minorHAnsi" w:hAnsi="Arial" w:cs="Arial"/>
          <w:sz w:val="22"/>
          <w:szCs w:val="22"/>
        </w:rPr>
      </w:pPr>
      <w:r w:rsidRPr="00AB2E0C">
        <w:rPr>
          <w:rFonts w:ascii="Arial" w:eastAsiaTheme="minorHAnsi" w:hAnsi="Arial" w:cs="Arial"/>
          <w:noProof/>
          <w:sz w:val="22"/>
          <w:szCs w:val="22"/>
        </w:rPr>
        <w:drawing>
          <wp:inline distT="0" distB="0" distL="0" distR="0" wp14:anchorId="61413E2B" wp14:editId="1EFAF26E">
            <wp:extent cx="5391150" cy="4686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686300"/>
                    </a:xfrm>
                    <a:prstGeom prst="rect">
                      <a:avLst/>
                    </a:prstGeom>
                    <a:noFill/>
                    <a:ln>
                      <a:noFill/>
                    </a:ln>
                  </pic:spPr>
                </pic:pic>
              </a:graphicData>
            </a:graphic>
          </wp:inline>
        </w:drawing>
      </w:r>
    </w:p>
    <w:p w:rsidR="00B303A5" w:rsidRPr="00AB2E0C" w:rsidRDefault="00B303A5" w:rsidP="00B303A5">
      <w:pPr>
        <w:rPr>
          <w:rFonts w:ascii="Arial" w:hAnsi="Arial" w:cs="Arial"/>
          <w:b/>
          <w:bCs/>
        </w:rPr>
      </w:pPr>
      <w:r w:rsidRPr="00AB2E0C">
        <w:rPr>
          <w:rFonts w:ascii="Arial" w:hAnsi="Arial" w:cs="Arial"/>
          <w:b/>
          <w:bCs/>
        </w:rPr>
        <w:t xml:space="preserve">El  motor </w:t>
      </w:r>
      <w:proofErr w:type="spellStart"/>
      <w:r w:rsidRPr="00AB2E0C">
        <w:rPr>
          <w:rFonts w:ascii="Arial" w:hAnsi="Arial" w:cs="Arial"/>
          <w:b/>
          <w:bCs/>
        </w:rPr>
        <w:t>MySQL</w:t>
      </w:r>
      <w:proofErr w:type="spellEnd"/>
      <w:r w:rsidRPr="00AB2E0C">
        <w:rPr>
          <w:rFonts w:ascii="Arial" w:hAnsi="Arial" w:cs="Arial"/>
          <w:b/>
          <w:bCs/>
        </w:rPr>
        <w:t xml:space="preserve"> por ejemplo tiene las siguientes ca</w:t>
      </w:r>
      <w:r>
        <w:rPr>
          <w:rFonts w:ascii="Arial" w:hAnsi="Arial" w:cs="Arial"/>
          <w:b/>
          <w:bCs/>
        </w:rPr>
        <w:t>rac</w:t>
      </w:r>
      <w:r w:rsidRPr="00AB2E0C">
        <w:rPr>
          <w:rFonts w:ascii="Arial" w:hAnsi="Arial" w:cs="Arial"/>
          <w:b/>
          <w:bCs/>
        </w:rPr>
        <w:t>terísticas:</w:t>
      </w:r>
    </w:p>
    <w:p w:rsidR="00B303A5" w:rsidRDefault="00B303A5" w:rsidP="00B303A5">
      <w:pPr>
        <w:rPr>
          <w:rFonts w:ascii="Arial" w:hAnsi="Arial" w:cs="Arial"/>
          <w:b/>
          <w:bCs/>
        </w:rPr>
      </w:pPr>
      <w:r w:rsidRPr="00AB2E0C">
        <w:rPr>
          <w:rFonts w:ascii="Arial" w:hAnsi="Arial" w:cs="Arial"/>
          <w:b/>
          <w:bCs/>
          <w:noProof/>
          <w:lang w:eastAsia="es-ES"/>
        </w:rPr>
        <w:drawing>
          <wp:inline distT="0" distB="0" distL="0" distR="0" wp14:anchorId="1C3334A3" wp14:editId="73772069">
            <wp:extent cx="5391150" cy="23526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352675"/>
                    </a:xfrm>
                    <a:prstGeom prst="rect">
                      <a:avLst/>
                    </a:prstGeom>
                    <a:noFill/>
                    <a:ln>
                      <a:noFill/>
                    </a:ln>
                  </pic:spPr>
                </pic:pic>
              </a:graphicData>
            </a:graphic>
          </wp:inline>
        </w:drawing>
      </w:r>
    </w:p>
    <w:p w:rsidR="00944F03" w:rsidRPr="00AB2E0C" w:rsidRDefault="00944F03" w:rsidP="00D6697C">
      <w:pPr>
        <w:jc w:val="both"/>
        <w:rPr>
          <w:rFonts w:ascii="Arial" w:hAnsi="Arial" w:cs="Arial"/>
          <w:b/>
          <w:bCs/>
        </w:rPr>
      </w:pPr>
      <w:r>
        <w:rPr>
          <w:rFonts w:ascii="Arial" w:hAnsi="Arial" w:cs="Arial"/>
          <w:b/>
          <w:bCs/>
        </w:rPr>
        <w:lastRenderedPageBreak/>
        <w:t xml:space="preserve">En esta parte, les recomiendo consultar cuáles son las instrucciones que </w:t>
      </w:r>
      <w:proofErr w:type="spellStart"/>
      <w:r>
        <w:rPr>
          <w:rFonts w:ascii="Arial" w:hAnsi="Arial" w:cs="Arial"/>
          <w:b/>
          <w:bCs/>
        </w:rPr>
        <w:t>MySQL</w:t>
      </w:r>
      <w:proofErr w:type="spellEnd"/>
      <w:r>
        <w:rPr>
          <w:rFonts w:ascii="Arial" w:hAnsi="Arial" w:cs="Arial"/>
          <w:b/>
          <w:bCs/>
        </w:rPr>
        <w:t xml:space="preserve"> utiliza para las transacciones con Bases de datos. La idea del ejercicio es que puedan implementar una aplicación para realizar un CRUD com</w:t>
      </w:r>
      <w:bookmarkStart w:id="0" w:name="_GoBack"/>
      <w:bookmarkEnd w:id="0"/>
      <w:r>
        <w:rPr>
          <w:rFonts w:ascii="Arial" w:hAnsi="Arial" w:cs="Arial"/>
          <w:b/>
          <w:bCs/>
        </w:rPr>
        <w:t>o lo indica la figura siguiente y después que el cliente pueda solicitar alguna transacción.</w:t>
      </w:r>
    </w:p>
    <w:p w:rsidR="00B303A5" w:rsidRDefault="00B303A5" w:rsidP="00B303A5">
      <w:pPr>
        <w:jc w:val="both"/>
        <w:rPr>
          <w:rFonts w:ascii="Arial" w:hAnsi="Arial" w:cs="Arial"/>
        </w:rPr>
      </w:pPr>
      <w:r>
        <w:rPr>
          <w:rStyle w:val="tr"/>
          <w:rFonts w:ascii="Helvetica" w:hAnsi="Helvetica"/>
          <w:noProof/>
          <w:color w:val="444444"/>
          <w:sz w:val="21"/>
          <w:szCs w:val="21"/>
          <w:shd w:val="clear" w:color="auto" w:fill="FFFFFF"/>
          <w:lang w:eastAsia="es-ES"/>
        </w:rPr>
        <w:drawing>
          <wp:inline distT="0" distB="0" distL="0" distR="0" wp14:anchorId="3C235C1F" wp14:editId="3391F465">
            <wp:extent cx="5400040" cy="4323842"/>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323842"/>
                    </a:xfrm>
                    <a:prstGeom prst="rect">
                      <a:avLst/>
                    </a:prstGeom>
                    <a:noFill/>
                    <a:ln>
                      <a:noFill/>
                    </a:ln>
                  </pic:spPr>
                </pic:pic>
              </a:graphicData>
            </a:graphic>
          </wp:inline>
        </w:drawing>
      </w:r>
    </w:p>
    <w:p w:rsidR="00B303A5" w:rsidRDefault="00B303A5" w:rsidP="008F7CB0">
      <w:pPr>
        <w:jc w:val="both"/>
      </w:pPr>
    </w:p>
    <w:p w:rsidR="008F7CB0" w:rsidRDefault="00944F03" w:rsidP="003448C1">
      <w:pPr>
        <w:jc w:val="both"/>
      </w:pPr>
      <w:r>
        <w:t>Muchas gracias.</w:t>
      </w:r>
    </w:p>
    <w:p w:rsidR="00B76A72" w:rsidRDefault="00B76A72" w:rsidP="003448C1">
      <w:pPr>
        <w:jc w:val="both"/>
      </w:pPr>
    </w:p>
    <w:sectPr w:rsidR="00B76A72">
      <w:head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1F85" w:rsidRDefault="000A1F85" w:rsidP="008B63B8">
      <w:pPr>
        <w:spacing w:after="0" w:line="240" w:lineRule="auto"/>
      </w:pPr>
      <w:r>
        <w:separator/>
      </w:r>
    </w:p>
  </w:endnote>
  <w:endnote w:type="continuationSeparator" w:id="0">
    <w:p w:rsidR="000A1F85" w:rsidRDefault="000A1F85" w:rsidP="008B6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1F85" w:rsidRDefault="000A1F85" w:rsidP="008B63B8">
      <w:pPr>
        <w:spacing w:after="0" w:line="240" w:lineRule="auto"/>
      </w:pPr>
      <w:r>
        <w:separator/>
      </w:r>
    </w:p>
  </w:footnote>
  <w:footnote w:type="continuationSeparator" w:id="0">
    <w:p w:rsidR="000A1F85" w:rsidRDefault="000A1F85" w:rsidP="008B63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3B8" w:rsidRDefault="00431EF6">
    <w:pPr>
      <w:pStyle w:val="Encabezado"/>
    </w:pPr>
    <w:r>
      <w:rPr>
        <w:noProof/>
        <w:lang w:eastAsia="es-ES"/>
      </w:rPr>
      <w:pict w14:anchorId="5C3A99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4" o:spid="_x0000_s2049" type="#_x0000_t75" style="position:absolute;margin-left:-79.15pt;margin-top:-129.75pt;width:600.25pt;height:842.7pt;z-index:-251658240;mso-position-horizontal-relative:margin;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243A5A"/>
    <w:multiLevelType w:val="hybridMultilevel"/>
    <w:tmpl w:val="78A6E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E082EF7"/>
    <w:multiLevelType w:val="multilevel"/>
    <w:tmpl w:val="DECC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D71F84"/>
    <w:multiLevelType w:val="multilevel"/>
    <w:tmpl w:val="6180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CE10FC"/>
    <w:multiLevelType w:val="hybridMultilevel"/>
    <w:tmpl w:val="AF84DE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EF3735C"/>
    <w:multiLevelType w:val="hybridMultilevel"/>
    <w:tmpl w:val="8A5A18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F5076DB"/>
    <w:multiLevelType w:val="multilevel"/>
    <w:tmpl w:val="1372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3B8"/>
    <w:rsid w:val="00000E84"/>
    <w:rsid w:val="000406D9"/>
    <w:rsid w:val="00047980"/>
    <w:rsid w:val="000606CC"/>
    <w:rsid w:val="00071D6E"/>
    <w:rsid w:val="000A1F85"/>
    <w:rsid w:val="000E6F45"/>
    <w:rsid w:val="0014690C"/>
    <w:rsid w:val="00156D5B"/>
    <w:rsid w:val="00161882"/>
    <w:rsid w:val="00162CA6"/>
    <w:rsid w:val="00170635"/>
    <w:rsid w:val="001823B9"/>
    <w:rsid w:val="001F248B"/>
    <w:rsid w:val="001F3805"/>
    <w:rsid w:val="0020799F"/>
    <w:rsid w:val="002B73FB"/>
    <w:rsid w:val="002B7602"/>
    <w:rsid w:val="002D2C1E"/>
    <w:rsid w:val="002E1773"/>
    <w:rsid w:val="003448C1"/>
    <w:rsid w:val="00360650"/>
    <w:rsid w:val="00377C64"/>
    <w:rsid w:val="00395192"/>
    <w:rsid w:val="00431EF6"/>
    <w:rsid w:val="00500F01"/>
    <w:rsid w:val="00502B0D"/>
    <w:rsid w:val="0053001D"/>
    <w:rsid w:val="00672CCC"/>
    <w:rsid w:val="00703367"/>
    <w:rsid w:val="00736B6B"/>
    <w:rsid w:val="007449A0"/>
    <w:rsid w:val="0075583D"/>
    <w:rsid w:val="007612D9"/>
    <w:rsid w:val="007815E9"/>
    <w:rsid w:val="007A24BA"/>
    <w:rsid w:val="007D6446"/>
    <w:rsid w:val="007F174B"/>
    <w:rsid w:val="007F3FBD"/>
    <w:rsid w:val="0085362C"/>
    <w:rsid w:val="00872DB1"/>
    <w:rsid w:val="008B63B8"/>
    <w:rsid w:val="008C233A"/>
    <w:rsid w:val="008F7CB0"/>
    <w:rsid w:val="00924927"/>
    <w:rsid w:val="00936317"/>
    <w:rsid w:val="00944F03"/>
    <w:rsid w:val="009459DB"/>
    <w:rsid w:val="009F4D2B"/>
    <w:rsid w:val="00A12CC9"/>
    <w:rsid w:val="00A178EC"/>
    <w:rsid w:val="00A266D5"/>
    <w:rsid w:val="00A82057"/>
    <w:rsid w:val="00A82194"/>
    <w:rsid w:val="00A869EA"/>
    <w:rsid w:val="00AA51E4"/>
    <w:rsid w:val="00AB1779"/>
    <w:rsid w:val="00AC4940"/>
    <w:rsid w:val="00AE578D"/>
    <w:rsid w:val="00B303A5"/>
    <w:rsid w:val="00B76A72"/>
    <w:rsid w:val="00B963D2"/>
    <w:rsid w:val="00BB554A"/>
    <w:rsid w:val="00CA584D"/>
    <w:rsid w:val="00CB6893"/>
    <w:rsid w:val="00D53C5C"/>
    <w:rsid w:val="00D6697C"/>
    <w:rsid w:val="00D7640A"/>
    <w:rsid w:val="00DA04D1"/>
    <w:rsid w:val="00E1751C"/>
    <w:rsid w:val="00E356F4"/>
    <w:rsid w:val="00E47DAD"/>
    <w:rsid w:val="00E508DA"/>
    <w:rsid w:val="00E608A3"/>
    <w:rsid w:val="00E84D75"/>
    <w:rsid w:val="00E93C6B"/>
    <w:rsid w:val="00EA4BAE"/>
    <w:rsid w:val="00EE0D9D"/>
    <w:rsid w:val="00EE40F9"/>
    <w:rsid w:val="00F350D6"/>
    <w:rsid w:val="00F50ED5"/>
    <w:rsid w:val="00F53097"/>
    <w:rsid w:val="00F7432B"/>
    <w:rsid w:val="00FB03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4252E06C-633C-4B62-9C50-56771BF26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B68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E608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162C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449A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6">
    <w:name w:val="heading 6"/>
    <w:basedOn w:val="Normal"/>
    <w:next w:val="Normal"/>
    <w:link w:val="Ttulo6Car"/>
    <w:qFormat/>
    <w:rsid w:val="008B63B8"/>
    <w:pPr>
      <w:spacing w:before="240" w:after="60" w:line="240" w:lineRule="auto"/>
      <w:jc w:val="both"/>
      <w:outlineLvl w:val="5"/>
    </w:pPr>
    <w:rPr>
      <w:rFonts w:ascii="Times New Roman" w:eastAsia="Times New Roman" w:hAnsi="Times New Roman" w:cs="Times New Roman"/>
      <w:b/>
      <w:bCs/>
      <w:lang w:val="es-CO"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63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B63B8"/>
  </w:style>
  <w:style w:type="paragraph" w:styleId="Piedepgina">
    <w:name w:val="footer"/>
    <w:basedOn w:val="Normal"/>
    <w:link w:val="PiedepginaCar"/>
    <w:uiPriority w:val="99"/>
    <w:unhideWhenUsed/>
    <w:rsid w:val="008B63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B63B8"/>
  </w:style>
  <w:style w:type="character" w:customStyle="1" w:styleId="Ttulo6Car">
    <w:name w:val="Título 6 Car"/>
    <w:basedOn w:val="Fuentedeprrafopredeter"/>
    <w:link w:val="Ttulo6"/>
    <w:rsid w:val="008B63B8"/>
    <w:rPr>
      <w:rFonts w:ascii="Times New Roman" w:eastAsia="Times New Roman" w:hAnsi="Times New Roman" w:cs="Times New Roman"/>
      <w:b/>
      <w:bCs/>
      <w:lang w:val="es-CO" w:eastAsia="es-ES"/>
    </w:rPr>
  </w:style>
  <w:style w:type="character" w:customStyle="1" w:styleId="Ttulo1Car">
    <w:name w:val="Título 1 Car"/>
    <w:basedOn w:val="Fuentedeprrafopredeter"/>
    <w:link w:val="Ttulo1"/>
    <w:uiPriority w:val="9"/>
    <w:rsid w:val="00CB6893"/>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semiHidden/>
    <w:unhideWhenUsed/>
    <w:rsid w:val="00CB6893"/>
    <w:rPr>
      <w:color w:val="0000FF"/>
      <w:u w:val="single"/>
    </w:rPr>
  </w:style>
  <w:style w:type="paragraph" w:styleId="NormalWeb">
    <w:name w:val="Normal (Web)"/>
    <w:basedOn w:val="Normal"/>
    <w:uiPriority w:val="99"/>
    <w:semiHidden/>
    <w:unhideWhenUsed/>
    <w:rsid w:val="00CB689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semiHidden/>
    <w:rsid w:val="00E608A3"/>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Fuentedeprrafopredeter"/>
    <w:rsid w:val="00E608A3"/>
  </w:style>
  <w:style w:type="character" w:styleId="Textoennegrita">
    <w:name w:val="Strong"/>
    <w:basedOn w:val="Fuentedeprrafopredeter"/>
    <w:uiPriority w:val="22"/>
    <w:qFormat/>
    <w:rsid w:val="00162CA6"/>
    <w:rPr>
      <w:b/>
      <w:bCs/>
    </w:rPr>
  </w:style>
  <w:style w:type="character" w:customStyle="1" w:styleId="Ttulo3Car">
    <w:name w:val="Título 3 Car"/>
    <w:basedOn w:val="Fuentedeprrafopredeter"/>
    <w:link w:val="Ttulo3"/>
    <w:uiPriority w:val="9"/>
    <w:semiHidden/>
    <w:rsid w:val="00162CA6"/>
    <w:rPr>
      <w:rFonts w:asciiTheme="majorHAnsi" w:eastAsiaTheme="majorEastAsia" w:hAnsiTheme="majorHAnsi" w:cstheme="majorBidi"/>
      <w:color w:val="1F4D78" w:themeColor="accent1" w:themeShade="7F"/>
      <w:sz w:val="24"/>
      <w:szCs w:val="24"/>
    </w:rPr>
  </w:style>
  <w:style w:type="character" w:customStyle="1" w:styleId="mwe-math-mathml-inline">
    <w:name w:val="mwe-math-mathml-inline"/>
    <w:basedOn w:val="Fuentedeprrafopredeter"/>
    <w:rsid w:val="00162CA6"/>
  </w:style>
  <w:style w:type="character" w:customStyle="1" w:styleId="Ttulo4Car">
    <w:name w:val="Título 4 Car"/>
    <w:basedOn w:val="Fuentedeprrafopredeter"/>
    <w:link w:val="Ttulo4"/>
    <w:uiPriority w:val="9"/>
    <w:rsid w:val="007449A0"/>
    <w:rPr>
      <w:rFonts w:asciiTheme="majorHAnsi" w:eastAsiaTheme="majorEastAsia" w:hAnsiTheme="majorHAnsi" w:cstheme="majorBidi"/>
      <w:i/>
      <w:iCs/>
      <w:color w:val="2E74B5" w:themeColor="accent1" w:themeShade="BF"/>
    </w:rPr>
  </w:style>
  <w:style w:type="character" w:customStyle="1" w:styleId="mw-editsection">
    <w:name w:val="mw-editsection"/>
    <w:basedOn w:val="Fuentedeprrafopredeter"/>
    <w:rsid w:val="00F53097"/>
  </w:style>
  <w:style w:type="character" w:customStyle="1" w:styleId="mw-editsection-bracket">
    <w:name w:val="mw-editsection-bracket"/>
    <w:basedOn w:val="Fuentedeprrafopredeter"/>
    <w:rsid w:val="00F53097"/>
  </w:style>
  <w:style w:type="character" w:customStyle="1" w:styleId="tr">
    <w:name w:val="tr"/>
    <w:basedOn w:val="Fuentedeprrafopredeter"/>
    <w:rsid w:val="00B30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08032">
      <w:bodyDiv w:val="1"/>
      <w:marLeft w:val="0"/>
      <w:marRight w:val="0"/>
      <w:marTop w:val="0"/>
      <w:marBottom w:val="0"/>
      <w:divBdr>
        <w:top w:val="none" w:sz="0" w:space="0" w:color="auto"/>
        <w:left w:val="none" w:sz="0" w:space="0" w:color="auto"/>
        <w:bottom w:val="none" w:sz="0" w:space="0" w:color="auto"/>
        <w:right w:val="none" w:sz="0" w:space="0" w:color="auto"/>
      </w:divBdr>
    </w:div>
    <w:div w:id="329187560">
      <w:bodyDiv w:val="1"/>
      <w:marLeft w:val="0"/>
      <w:marRight w:val="0"/>
      <w:marTop w:val="0"/>
      <w:marBottom w:val="0"/>
      <w:divBdr>
        <w:top w:val="none" w:sz="0" w:space="0" w:color="auto"/>
        <w:left w:val="none" w:sz="0" w:space="0" w:color="auto"/>
        <w:bottom w:val="none" w:sz="0" w:space="0" w:color="auto"/>
        <w:right w:val="none" w:sz="0" w:space="0" w:color="auto"/>
      </w:divBdr>
    </w:div>
    <w:div w:id="329717406">
      <w:bodyDiv w:val="1"/>
      <w:marLeft w:val="0"/>
      <w:marRight w:val="0"/>
      <w:marTop w:val="0"/>
      <w:marBottom w:val="0"/>
      <w:divBdr>
        <w:top w:val="none" w:sz="0" w:space="0" w:color="auto"/>
        <w:left w:val="none" w:sz="0" w:space="0" w:color="auto"/>
        <w:bottom w:val="none" w:sz="0" w:space="0" w:color="auto"/>
        <w:right w:val="none" w:sz="0" w:space="0" w:color="auto"/>
      </w:divBdr>
    </w:div>
    <w:div w:id="366181259">
      <w:bodyDiv w:val="1"/>
      <w:marLeft w:val="0"/>
      <w:marRight w:val="0"/>
      <w:marTop w:val="0"/>
      <w:marBottom w:val="0"/>
      <w:divBdr>
        <w:top w:val="none" w:sz="0" w:space="0" w:color="auto"/>
        <w:left w:val="none" w:sz="0" w:space="0" w:color="auto"/>
        <w:bottom w:val="none" w:sz="0" w:space="0" w:color="auto"/>
        <w:right w:val="none" w:sz="0" w:space="0" w:color="auto"/>
      </w:divBdr>
    </w:div>
    <w:div w:id="387337649">
      <w:bodyDiv w:val="1"/>
      <w:marLeft w:val="0"/>
      <w:marRight w:val="0"/>
      <w:marTop w:val="0"/>
      <w:marBottom w:val="0"/>
      <w:divBdr>
        <w:top w:val="none" w:sz="0" w:space="0" w:color="auto"/>
        <w:left w:val="none" w:sz="0" w:space="0" w:color="auto"/>
        <w:bottom w:val="none" w:sz="0" w:space="0" w:color="auto"/>
        <w:right w:val="none" w:sz="0" w:space="0" w:color="auto"/>
      </w:divBdr>
    </w:div>
    <w:div w:id="390468366">
      <w:bodyDiv w:val="1"/>
      <w:marLeft w:val="0"/>
      <w:marRight w:val="0"/>
      <w:marTop w:val="0"/>
      <w:marBottom w:val="0"/>
      <w:divBdr>
        <w:top w:val="none" w:sz="0" w:space="0" w:color="auto"/>
        <w:left w:val="none" w:sz="0" w:space="0" w:color="auto"/>
        <w:bottom w:val="none" w:sz="0" w:space="0" w:color="auto"/>
        <w:right w:val="none" w:sz="0" w:space="0" w:color="auto"/>
      </w:divBdr>
    </w:div>
    <w:div w:id="705451394">
      <w:bodyDiv w:val="1"/>
      <w:marLeft w:val="0"/>
      <w:marRight w:val="0"/>
      <w:marTop w:val="0"/>
      <w:marBottom w:val="0"/>
      <w:divBdr>
        <w:top w:val="none" w:sz="0" w:space="0" w:color="auto"/>
        <w:left w:val="none" w:sz="0" w:space="0" w:color="auto"/>
        <w:bottom w:val="none" w:sz="0" w:space="0" w:color="auto"/>
        <w:right w:val="none" w:sz="0" w:space="0" w:color="auto"/>
      </w:divBdr>
    </w:div>
    <w:div w:id="706685620">
      <w:bodyDiv w:val="1"/>
      <w:marLeft w:val="0"/>
      <w:marRight w:val="0"/>
      <w:marTop w:val="0"/>
      <w:marBottom w:val="0"/>
      <w:divBdr>
        <w:top w:val="none" w:sz="0" w:space="0" w:color="auto"/>
        <w:left w:val="none" w:sz="0" w:space="0" w:color="auto"/>
        <w:bottom w:val="none" w:sz="0" w:space="0" w:color="auto"/>
        <w:right w:val="none" w:sz="0" w:space="0" w:color="auto"/>
      </w:divBdr>
    </w:div>
    <w:div w:id="976451506">
      <w:bodyDiv w:val="1"/>
      <w:marLeft w:val="0"/>
      <w:marRight w:val="0"/>
      <w:marTop w:val="0"/>
      <w:marBottom w:val="0"/>
      <w:divBdr>
        <w:top w:val="none" w:sz="0" w:space="0" w:color="auto"/>
        <w:left w:val="none" w:sz="0" w:space="0" w:color="auto"/>
        <w:bottom w:val="none" w:sz="0" w:space="0" w:color="auto"/>
        <w:right w:val="none" w:sz="0" w:space="0" w:color="auto"/>
      </w:divBdr>
    </w:div>
    <w:div w:id="1052999383">
      <w:bodyDiv w:val="1"/>
      <w:marLeft w:val="0"/>
      <w:marRight w:val="0"/>
      <w:marTop w:val="0"/>
      <w:marBottom w:val="0"/>
      <w:divBdr>
        <w:top w:val="none" w:sz="0" w:space="0" w:color="auto"/>
        <w:left w:val="none" w:sz="0" w:space="0" w:color="auto"/>
        <w:bottom w:val="none" w:sz="0" w:space="0" w:color="auto"/>
        <w:right w:val="none" w:sz="0" w:space="0" w:color="auto"/>
      </w:divBdr>
    </w:div>
    <w:div w:id="1124543691">
      <w:bodyDiv w:val="1"/>
      <w:marLeft w:val="0"/>
      <w:marRight w:val="0"/>
      <w:marTop w:val="0"/>
      <w:marBottom w:val="0"/>
      <w:divBdr>
        <w:top w:val="none" w:sz="0" w:space="0" w:color="auto"/>
        <w:left w:val="none" w:sz="0" w:space="0" w:color="auto"/>
        <w:bottom w:val="none" w:sz="0" w:space="0" w:color="auto"/>
        <w:right w:val="none" w:sz="0" w:space="0" w:color="auto"/>
      </w:divBdr>
    </w:div>
    <w:div w:id="1156800445">
      <w:bodyDiv w:val="1"/>
      <w:marLeft w:val="0"/>
      <w:marRight w:val="0"/>
      <w:marTop w:val="0"/>
      <w:marBottom w:val="0"/>
      <w:divBdr>
        <w:top w:val="none" w:sz="0" w:space="0" w:color="auto"/>
        <w:left w:val="none" w:sz="0" w:space="0" w:color="auto"/>
        <w:bottom w:val="none" w:sz="0" w:space="0" w:color="auto"/>
        <w:right w:val="none" w:sz="0" w:space="0" w:color="auto"/>
      </w:divBdr>
    </w:div>
    <w:div w:id="1381324046">
      <w:bodyDiv w:val="1"/>
      <w:marLeft w:val="0"/>
      <w:marRight w:val="0"/>
      <w:marTop w:val="0"/>
      <w:marBottom w:val="0"/>
      <w:divBdr>
        <w:top w:val="none" w:sz="0" w:space="0" w:color="auto"/>
        <w:left w:val="none" w:sz="0" w:space="0" w:color="auto"/>
        <w:bottom w:val="none" w:sz="0" w:space="0" w:color="auto"/>
        <w:right w:val="none" w:sz="0" w:space="0" w:color="auto"/>
      </w:divBdr>
    </w:div>
    <w:div w:id="1471094809">
      <w:bodyDiv w:val="1"/>
      <w:marLeft w:val="0"/>
      <w:marRight w:val="0"/>
      <w:marTop w:val="0"/>
      <w:marBottom w:val="0"/>
      <w:divBdr>
        <w:top w:val="none" w:sz="0" w:space="0" w:color="auto"/>
        <w:left w:val="none" w:sz="0" w:space="0" w:color="auto"/>
        <w:bottom w:val="none" w:sz="0" w:space="0" w:color="auto"/>
        <w:right w:val="none" w:sz="0" w:space="0" w:color="auto"/>
      </w:divBdr>
    </w:div>
    <w:div w:id="1621033833">
      <w:bodyDiv w:val="1"/>
      <w:marLeft w:val="0"/>
      <w:marRight w:val="0"/>
      <w:marTop w:val="0"/>
      <w:marBottom w:val="0"/>
      <w:divBdr>
        <w:top w:val="none" w:sz="0" w:space="0" w:color="auto"/>
        <w:left w:val="none" w:sz="0" w:space="0" w:color="auto"/>
        <w:bottom w:val="none" w:sz="0" w:space="0" w:color="auto"/>
        <w:right w:val="none" w:sz="0" w:space="0" w:color="auto"/>
      </w:divBdr>
      <w:divsChild>
        <w:div w:id="1738086444">
          <w:marLeft w:val="0"/>
          <w:marRight w:val="0"/>
          <w:marTop w:val="0"/>
          <w:marBottom w:val="0"/>
          <w:divBdr>
            <w:top w:val="none" w:sz="0" w:space="0" w:color="auto"/>
            <w:left w:val="none" w:sz="0" w:space="0" w:color="auto"/>
            <w:bottom w:val="none" w:sz="0" w:space="0" w:color="auto"/>
            <w:right w:val="none" w:sz="0" w:space="0" w:color="auto"/>
          </w:divBdr>
          <w:divsChild>
            <w:div w:id="897516800">
              <w:marLeft w:val="0"/>
              <w:marRight w:val="0"/>
              <w:marTop w:val="0"/>
              <w:marBottom w:val="0"/>
              <w:divBdr>
                <w:top w:val="none" w:sz="0" w:space="0" w:color="auto"/>
                <w:left w:val="none" w:sz="0" w:space="0" w:color="auto"/>
                <w:bottom w:val="none" w:sz="0" w:space="0" w:color="auto"/>
                <w:right w:val="none" w:sz="0" w:space="0" w:color="auto"/>
              </w:divBdr>
              <w:divsChild>
                <w:div w:id="7527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941714">
      <w:bodyDiv w:val="1"/>
      <w:marLeft w:val="0"/>
      <w:marRight w:val="0"/>
      <w:marTop w:val="0"/>
      <w:marBottom w:val="0"/>
      <w:divBdr>
        <w:top w:val="none" w:sz="0" w:space="0" w:color="auto"/>
        <w:left w:val="none" w:sz="0" w:space="0" w:color="auto"/>
        <w:bottom w:val="none" w:sz="0" w:space="0" w:color="auto"/>
        <w:right w:val="none" w:sz="0" w:space="0" w:color="auto"/>
      </w:divBdr>
    </w:div>
    <w:div w:id="1636791800">
      <w:bodyDiv w:val="1"/>
      <w:marLeft w:val="0"/>
      <w:marRight w:val="0"/>
      <w:marTop w:val="0"/>
      <w:marBottom w:val="0"/>
      <w:divBdr>
        <w:top w:val="none" w:sz="0" w:space="0" w:color="auto"/>
        <w:left w:val="none" w:sz="0" w:space="0" w:color="auto"/>
        <w:bottom w:val="none" w:sz="0" w:space="0" w:color="auto"/>
        <w:right w:val="none" w:sz="0" w:space="0" w:color="auto"/>
      </w:divBdr>
    </w:div>
    <w:div w:id="1670476048">
      <w:bodyDiv w:val="1"/>
      <w:marLeft w:val="0"/>
      <w:marRight w:val="0"/>
      <w:marTop w:val="0"/>
      <w:marBottom w:val="0"/>
      <w:divBdr>
        <w:top w:val="none" w:sz="0" w:space="0" w:color="auto"/>
        <w:left w:val="none" w:sz="0" w:space="0" w:color="auto"/>
        <w:bottom w:val="none" w:sz="0" w:space="0" w:color="auto"/>
        <w:right w:val="none" w:sz="0" w:space="0" w:color="auto"/>
      </w:divBdr>
    </w:div>
    <w:div w:id="1926526597">
      <w:bodyDiv w:val="1"/>
      <w:marLeft w:val="0"/>
      <w:marRight w:val="0"/>
      <w:marTop w:val="0"/>
      <w:marBottom w:val="0"/>
      <w:divBdr>
        <w:top w:val="none" w:sz="0" w:space="0" w:color="auto"/>
        <w:left w:val="none" w:sz="0" w:space="0" w:color="auto"/>
        <w:bottom w:val="none" w:sz="0" w:space="0" w:color="auto"/>
        <w:right w:val="none" w:sz="0" w:space="0" w:color="auto"/>
      </w:divBdr>
    </w:div>
    <w:div w:id="1950040418">
      <w:bodyDiv w:val="1"/>
      <w:marLeft w:val="0"/>
      <w:marRight w:val="0"/>
      <w:marTop w:val="0"/>
      <w:marBottom w:val="0"/>
      <w:divBdr>
        <w:top w:val="none" w:sz="0" w:space="0" w:color="auto"/>
        <w:left w:val="none" w:sz="0" w:space="0" w:color="auto"/>
        <w:bottom w:val="none" w:sz="0" w:space="0" w:color="auto"/>
        <w:right w:val="none" w:sz="0" w:space="0" w:color="auto"/>
      </w:divBdr>
    </w:div>
    <w:div w:id="1997875173">
      <w:bodyDiv w:val="1"/>
      <w:marLeft w:val="0"/>
      <w:marRight w:val="0"/>
      <w:marTop w:val="0"/>
      <w:marBottom w:val="0"/>
      <w:divBdr>
        <w:top w:val="none" w:sz="0" w:space="0" w:color="auto"/>
        <w:left w:val="none" w:sz="0" w:space="0" w:color="auto"/>
        <w:bottom w:val="none" w:sz="0" w:space="0" w:color="auto"/>
        <w:right w:val="none" w:sz="0" w:space="0" w:color="auto"/>
      </w:divBdr>
    </w:div>
    <w:div w:id="2083553153">
      <w:bodyDiv w:val="1"/>
      <w:marLeft w:val="0"/>
      <w:marRight w:val="0"/>
      <w:marTop w:val="0"/>
      <w:marBottom w:val="0"/>
      <w:divBdr>
        <w:top w:val="none" w:sz="0" w:space="0" w:color="auto"/>
        <w:left w:val="none" w:sz="0" w:space="0" w:color="auto"/>
        <w:bottom w:val="none" w:sz="0" w:space="0" w:color="auto"/>
        <w:right w:val="none" w:sz="0" w:space="0" w:color="auto"/>
      </w:divBdr>
    </w:div>
    <w:div w:id="213629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9</Pages>
  <Words>1930</Words>
  <Characters>10616</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Barajas Largo</dc:creator>
  <cp:keywords/>
  <dc:description/>
  <cp:lastModifiedBy>Emilio Barajas Largo</cp:lastModifiedBy>
  <cp:revision>66</cp:revision>
  <dcterms:created xsi:type="dcterms:W3CDTF">2020-03-22T17:35:00Z</dcterms:created>
  <dcterms:modified xsi:type="dcterms:W3CDTF">2020-04-17T09:21:00Z</dcterms:modified>
</cp:coreProperties>
</file>