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95AE6" w14:paraId="6DCC5D7B" w14:textId="77777777" w:rsidTr="00195AE6">
        <w:trPr>
          <w:trHeight w:val="5191"/>
        </w:trPr>
        <w:tc>
          <w:tcPr>
            <w:tcW w:w="8828" w:type="dxa"/>
            <w:gridSpan w:val="2"/>
          </w:tcPr>
          <w:p w14:paraId="4B0186D1" w14:textId="77777777" w:rsidR="00195AE6" w:rsidRDefault="00195AE6"/>
          <w:p w14:paraId="149DCB02" w14:textId="77777777" w:rsidR="00195AE6" w:rsidRDefault="00195AE6"/>
          <w:p w14:paraId="0481BF5B" w14:textId="77777777" w:rsidR="00195AE6" w:rsidRDefault="00195AE6"/>
          <w:p w14:paraId="0096BF4F" w14:textId="77777777" w:rsidR="00195AE6" w:rsidRDefault="00195AE6"/>
          <w:p w14:paraId="3235E47C" w14:textId="6F4EC653" w:rsidR="00195AE6" w:rsidRDefault="00195AE6">
            <w:pPr>
              <w:jc w:val="center"/>
            </w:pPr>
            <w:r>
              <w:rPr>
                <w:rFonts w:eastAsia="Calibri" w:cs="Calibri"/>
                <w:noProof/>
                <w:color w:val="000000"/>
              </w:rPr>
              <w:drawing>
                <wp:inline distT="0" distB="0" distL="0" distR="0" wp14:anchorId="1DCC8B1D" wp14:editId="3F02F3C6">
                  <wp:extent cx="3124835" cy="1630045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6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B3805" w14:textId="77777777" w:rsidR="00195AE6" w:rsidRDefault="00195AE6"/>
          <w:p w14:paraId="6FF10E63" w14:textId="77777777" w:rsidR="00195AE6" w:rsidRDefault="00195AE6"/>
          <w:p w14:paraId="0DC1EA26" w14:textId="77777777" w:rsidR="00195AE6" w:rsidRDefault="00195AE6"/>
          <w:p w14:paraId="0B0F6B1B" w14:textId="77777777" w:rsidR="00CE4670" w:rsidRDefault="00A632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NORMATIVA </w:t>
            </w:r>
            <w:r w:rsidR="00CB71D3">
              <w:rPr>
                <w:b/>
                <w:bCs/>
              </w:rPr>
              <w:t xml:space="preserve">PARA LA EVALUACIÓN </w:t>
            </w:r>
            <w:r w:rsidR="00195AE6">
              <w:rPr>
                <w:b/>
                <w:bCs/>
              </w:rPr>
              <w:t xml:space="preserve">DE ARQUITECTURAS DE </w:t>
            </w:r>
          </w:p>
          <w:p w14:paraId="381A8E97" w14:textId="7CA197D5" w:rsidR="00195AE6" w:rsidRDefault="00195A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  <w:r w:rsidR="00CE467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 PROYECTOS DESARROLLO UC</w:t>
            </w:r>
          </w:p>
          <w:p w14:paraId="6DDCFAF6" w14:textId="77777777" w:rsidR="00195AE6" w:rsidRDefault="00195AE6"/>
          <w:p w14:paraId="5194B3D7" w14:textId="77777777" w:rsidR="00195AE6" w:rsidRDefault="00195AE6"/>
          <w:p w14:paraId="50C41E57" w14:textId="77777777" w:rsidR="00195AE6" w:rsidRDefault="00195AE6"/>
          <w:p w14:paraId="0ECCC447" w14:textId="77777777" w:rsidR="00195AE6" w:rsidRDefault="00195AE6"/>
          <w:p w14:paraId="60929502" w14:textId="77777777" w:rsidR="00195AE6" w:rsidRDefault="00195AE6"/>
          <w:p w14:paraId="726B56EC" w14:textId="77777777" w:rsidR="00195AE6" w:rsidRDefault="00195AE6">
            <w:pPr>
              <w:pBdr>
                <w:bottom w:val="single" w:sz="12" w:space="1" w:color="auto"/>
              </w:pBdr>
            </w:pPr>
          </w:p>
          <w:p w14:paraId="1AF29CD7" w14:textId="77777777" w:rsidR="00195AE6" w:rsidRDefault="00195AE6">
            <w:pPr>
              <w:rPr>
                <w:b/>
                <w:bCs/>
                <w:color w:val="002060"/>
              </w:rPr>
            </w:pPr>
          </w:p>
          <w:p w14:paraId="68779661" w14:textId="77777777" w:rsidR="00195AE6" w:rsidRDefault="00195AE6">
            <w:pPr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Resumen Ejecutivo</w:t>
            </w:r>
          </w:p>
          <w:p w14:paraId="4367F39D" w14:textId="748E4F0C" w:rsidR="00195AE6" w:rsidRDefault="0003576B">
            <w:r w:rsidRPr="0003576B">
              <w:t>El propósito de este documento es establecer una normativa estándar para la evaluación de la arquitectura de software, proporcionando directrices claras para asegurar la calidad, sostenibilidad y escalabilidad de las arquitecturas implementadas en la organización.</w:t>
            </w:r>
          </w:p>
          <w:p w14:paraId="6B327F5C" w14:textId="77777777" w:rsidR="00895B79" w:rsidRDefault="00895B79"/>
          <w:p w14:paraId="05F99645" w14:textId="3415E5EC" w:rsidR="00195AE6" w:rsidRDefault="00895B79">
            <w:r w:rsidRPr="00895B79">
              <w:t>Esta normativa se aplica a todos los proyectos de desarrollo de software en la organización que requieran una evaluación de su arquitectura. Cubre tanto proyectos internos como aquellos desarrollados por terceros.</w:t>
            </w:r>
          </w:p>
          <w:p w14:paraId="53068C70" w14:textId="77777777" w:rsidR="00195AE6" w:rsidRDefault="00195AE6">
            <w:pPr>
              <w:pBdr>
                <w:bottom w:val="single" w:sz="12" w:space="1" w:color="auto"/>
              </w:pBdr>
            </w:pPr>
          </w:p>
          <w:p w14:paraId="4A0BC8DC" w14:textId="77777777" w:rsidR="00195AE6" w:rsidRDefault="00195AE6"/>
          <w:p w14:paraId="4125745E" w14:textId="77777777" w:rsidR="00195AE6" w:rsidRDefault="00195AE6">
            <w:pPr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Control de Versiones</w:t>
            </w:r>
          </w:p>
          <w:p w14:paraId="54EE08D2" w14:textId="77777777" w:rsidR="00195AE6" w:rsidRDefault="00195AE6"/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75"/>
              <w:gridCol w:w="1991"/>
              <w:gridCol w:w="1434"/>
              <w:gridCol w:w="1434"/>
              <w:gridCol w:w="1434"/>
              <w:gridCol w:w="1434"/>
            </w:tblGrid>
            <w:tr w:rsidR="00195AE6" w14:paraId="204F8ED3" w14:textId="77777777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4AD555DA" w14:textId="77777777" w:rsidR="00195AE6" w:rsidRDefault="00195AE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Versión</w:t>
                  </w:r>
                </w:p>
              </w:tc>
              <w:tc>
                <w:tcPr>
                  <w:tcW w:w="1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754B65CE" w14:textId="77777777" w:rsidR="00195AE6" w:rsidRDefault="00195AE6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688D9954" w14:textId="77777777" w:rsidR="00195AE6" w:rsidRDefault="00195AE6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Fecha de actualización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1B401159" w14:textId="77777777" w:rsidR="00195AE6" w:rsidRDefault="00195AE6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Actualizado por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03E6310B" w14:textId="77777777" w:rsidR="00195AE6" w:rsidRDefault="00195AE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Aprobado por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30F41ED5" w14:textId="77777777" w:rsidR="00195AE6" w:rsidRDefault="00195AE6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Fecha de aprobación</w:t>
                  </w:r>
                </w:p>
              </w:tc>
            </w:tr>
            <w:tr w:rsidR="00195AE6" w14:paraId="0A1A9626" w14:textId="77777777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26E608" w14:textId="77777777" w:rsidR="00195AE6" w:rsidRDefault="00195AE6" w:rsidP="00842C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1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538F49" w14:textId="77777777" w:rsidR="00195AE6" w:rsidRDefault="00195AE6" w:rsidP="00C1069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Complemento de documento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AC96D9" w14:textId="1A8A35F9" w:rsidR="00195AE6" w:rsidRDefault="00ED5F2F" w:rsidP="00C106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="0097481A">
                    <w:rPr>
                      <w:sz w:val="20"/>
                      <w:szCs w:val="20"/>
                    </w:rPr>
                    <w:t>0</w:t>
                  </w:r>
                  <w:r w:rsidR="00195AE6">
                    <w:rPr>
                      <w:sz w:val="20"/>
                      <w:szCs w:val="20"/>
                    </w:rPr>
                    <w:t>-0</w:t>
                  </w:r>
                  <w:r w:rsidR="002F4243">
                    <w:rPr>
                      <w:sz w:val="20"/>
                      <w:szCs w:val="20"/>
                    </w:rPr>
                    <w:t>3</w:t>
                  </w:r>
                  <w:r w:rsidR="00195AE6">
                    <w:rPr>
                      <w:sz w:val="20"/>
                      <w:szCs w:val="20"/>
                    </w:rPr>
                    <w:t>-2024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23C692" w14:textId="77777777" w:rsidR="00195AE6" w:rsidRDefault="00195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José Durand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858A4F" w14:textId="77777777" w:rsidR="00195AE6" w:rsidRDefault="00195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José Durand</w:t>
                  </w: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17C62D" w14:textId="77777777" w:rsidR="00195AE6" w:rsidRDefault="00195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Aprobador</w:t>
                  </w:r>
                </w:p>
              </w:tc>
            </w:tr>
            <w:tr w:rsidR="00895B79" w14:paraId="38152372" w14:textId="77777777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671ACA" w14:textId="77777777" w:rsidR="00895B79" w:rsidRDefault="00895B79" w:rsidP="00842C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7B7E45" w14:textId="77777777" w:rsidR="00895B79" w:rsidRDefault="00895B79" w:rsidP="00C10694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A7CA19" w14:textId="77777777" w:rsidR="00895B79" w:rsidRDefault="00895B79" w:rsidP="00C106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01014B" w14:textId="77777777" w:rsidR="00895B79" w:rsidRDefault="00895B7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9B566A" w14:textId="77777777" w:rsidR="00895B79" w:rsidRDefault="00895B7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4EF4E0" w14:textId="77777777" w:rsidR="00895B79" w:rsidRDefault="00895B7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895B79" w14:paraId="36145868" w14:textId="77777777">
              <w:tc>
                <w:tcPr>
                  <w:tcW w:w="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AB310B" w14:textId="77777777" w:rsidR="00895B79" w:rsidRDefault="00895B79" w:rsidP="00842CE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856BA2" w14:textId="77777777" w:rsidR="00895B79" w:rsidRDefault="00895B79" w:rsidP="00C10694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EEA69" w14:textId="77777777" w:rsidR="00895B79" w:rsidRDefault="00895B79" w:rsidP="00C1069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F39FB3" w14:textId="77777777" w:rsidR="00895B79" w:rsidRDefault="00895B7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4282E6" w14:textId="77777777" w:rsidR="00895B79" w:rsidRDefault="00895B7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A4887A" w14:textId="77777777" w:rsidR="00895B79" w:rsidRDefault="00895B7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81F7346" w14:textId="77777777" w:rsidR="00195AE6" w:rsidRDefault="00195AE6"/>
          <w:p w14:paraId="599615BA" w14:textId="77777777" w:rsidR="00195AE6" w:rsidRDefault="00195AE6"/>
        </w:tc>
      </w:tr>
      <w:tr w:rsidR="00195AE6" w14:paraId="1993BFD6" w14:textId="77777777" w:rsidTr="00195AE6">
        <w:trPr>
          <w:trHeight w:val="560"/>
        </w:trPr>
        <w:tc>
          <w:tcPr>
            <w:tcW w:w="4414" w:type="dxa"/>
            <w:vAlign w:val="center"/>
            <w:hideMark/>
          </w:tcPr>
          <w:p w14:paraId="542B1A83" w14:textId="77777777" w:rsidR="00195AE6" w:rsidRDefault="00195AE6">
            <w:pPr>
              <w:rPr>
                <w:b/>
                <w:bCs/>
              </w:rPr>
            </w:pPr>
            <w:r>
              <w:rPr>
                <w:b/>
                <w:bCs/>
              </w:rPr>
              <w:t>Mesa / Dirección</w:t>
            </w:r>
          </w:p>
        </w:tc>
        <w:tc>
          <w:tcPr>
            <w:tcW w:w="4414" w:type="dxa"/>
            <w:vAlign w:val="center"/>
            <w:hideMark/>
          </w:tcPr>
          <w:p w14:paraId="14A503E9" w14:textId="77777777" w:rsidR="00195AE6" w:rsidRDefault="00195AE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Junio 2024</w:t>
            </w:r>
          </w:p>
        </w:tc>
      </w:tr>
    </w:tbl>
    <w:p w14:paraId="637629EF" w14:textId="104F174D" w:rsidR="00046A4C" w:rsidRDefault="00046A4C" w:rsidP="009076E7">
      <w:pPr>
        <w:pStyle w:val="Ttulo"/>
        <w:spacing w:after="240"/>
      </w:pPr>
      <w:r>
        <w:lastRenderedPageBreak/>
        <w:t>Historial de versiones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50"/>
        <w:gridCol w:w="2020"/>
        <w:gridCol w:w="1434"/>
        <w:gridCol w:w="1434"/>
        <w:gridCol w:w="1434"/>
        <w:gridCol w:w="1434"/>
      </w:tblGrid>
      <w:tr w:rsidR="009076E7" w14:paraId="2C7346BD" w14:textId="77777777" w:rsidTr="009076E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90DA7" w14:textId="77777777" w:rsidR="009076E7" w:rsidRDefault="009076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0D8A25" w14:textId="77777777" w:rsidR="009076E7" w:rsidRDefault="009076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799C69" w14:textId="77777777" w:rsidR="009076E7" w:rsidRDefault="009076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actualización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72426F" w14:textId="77777777" w:rsidR="009076E7" w:rsidRDefault="009076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Actualizado por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6B7172" w14:textId="77777777" w:rsidR="009076E7" w:rsidRDefault="009076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Aprobado por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EBE314" w14:textId="77777777" w:rsidR="009076E7" w:rsidRDefault="009076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aprobación</w:t>
            </w:r>
          </w:p>
        </w:tc>
      </w:tr>
      <w:tr w:rsidR="009076E7" w14:paraId="2B837904" w14:textId="77777777" w:rsidTr="009076E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9DA5" w14:textId="77777777" w:rsidR="009076E7" w:rsidRDefault="00907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ACBD" w14:textId="77777777" w:rsidR="009076E7" w:rsidRDefault="009076E7" w:rsidP="00C1069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 de documento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BAC7" w14:textId="684A21DF" w:rsidR="009076E7" w:rsidRDefault="00ED5F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7481A">
              <w:rPr>
                <w:sz w:val="20"/>
                <w:szCs w:val="20"/>
              </w:rPr>
              <w:t>0</w:t>
            </w:r>
            <w:r w:rsidR="009076E7">
              <w:rPr>
                <w:sz w:val="20"/>
                <w:szCs w:val="20"/>
              </w:rPr>
              <w:t>-0</w:t>
            </w:r>
            <w:r w:rsidR="002F4243">
              <w:rPr>
                <w:sz w:val="20"/>
                <w:szCs w:val="20"/>
              </w:rPr>
              <w:t>3</w:t>
            </w:r>
            <w:r w:rsidR="009076E7">
              <w:rPr>
                <w:sz w:val="20"/>
                <w:szCs w:val="20"/>
              </w:rPr>
              <w:t>-2024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689E" w14:textId="77777777" w:rsidR="009076E7" w:rsidRDefault="00907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Durand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46D9" w14:textId="77777777" w:rsidR="009076E7" w:rsidRDefault="00907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Durand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B751" w14:textId="77777777" w:rsidR="009076E7" w:rsidRDefault="00907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Aprobador</w:t>
            </w:r>
          </w:p>
        </w:tc>
      </w:tr>
      <w:tr w:rsidR="009076E7" w14:paraId="7C5FEFDC" w14:textId="77777777" w:rsidTr="009076E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5914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512B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D708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23D9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22C8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4287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</w:tr>
      <w:tr w:rsidR="009076E7" w14:paraId="720F7DDA" w14:textId="77777777" w:rsidTr="009076E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BB51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D796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6211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11872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80F6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5C5F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</w:tr>
      <w:tr w:rsidR="009076E7" w14:paraId="4D009FA6" w14:textId="77777777" w:rsidTr="009076E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1020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8641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0AF0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49D2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EC358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00CE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</w:tr>
      <w:tr w:rsidR="009076E7" w14:paraId="6F4F842B" w14:textId="77777777" w:rsidTr="009076E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81B7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21E3A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5B41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B1B1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AE7D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CD6B" w14:textId="77777777" w:rsidR="009076E7" w:rsidRDefault="009076E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3D94DA" w14:textId="66844BA8" w:rsidR="00046A4C" w:rsidRDefault="00046A4C" w:rsidP="00046A4C"/>
    <w:p w14:paraId="7C574B69" w14:textId="3BF5041D" w:rsidR="00046A4C" w:rsidRDefault="00046A4C" w:rsidP="00046A4C"/>
    <w:p w14:paraId="41ABA7DF" w14:textId="7153FFF5" w:rsidR="00046A4C" w:rsidRDefault="00046A4C" w:rsidP="00046A4C"/>
    <w:p w14:paraId="3E8F5410" w14:textId="1B98BF9C" w:rsidR="00046A4C" w:rsidRDefault="00046A4C" w:rsidP="00046A4C"/>
    <w:p w14:paraId="4DFB7653" w14:textId="42F71FE6" w:rsidR="00046A4C" w:rsidRDefault="00046A4C" w:rsidP="00046A4C"/>
    <w:p w14:paraId="1D8F9AEA" w14:textId="2936CD1D" w:rsidR="00046A4C" w:rsidRDefault="00046A4C" w:rsidP="00046A4C"/>
    <w:p w14:paraId="36679DAA" w14:textId="40184B37" w:rsidR="00046A4C" w:rsidRDefault="00046A4C" w:rsidP="00046A4C"/>
    <w:p w14:paraId="7F0A4941" w14:textId="48A93F5E" w:rsidR="00046A4C" w:rsidRDefault="00046A4C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2037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C8AFC7" w14:textId="60341914" w:rsidR="00DB4D2F" w:rsidRPr="002050EB" w:rsidRDefault="00DB4D2F" w:rsidP="00CF5F5A">
          <w:pPr>
            <w:pStyle w:val="TtuloTDC"/>
            <w:rPr>
              <w:rStyle w:val="TtuloCar"/>
            </w:rPr>
          </w:pPr>
          <w:r w:rsidRPr="002050EB">
            <w:rPr>
              <w:rStyle w:val="TtuloCar"/>
            </w:rPr>
            <w:t>Tabla de contenido</w:t>
          </w:r>
        </w:p>
        <w:p w14:paraId="738EE85F" w14:textId="379BF450" w:rsidR="00F150F5" w:rsidRDefault="00DB4D2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04285" w:history="1">
            <w:r w:rsidR="00F150F5" w:rsidRPr="00B5437C">
              <w:rPr>
                <w:rStyle w:val="Hipervnculo"/>
                <w:noProof/>
              </w:rPr>
              <w:t>1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Introducción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_Toc170404285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4C757D85" w14:textId="28B124DA" w:rsidR="00F150F5" w:rsidRDefault="009C21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86" w:history="1">
            <w:r w:rsidR="00F150F5" w:rsidRPr="00B5437C">
              <w:rPr>
                <w:rStyle w:val="Hipervnculo"/>
                <w:noProof/>
              </w:rPr>
              <w:t>2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Marco Conceptual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_Toc170404286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525D3EA4" w14:textId="1A08E588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87" w:history="1">
            <w:r w:rsidR="00F150F5" w:rsidRPr="00B5437C">
              <w:rPr>
                <w:rStyle w:val="Hipervnculo"/>
                <w:noProof/>
              </w:rPr>
              <w:t>2.1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Definición de Arquitectura de Software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_Toc170404287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5E3905EC" w14:textId="367D681B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88" w:history="1">
            <w:r w:rsidR="00F150F5" w:rsidRPr="00B5437C">
              <w:rPr>
                <w:rStyle w:val="Hipervnculo"/>
                <w:noProof/>
              </w:rPr>
              <w:t>2.2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Importancia de la Evaluación de la Arquitectura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_Toc170404288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4CA52199" w14:textId="016FF869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89" w:history="1">
            <w:r w:rsidR="00F150F5" w:rsidRPr="00B5437C">
              <w:rPr>
                <w:rStyle w:val="Hipervnculo"/>
                <w:noProof/>
              </w:rPr>
              <w:t>2.3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Objetivos de la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_Toc170404289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7606D5E0" w14:textId="75C19E5C" w:rsidR="00F150F5" w:rsidRDefault="009C21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0" w:history="1">
            <w:r w:rsidR="00F150F5" w:rsidRPr="00B5437C">
              <w:rPr>
                <w:rStyle w:val="Hipervnculo"/>
                <w:noProof/>
              </w:rPr>
              <w:t>3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Metodología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_Toc170404290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7F47F6C5" w14:textId="17C0761A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1" w:history="1">
            <w:r w:rsidR="00F150F5" w:rsidRPr="00B5437C">
              <w:rPr>
                <w:rStyle w:val="Hipervnculo"/>
                <w:noProof/>
              </w:rPr>
              <w:t>3.1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Proceso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_Toc170404291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06D2E246" w14:textId="66869273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2" w:history="1">
            <w:r w:rsidR="00F150F5" w:rsidRPr="00B5437C">
              <w:rPr>
                <w:rStyle w:val="Hipervnculo"/>
                <w:noProof/>
              </w:rPr>
              <w:t>3.2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Criterios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_Toc170404292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633F50E6" w14:textId="6A2DA934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3" w:history="1">
            <w:r w:rsidR="00F150F5" w:rsidRPr="00B5437C">
              <w:rPr>
                <w:rStyle w:val="Hipervnculo"/>
                <w:noProof/>
              </w:rPr>
              <w:t>3.3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Técnicas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_Toc170404293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5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0F0F6D9C" w14:textId="7BCBFCAE" w:rsidR="00F150F5" w:rsidRDefault="009C21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4" w:history="1">
            <w:r w:rsidR="00F150F5" w:rsidRPr="00B5437C">
              <w:rPr>
                <w:rStyle w:val="Hipervnculo"/>
                <w:noProof/>
              </w:rPr>
              <w:t>4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Roles y Responsabilidades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_Toc170404294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5DECBC48" w14:textId="1E1374DB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5" w:history="1">
            <w:r w:rsidR="00F150F5" w:rsidRPr="00B5437C">
              <w:rPr>
                <w:rStyle w:val="Hipervnculo"/>
                <w:noProof/>
              </w:rPr>
              <w:t>4.1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Equipo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_Toc170404295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5E00025A" w14:textId="5C8528C3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6" w:history="1">
            <w:r w:rsidR="00F150F5" w:rsidRPr="00B5437C">
              <w:rPr>
                <w:rStyle w:val="Hipervnculo"/>
                <w:noProof/>
              </w:rPr>
              <w:t>4.2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Responsabilidades del Arquitecto de Software - Proveedor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_Toc170404296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41671BA0" w14:textId="5A4FD45A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7" w:history="1">
            <w:r w:rsidR="00F150F5" w:rsidRPr="00B5437C">
              <w:rPr>
                <w:rStyle w:val="Hipervnculo"/>
                <w:noProof/>
              </w:rPr>
              <w:t>4.3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Responsabilidades del Arquitecto de Software – DI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_Toc170404297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2B9B964D" w14:textId="7BC926B0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8" w:history="1">
            <w:r w:rsidR="00F150F5" w:rsidRPr="00B5437C">
              <w:rPr>
                <w:rStyle w:val="Hipervnculo"/>
                <w:noProof/>
              </w:rPr>
              <w:t>4.4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Participación de los Stakeholders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_Toc170404298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0AE1E543" w14:textId="763CC074" w:rsidR="00F150F5" w:rsidRDefault="009C21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299" w:history="1">
            <w:r w:rsidR="00F150F5" w:rsidRPr="00B5437C">
              <w:rPr>
                <w:rStyle w:val="Hipervnculo"/>
                <w:noProof/>
              </w:rPr>
              <w:t>5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Proceso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_Toc170404299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1724F44A" w14:textId="106A3647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0" w:history="1">
            <w:r w:rsidR="00F150F5" w:rsidRPr="00B5437C">
              <w:rPr>
                <w:rStyle w:val="Hipervnculo"/>
                <w:noProof/>
              </w:rPr>
              <w:t>5.1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Planificación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_Toc170404300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6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7FBC7027" w14:textId="66571DAB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1" w:history="1">
            <w:r w:rsidR="00F150F5" w:rsidRPr="00B5437C">
              <w:rPr>
                <w:rStyle w:val="Hipervnculo"/>
                <w:noProof/>
              </w:rPr>
              <w:t>5.2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Recolección de Información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_Toc170404301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7B278DFD" w14:textId="5657277B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2" w:history="1">
            <w:r w:rsidR="00F150F5" w:rsidRPr="00B5437C">
              <w:rPr>
                <w:rStyle w:val="Hipervnculo"/>
                <w:noProof/>
              </w:rPr>
              <w:t>5.3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Análisis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_Toc170404302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377F0CA3" w14:textId="2DC2AEBA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3" w:history="1">
            <w:r w:rsidR="00F150F5" w:rsidRPr="00B5437C">
              <w:rPr>
                <w:rStyle w:val="Hipervnculo"/>
                <w:noProof/>
              </w:rPr>
              <w:t>5.4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Documentación de Resultados y recomendaciones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_Toc170404303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20148815" w14:textId="7551B535" w:rsidR="00F150F5" w:rsidRDefault="009C21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4" w:history="1">
            <w:r w:rsidR="00F150F5" w:rsidRPr="00B5437C">
              <w:rPr>
                <w:rStyle w:val="Hipervnculo"/>
                <w:noProof/>
              </w:rPr>
              <w:t>6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Anexos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_Toc170404304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4EB55051" w14:textId="7EFC98D4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5" w:history="1">
            <w:r w:rsidR="00F150F5" w:rsidRPr="00B5437C">
              <w:rPr>
                <w:rStyle w:val="Hipervnculo"/>
                <w:noProof/>
              </w:rPr>
              <w:t>6.1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Documento para la generación de Arquitecturas de Software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_Toc170404305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1CD7003B" w14:textId="49800188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6" w:history="1">
            <w:r w:rsidR="00F150F5" w:rsidRPr="00B5437C">
              <w:rPr>
                <w:rStyle w:val="Hipervnculo"/>
                <w:noProof/>
              </w:rPr>
              <w:t>6.2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Documento de normativa de integración al SSO CAS UC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_Toc170404306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7F3091E0" w14:textId="4B39B68E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7" w:history="1">
            <w:r w:rsidR="00F150F5" w:rsidRPr="00B5437C">
              <w:rPr>
                <w:rStyle w:val="Hipervnculo"/>
                <w:noProof/>
              </w:rPr>
              <w:t>6.3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Documento de normativa de uso de la plataforma de Integración API UC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_Toc170404307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0559324B" w14:textId="64265F7C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8" w:history="1">
            <w:r w:rsidR="00F150F5" w:rsidRPr="00B5437C">
              <w:rPr>
                <w:rStyle w:val="Hipervnculo"/>
                <w:noProof/>
              </w:rPr>
              <w:t>6.4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Informe de Evaluación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_Toc170404308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49EB1AB9" w14:textId="0F7DB599" w:rsidR="00F150F5" w:rsidRDefault="009C21A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0404309" w:history="1">
            <w:r w:rsidR="00F150F5" w:rsidRPr="00B5437C">
              <w:rPr>
                <w:rStyle w:val="Hipervnculo"/>
                <w:noProof/>
              </w:rPr>
              <w:t>6.5</w:t>
            </w:r>
            <w:r w:rsidR="00F150F5">
              <w:rPr>
                <w:rFonts w:eastAsiaTheme="minorEastAsia"/>
                <w:noProof/>
                <w:lang w:eastAsia="es-CL"/>
              </w:rPr>
              <w:tab/>
            </w:r>
            <w:r w:rsidR="00F150F5" w:rsidRPr="00B5437C">
              <w:rPr>
                <w:rStyle w:val="Hipervnculo"/>
                <w:noProof/>
              </w:rPr>
              <w:t>Análisis estructurado de la arquitectura</w:t>
            </w:r>
            <w:r w:rsidR="00F150F5">
              <w:rPr>
                <w:noProof/>
                <w:webHidden/>
              </w:rPr>
              <w:tab/>
            </w:r>
            <w:r w:rsidR="00F150F5">
              <w:rPr>
                <w:noProof/>
                <w:webHidden/>
              </w:rPr>
              <w:fldChar w:fldCharType="begin"/>
            </w:r>
            <w:r w:rsidR="00F150F5">
              <w:rPr>
                <w:noProof/>
                <w:webHidden/>
              </w:rPr>
              <w:instrText xml:space="preserve"> PAGEREF _Toc170404309 \h </w:instrText>
            </w:r>
            <w:r w:rsidR="00F150F5">
              <w:rPr>
                <w:noProof/>
                <w:webHidden/>
              </w:rPr>
            </w:r>
            <w:r w:rsidR="00F150F5">
              <w:rPr>
                <w:noProof/>
                <w:webHidden/>
              </w:rPr>
              <w:fldChar w:fldCharType="separate"/>
            </w:r>
            <w:r w:rsidR="00F150F5">
              <w:rPr>
                <w:noProof/>
                <w:webHidden/>
              </w:rPr>
              <w:t>7</w:t>
            </w:r>
            <w:r w:rsidR="00F150F5">
              <w:rPr>
                <w:noProof/>
                <w:webHidden/>
              </w:rPr>
              <w:fldChar w:fldCharType="end"/>
            </w:r>
          </w:hyperlink>
        </w:p>
        <w:p w14:paraId="6C0C5250" w14:textId="5B6CFCE1" w:rsidR="00DB4D2F" w:rsidRDefault="00DB4D2F">
          <w:r>
            <w:rPr>
              <w:b/>
              <w:bCs/>
              <w:lang w:val="es-ES"/>
            </w:rPr>
            <w:fldChar w:fldCharType="end"/>
          </w:r>
        </w:p>
      </w:sdtContent>
    </w:sdt>
    <w:p w14:paraId="0CD2B683" w14:textId="0AB083B4" w:rsidR="00046A4C" w:rsidRDefault="00046A4C" w:rsidP="00046A4C"/>
    <w:p w14:paraId="30B94823" w14:textId="4F1145F3" w:rsidR="00046A4C" w:rsidRDefault="00046A4C" w:rsidP="00046A4C"/>
    <w:p w14:paraId="64B54FF2" w14:textId="1AC8DA7F" w:rsidR="00046A4C" w:rsidRDefault="00046A4C" w:rsidP="00046A4C"/>
    <w:p w14:paraId="2672FCFA" w14:textId="245FB732" w:rsidR="00046A4C" w:rsidRDefault="00046A4C" w:rsidP="00046A4C"/>
    <w:p w14:paraId="0703D1BC" w14:textId="3891C13C" w:rsidR="00046A4C" w:rsidRDefault="00046A4C" w:rsidP="00046A4C"/>
    <w:p w14:paraId="4A4EB783" w14:textId="25583D3A" w:rsidR="00046A4C" w:rsidRDefault="00046A4C" w:rsidP="00046A4C">
      <w:pPr>
        <w:pStyle w:val="Ttulo"/>
      </w:pPr>
      <w:r>
        <w:lastRenderedPageBreak/>
        <w:t>Nomenclatura</w:t>
      </w:r>
    </w:p>
    <w:p w14:paraId="45319F14" w14:textId="0BA88082" w:rsidR="00046A4C" w:rsidRDefault="00A50394" w:rsidP="00046A4C">
      <w:r w:rsidRPr="00A50394">
        <w:t>A continuación, se presentan las definiciones de los términos, acrónimos y abreviaciones necesarias para realizar una correcta interpretación de este documento.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A50394" w14:paraId="22664C85" w14:textId="77777777" w:rsidTr="00A503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4D2A080" w14:textId="77777777" w:rsidR="00A50394" w:rsidRDefault="00A50394" w:rsidP="00A50394">
            <w:pPr>
              <w:jc w:val="left"/>
            </w:pPr>
            <w:r>
              <w:t>Acrónimo o abreviación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F643586" w14:textId="77777777" w:rsidR="00A50394" w:rsidRDefault="00A50394">
            <w:r>
              <w:t>Significado</w:t>
            </w:r>
          </w:p>
        </w:tc>
      </w:tr>
      <w:tr w:rsidR="00A50394" w14:paraId="3A484FAB" w14:textId="77777777" w:rsidTr="0021533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40F0" w14:textId="4A26BBE1" w:rsidR="00A50394" w:rsidRDefault="00AF0668" w:rsidP="00215338">
            <w:pPr>
              <w:jc w:val="left"/>
            </w:pPr>
            <w:r>
              <w:t>DI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20FD" w14:textId="7C1FF3E6" w:rsidR="00A50394" w:rsidRDefault="00AF0668" w:rsidP="00215338">
            <w:pPr>
              <w:jc w:val="left"/>
            </w:pPr>
            <w:r>
              <w:t>Dirección de Informática</w:t>
            </w:r>
          </w:p>
        </w:tc>
      </w:tr>
      <w:tr w:rsidR="00AF0668" w14:paraId="4AE13803" w14:textId="77777777" w:rsidTr="00D476E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3116" w14:textId="66AA155D" w:rsidR="00AF0668" w:rsidRDefault="00AF0668" w:rsidP="00AF0668">
            <w:r w:rsidRPr="00EE4721">
              <w:t>Arquitectura de Software (AS)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C3ED" w14:textId="2602824E" w:rsidR="00AF0668" w:rsidRDefault="00AF0668" w:rsidP="00AF0668">
            <w:r>
              <w:t>E</w:t>
            </w:r>
            <w:r w:rsidRPr="00215338">
              <w:t>structura de un sistema que comprende componentes de software, las propiedades visibles externamente de esos componentes, y las relaciones entre ellos.</w:t>
            </w:r>
          </w:p>
        </w:tc>
      </w:tr>
      <w:tr w:rsidR="00AF0668" w14:paraId="65689908" w14:textId="77777777" w:rsidTr="000A33F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9E8F" w14:textId="494DA4EE" w:rsidR="00AF0668" w:rsidRDefault="00AF0668" w:rsidP="00AF0668">
            <w:r w:rsidRPr="00215338">
              <w:t>Stakeholder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B20" w14:textId="42BD19F3" w:rsidR="00AF0668" w:rsidRDefault="00AF0668" w:rsidP="00AF0668">
            <w:r w:rsidRPr="00215338">
              <w:t>Persona o grupo que tiene interés en el desempeño y resultados del sistema</w:t>
            </w:r>
          </w:p>
        </w:tc>
      </w:tr>
      <w:tr w:rsidR="00AF0668" w14:paraId="40793671" w14:textId="77777777" w:rsidTr="000A33F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C303" w14:textId="56CA51E3" w:rsidR="00AF0668" w:rsidRDefault="00AF0668" w:rsidP="00AF0668"/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34A4" w14:textId="5E895D3A" w:rsidR="00AF0668" w:rsidRDefault="00AF0668" w:rsidP="00AF0668"/>
        </w:tc>
      </w:tr>
      <w:tr w:rsidR="00AF0668" w14:paraId="5C07A1B1" w14:textId="77777777" w:rsidTr="000A33F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761B" w14:textId="610D48C4" w:rsidR="00AF0668" w:rsidRDefault="00AF0668" w:rsidP="00AF0668"/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903F" w14:textId="2AB446CF" w:rsidR="00AF0668" w:rsidRDefault="00AF0668" w:rsidP="00AF0668"/>
        </w:tc>
      </w:tr>
      <w:tr w:rsidR="00AF0668" w14:paraId="053BB418" w14:textId="77777777" w:rsidTr="000A33F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F737" w14:textId="79EED7F4" w:rsidR="00AF0668" w:rsidRDefault="00AF0668" w:rsidP="00AF0668"/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D2BE" w14:textId="55AD71AD" w:rsidR="00AF0668" w:rsidRDefault="00AF0668" w:rsidP="00AF0668"/>
        </w:tc>
      </w:tr>
      <w:tr w:rsidR="00AF0668" w14:paraId="277412C7" w14:textId="77777777" w:rsidTr="000A33F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B3DD" w14:textId="529F45E7" w:rsidR="00AF0668" w:rsidRDefault="00AF0668" w:rsidP="00AF0668"/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197F" w14:textId="5ADFB13D" w:rsidR="00AF0668" w:rsidRDefault="00AF0668" w:rsidP="00AF0668"/>
        </w:tc>
      </w:tr>
    </w:tbl>
    <w:p w14:paraId="4D72BECA" w14:textId="77777777" w:rsidR="00A50394" w:rsidRDefault="00A50394" w:rsidP="00046A4C"/>
    <w:p w14:paraId="630DD636" w14:textId="24DFAEC9" w:rsidR="00046A4C" w:rsidRDefault="00046A4C" w:rsidP="00046A4C"/>
    <w:p w14:paraId="34410E57" w14:textId="3ECFF7B9" w:rsidR="00046A4C" w:rsidRDefault="00046A4C" w:rsidP="00046A4C"/>
    <w:p w14:paraId="4B5F3F0F" w14:textId="20030DE6" w:rsidR="00046A4C" w:rsidRDefault="00046A4C" w:rsidP="00046A4C"/>
    <w:p w14:paraId="3038F62A" w14:textId="14487949" w:rsidR="00046A4C" w:rsidRDefault="00046A4C">
      <w:pPr>
        <w:jc w:val="left"/>
      </w:pPr>
      <w:r>
        <w:br w:type="page"/>
      </w:r>
    </w:p>
    <w:p w14:paraId="3B6198B2" w14:textId="29C2D4FE" w:rsidR="00046A4C" w:rsidRDefault="00046A4C" w:rsidP="00CF5F5A">
      <w:pPr>
        <w:pStyle w:val="Ttulo1"/>
      </w:pPr>
      <w:bookmarkStart w:id="0" w:name="_Toc170404285"/>
      <w:r w:rsidRPr="00A519C4">
        <w:lastRenderedPageBreak/>
        <w:t>Introducción</w:t>
      </w:r>
      <w:bookmarkEnd w:id="0"/>
    </w:p>
    <w:p w14:paraId="5C7B43D7" w14:textId="3D68F3EB" w:rsidR="002D4344" w:rsidRDefault="00EA7F70" w:rsidP="0083342E">
      <w:pPr>
        <w:spacing w:after="0"/>
      </w:pPr>
      <w:r>
        <w:t xml:space="preserve">Este documento </w:t>
      </w:r>
      <w:r w:rsidR="00222A59">
        <w:t xml:space="preserve">es un complemento </w:t>
      </w:r>
      <w:r w:rsidR="000901DB">
        <w:t xml:space="preserve">del </w:t>
      </w:r>
      <w:r w:rsidR="006F486B">
        <w:t>literal</w:t>
      </w:r>
      <w:r w:rsidR="000901DB">
        <w:t xml:space="preserve"> </w:t>
      </w:r>
      <w:r w:rsidR="006F486B">
        <w:t>“</w:t>
      </w:r>
      <w:r w:rsidR="000901DB" w:rsidRPr="006F486B">
        <w:rPr>
          <w:i/>
          <w:iCs/>
        </w:rPr>
        <w:t xml:space="preserve">5.5.2 </w:t>
      </w:r>
      <w:r w:rsidR="004C2DC9" w:rsidRPr="006F486B">
        <w:rPr>
          <w:i/>
          <w:iCs/>
        </w:rPr>
        <w:t>Arquitectura del Sistema</w:t>
      </w:r>
      <w:r w:rsidR="006F486B">
        <w:rPr>
          <w:i/>
          <w:iCs/>
        </w:rPr>
        <w:t>”</w:t>
      </w:r>
      <w:r w:rsidR="004C2DC9">
        <w:t xml:space="preserve"> </w:t>
      </w:r>
      <w:r w:rsidR="00016E0C">
        <w:t xml:space="preserve">de la </w:t>
      </w:r>
      <w:hyperlink r:id="rId12" w:history="1">
        <w:r w:rsidR="00016E0C" w:rsidRPr="00F27553">
          <w:rPr>
            <w:rStyle w:val="Hipervnculo"/>
          </w:rPr>
          <w:t>Normativas Técnicas para sitios Web UC</w:t>
        </w:r>
      </w:hyperlink>
      <w:r w:rsidR="00E80CFD">
        <w:t>,</w:t>
      </w:r>
      <w:r w:rsidR="00F27553">
        <w:t xml:space="preserve"> </w:t>
      </w:r>
      <w:r w:rsidR="006843CE">
        <w:t xml:space="preserve">su objetivo </w:t>
      </w:r>
      <w:r w:rsidR="001E733B">
        <w:t>es</w:t>
      </w:r>
      <w:r w:rsidR="00310743">
        <w:t>,</w:t>
      </w:r>
      <w:r w:rsidR="001E733B">
        <w:t xml:space="preserve"> </w:t>
      </w:r>
      <w:r w:rsidR="001E733B" w:rsidRPr="001E733B">
        <w:t>proporciona un marco integral para la evaluación de la arquitectura de software, asegurando que se aborden todos los aspectos críticos para el éxito del proyecto</w:t>
      </w:r>
      <w:r w:rsidR="001E733B">
        <w:t>.</w:t>
      </w:r>
    </w:p>
    <w:p w14:paraId="282C0D0B" w14:textId="77777777" w:rsidR="00A92F45" w:rsidRPr="00447756" w:rsidRDefault="00A92F45" w:rsidP="0083342E">
      <w:pPr>
        <w:spacing w:after="0"/>
      </w:pPr>
    </w:p>
    <w:p w14:paraId="0D05D47C" w14:textId="7CBDC20D" w:rsidR="00046A4C" w:rsidRDefault="00F419A7" w:rsidP="00CF5F5A">
      <w:pPr>
        <w:pStyle w:val="Ttulo1"/>
      </w:pPr>
      <w:bookmarkStart w:id="1" w:name="_Toc170404286"/>
      <w:r>
        <w:t>Marco Conceptual</w:t>
      </w:r>
      <w:bookmarkEnd w:id="1"/>
    </w:p>
    <w:p w14:paraId="6EFB0F41" w14:textId="1D37586D" w:rsidR="00F419A7" w:rsidRDefault="00F419A7" w:rsidP="00170354">
      <w:pPr>
        <w:pStyle w:val="Ttulo2"/>
        <w:spacing w:after="240"/>
      </w:pPr>
      <w:bookmarkStart w:id="2" w:name="_Toc170404287"/>
      <w:r>
        <w:t>Definición de Arquitectura de Software</w:t>
      </w:r>
      <w:bookmarkEnd w:id="2"/>
    </w:p>
    <w:p w14:paraId="147164F1" w14:textId="740AD00D" w:rsidR="00170354" w:rsidRDefault="00170354" w:rsidP="00170354">
      <w:r w:rsidRPr="00170354">
        <w:t>La arquitectura de software se refiere a la estructura fundamental de un sistema, abarcando sus componentes, las relaciones entre ellos y el entorno en el que operan.</w:t>
      </w:r>
    </w:p>
    <w:p w14:paraId="5BE0941A" w14:textId="20F24B17" w:rsidR="00170354" w:rsidRDefault="00AC7FA3" w:rsidP="00AC7FA3">
      <w:pPr>
        <w:pStyle w:val="Ttulo2"/>
        <w:spacing w:after="240"/>
      </w:pPr>
      <w:bookmarkStart w:id="3" w:name="_Toc170404288"/>
      <w:r w:rsidRPr="00AC7FA3">
        <w:t>Importancia de la Evaluación de la Arquitectura</w:t>
      </w:r>
      <w:bookmarkEnd w:id="3"/>
    </w:p>
    <w:p w14:paraId="4F3DE857" w14:textId="13B88596" w:rsidR="00AC7FA3" w:rsidRDefault="00AC7FA3" w:rsidP="00AC7FA3">
      <w:r w:rsidRPr="00AC7FA3">
        <w:t>La arquitectura de software se refiere a la estructura fundamental de un sistema, abarcando sus componentes, las relaciones entre ellos y el entorno en el que operan.</w:t>
      </w:r>
    </w:p>
    <w:p w14:paraId="12D9488B" w14:textId="161EA024" w:rsidR="008A2739" w:rsidRDefault="008A2739" w:rsidP="008A2739">
      <w:pPr>
        <w:pStyle w:val="Ttulo2"/>
        <w:spacing w:after="240"/>
      </w:pPr>
      <w:bookmarkStart w:id="4" w:name="_Toc170404289"/>
      <w:r w:rsidRPr="008A2739">
        <w:t>Objetivos de la Evaluación</w:t>
      </w:r>
      <w:bookmarkEnd w:id="4"/>
    </w:p>
    <w:p w14:paraId="0ADCD35C" w14:textId="77777777" w:rsidR="00DD481C" w:rsidRDefault="00DD481C" w:rsidP="00DD481C">
      <w:pPr>
        <w:pStyle w:val="Prrafodelista"/>
        <w:numPr>
          <w:ilvl w:val="0"/>
          <w:numId w:val="12"/>
        </w:numPr>
        <w:spacing w:after="0"/>
      </w:pPr>
      <w:r>
        <w:t>Asegurar la alineación con los requisitos del negocio.</w:t>
      </w:r>
    </w:p>
    <w:p w14:paraId="54A53A3A" w14:textId="77777777" w:rsidR="00DD481C" w:rsidRDefault="00DD481C" w:rsidP="00DD481C">
      <w:pPr>
        <w:pStyle w:val="Prrafodelista"/>
        <w:numPr>
          <w:ilvl w:val="0"/>
          <w:numId w:val="12"/>
        </w:numPr>
        <w:spacing w:after="0"/>
      </w:pPr>
      <w:r>
        <w:t>Identificar riesgos técnicos y operativos.</w:t>
      </w:r>
    </w:p>
    <w:p w14:paraId="61B799B0" w14:textId="77777777" w:rsidR="00DD481C" w:rsidRDefault="00DD481C" w:rsidP="00DD481C">
      <w:pPr>
        <w:pStyle w:val="Prrafodelista"/>
        <w:numPr>
          <w:ilvl w:val="0"/>
          <w:numId w:val="12"/>
        </w:numPr>
        <w:spacing w:after="0"/>
      </w:pPr>
      <w:r>
        <w:t>Evaluar la escalabilidad y rendimiento del sistema.</w:t>
      </w:r>
    </w:p>
    <w:p w14:paraId="71B4424E" w14:textId="18CA21A2" w:rsidR="00DD481C" w:rsidRDefault="00DD481C" w:rsidP="00DD481C">
      <w:pPr>
        <w:pStyle w:val="Prrafodelista"/>
        <w:numPr>
          <w:ilvl w:val="0"/>
          <w:numId w:val="12"/>
        </w:numPr>
        <w:spacing w:after="0"/>
      </w:pPr>
      <w:r>
        <w:t>Promover buenas prácticas de desarrollo y diseño.</w:t>
      </w:r>
    </w:p>
    <w:p w14:paraId="5483B493" w14:textId="77777777" w:rsidR="00A92F45" w:rsidRDefault="00A92F45" w:rsidP="00A92F45">
      <w:pPr>
        <w:spacing w:after="0"/>
      </w:pPr>
    </w:p>
    <w:p w14:paraId="24BE8CF3" w14:textId="58A0DDAF" w:rsidR="00DD481C" w:rsidRDefault="00CF5F5A" w:rsidP="00CF5F5A">
      <w:pPr>
        <w:pStyle w:val="Ttulo1"/>
      </w:pPr>
      <w:bookmarkStart w:id="5" w:name="_Toc170404290"/>
      <w:r w:rsidRPr="00CF5F5A">
        <w:t>Metodología de Evaluación</w:t>
      </w:r>
      <w:bookmarkEnd w:id="5"/>
    </w:p>
    <w:p w14:paraId="32D16E51" w14:textId="2848E84B" w:rsidR="00CF5F5A" w:rsidRDefault="002B2EC2" w:rsidP="001E51C7">
      <w:pPr>
        <w:pStyle w:val="Ttulo2"/>
        <w:spacing w:after="240"/>
      </w:pPr>
      <w:bookmarkStart w:id="6" w:name="_Toc170404291"/>
      <w:r w:rsidRPr="002B2EC2">
        <w:t>Proceso de Evaluación</w:t>
      </w:r>
      <w:bookmarkEnd w:id="6"/>
    </w:p>
    <w:p w14:paraId="2362A7B1" w14:textId="72E85191" w:rsidR="001E51C7" w:rsidRDefault="001E51C7" w:rsidP="001E51C7">
      <w:r w:rsidRPr="001E51C7">
        <w:t>El proceso de evaluación se divide en varias fases: planificación, recolección de información, análisis, documentación de resultados y recomendaciones.</w:t>
      </w:r>
    </w:p>
    <w:p w14:paraId="0626E3DA" w14:textId="0EF1CF88" w:rsidR="001E51C7" w:rsidRDefault="001E51C7" w:rsidP="009D3F2E">
      <w:pPr>
        <w:pStyle w:val="Ttulo2"/>
        <w:spacing w:after="240"/>
      </w:pPr>
      <w:bookmarkStart w:id="7" w:name="_Toc170404292"/>
      <w:r w:rsidRPr="001E51C7">
        <w:t>Criterios de Evaluación</w:t>
      </w:r>
      <w:bookmarkEnd w:id="7"/>
    </w:p>
    <w:p w14:paraId="3CD700AE" w14:textId="77777777" w:rsidR="009D3F2E" w:rsidRDefault="009D3F2E" w:rsidP="009D3F2E">
      <w:pPr>
        <w:pStyle w:val="Prrafodelista"/>
        <w:numPr>
          <w:ilvl w:val="0"/>
          <w:numId w:val="13"/>
        </w:numPr>
        <w:spacing w:after="0"/>
      </w:pPr>
      <w:bookmarkStart w:id="8" w:name="_Hlk170399926"/>
      <w:r w:rsidRPr="009D3F2E">
        <w:rPr>
          <w:b/>
          <w:bCs/>
        </w:rPr>
        <w:t>Rendimiento</w:t>
      </w:r>
      <w:r w:rsidRPr="0066618D">
        <w:rPr>
          <w:b/>
          <w:bCs/>
        </w:rPr>
        <w:t>:</w:t>
      </w:r>
      <w:r>
        <w:t xml:space="preserve"> Capacidad del sistema para responder a diferentes niveles de carga.</w:t>
      </w:r>
    </w:p>
    <w:p w14:paraId="1F41ECC1" w14:textId="77777777" w:rsidR="009D3F2E" w:rsidRDefault="009D3F2E" w:rsidP="009D3F2E">
      <w:pPr>
        <w:pStyle w:val="Prrafodelista"/>
        <w:numPr>
          <w:ilvl w:val="0"/>
          <w:numId w:val="13"/>
        </w:numPr>
        <w:spacing w:after="0"/>
      </w:pPr>
      <w:r w:rsidRPr="009D3F2E">
        <w:rPr>
          <w:b/>
          <w:bCs/>
        </w:rPr>
        <w:t>Escalabilidad</w:t>
      </w:r>
      <w:r w:rsidRPr="0066618D">
        <w:rPr>
          <w:b/>
          <w:bCs/>
        </w:rPr>
        <w:t>:</w:t>
      </w:r>
      <w:r>
        <w:t xml:space="preserve"> Capacidad para manejar el crecimiento.</w:t>
      </w:r>
    </w:p>
    <w:p w14:paraId="3F245DEA" w14:textId="77777777" w:rsidR="009D3F2E" w:rsidRDefault="009D3F2E" w:rsidP="009D3F2E">
      <w:pPr>
        <w:pStyle w:val="Prrafodelista"/>
        <w:numPr>
          <w:ilvl w:val="0"/>
          <w:numId w:val="13"/>
        </w:numPr>
        <w:spacing w:after="0"/>
      </w:pPr>
      <w:r w:rsidRPr="009D3F2E">
        <w:rPr>
          <w:b/>
          <w:bCs/>
        </w:rPr>
        <w:t>Mantenibilidad</w:t>
      </w:r>
      <w:r w:rsidRPr="0066618D">
        <w:rPr>
          <w:b/>
          <w:bCs/>
        </w:rPr>
        <w:t xml:space="preserve">: </w:t>
      </w:r>
      <w:r>
        <w:t>Facilidad para realizar cambios y mejoras.</w:t>
      </w:r>
    </w:p>
    <w:p w14:paraId="71367BC2" w14:textId="258C9F5D" w:rsidR="006D6D2D" w:rsidRDefault="009D3F2E" w:rsidP="006D6D2D">
      <w:pPr>
        <w:pStyle w:val="Prrafodelista"/>
        <w:numPr>
          <w:ilvl w:val="0"/>
          <w:numId w:val="13"/>
        </w:numPr>
      </w:pPr>
      <w:r w:rsidRPr="009D3F2E">
        <w:rPr>
          <w:b/>
          <w:bCs/>
        </w:rPr>
        <w:t>Seguridad</w:t>
      </w:r>
      <w:r w:rsidRPr="0066618D">
        <w:rPr>
          <w:b/>
          <w:bCs/>
        </w:rPr>
        <w:t>:</w:t>
      </w:r>
      <w:r>
        <w:t xml:space="preserve"> Protección contra amenazas y vulnerabilidades.</w:t>
      </w:r>
    </w:p>
    <w:p w14:paraId="6F0AD220" w14:textId="00F1B4A7" w:rsidR="006D6D2D" w:rsidRDefault="006D6D2D" w:rsidP="00C9235C">
      <w:pPr>
        <w:pStyle w:val="Ttulo2"/>
        <w:spacing w:after="240"/>
      </w:pPr>
      <w:bookmarkStart w:id="9" w:name="_Toc170404293"/>
      <w:bookmarkEnd w:id="8"/>
      <w:r w:rsidRPr="006D6D2D">
        <w:t>Técnicas de Evaluación</w:t>
      </w:r>
      <w:bookmarkEnd w:id="9"/>
    </w:p>
    <w:p w14:paraId="49524B73" w14:textId="0F702B28" w:rsidR="00C9235C" w:rsidRDefault="00C9235C" w:rsidP="00C9235C">
      <w:pPr>
        <w:pStyle w:val="Prrafodelista"/>
        <w:numPr>
          <w:ilvl w:val="0"/>
          <w:numId w:val="14"/>
        </w:numPr>
        <w:spacing w:after="0"/>
      </w:pPr>
      <w:r w:rsidRPr="00C9235C">
        <w:rPr>
          <w:b/>
          <w:bCs/>
        </w:rPr>
        <w:t>Revisiones de Arquitectura</w:t>
      </w:r>
      <w:r w:rsidRPr="0066618D">
        <w:rPr>
          <w:b/>
          <w:bCs/>
        </w:rPr>
        <w:t>:</w:t>
      </w:r>
      <w:r>
        <w:t xml:space="preserve"> </w:t>
      </w:r>
      <w:r w:rsidRPr="00AB3EF3">
        <w:t>Análisis estructurado de la arquitectura</w:t>
      </w:r>
    </w:p>
    <w:p w14:paraId="338DEA2F" w14:textId="77777777" w:rsidR="00C9235C" w:rsidRDefault="00C9235C" w:rsidP="00C9235C">
      <w:pPr>
        <w:pStyle w:val="Prrafodelista"/>
        <w:numPr>
          <w:ilvl w:val="0"/>
          <w:numId w:val="14"/>
        </w:numPr>
        <w:spacing w:after="0"/>
      </w:pPr>
      <w:r w:rsidRPr="00C9235C">
        <w:rPr>
          <w:b/>
          <w:bCs/>
        </w:rPr>
        <w:lastRenderedPageBreak/>
        <w:t>Entrevistas con Stakeholders</w:t>
      </w:r>
      <w:r w:rsidRPr="0066618D">
        <w:rPr>
          <w:b/>
          <w:bCs/>
        </w:rPr>
        <w:t>:</w:t>
      </w:r>
      <w:r>
        <w:t xml:space="preserve"> Recopilación de opiniones y requisitos de las partes interesadas.</w:t>
      </w:r>
    </w:p>
    <w:p w14:paraId="2235919E" w14:textId="517C63B6" w:rsidR="00C9235C" w:rsidRDefault="00C9235C" w:rsidP="00C9235C">
      <w:pPr>
        <w:spacing w:after="0"/>
        <w:ind w:left="360"/>
      </w:pPr>
    </w:p>
    <w:p w14:paraId="4D296531" w14:textId="1CDB6350" w:rsidR="003D024C" w:rsidRDefault="003D024C" w:rsidP="003D024C">
      <w:pPr>
        <w:pStyle w:val="Ttulo1"/>
      </w:pPr>
      <w:bookmarkStart w:id="10" w:name="_Toc170404294"/>
      <w:r w:rsidRPr="003D024C">
        <w:t>Roles y Responsabilidades</w:t>
      </w:r>
      <w:bookmarkEnd w:id="10"/>
    </w:p>
    <w:p w14:paraId="1EA49BDD" w14:textId="739031E1" w:rsidR="003D024C" w:rsidRDefault="003D024C" w:rsidP="00D5226C">
      <w:pPr>
        <w:pStyle w:val="Ttulo2"/>
        <w:spacing w:after="240"/>
      </w:pPr>
      <w:bookmarkStart w:id="11" w:name="_Toc170404295"/>
      <w:r w:rsidRPr="003D024C">
        <w:t>Equipo de Evaluación</w:t>
      </w:r>
      <w:bookmarkEnd w:id="11"/>
    </w:p>
    <w:p w14:paraId="248BD89B" w14:textId="180FFDCA" w:rsidR="007D4C46" w:rsidRDefault="007D4C46" w:rsidP="007D4C46">
      <w:pPr>
        <w:pStyle w:val="Prrafodelista"/>
        <w:numPr>
          <w:ilvl w:val="0"/>
          <w:numId w:val="15"/>
        </w:numPr>
        <w:spacing w:after="0"/>
      </w:pPr>
      <w:r>
        <w:rPr>
          <w:b/>
          <w:bCs/>
        </w:rPr>
        <w:t>Jefe de Proyect</w:t>
      </w:r>
      <w:r w:rsidR="005735BF">
        <w:rPr>
          <w:b/>
          <w:bCs/>
        </w:rPr>
        <w:t>o</w:t>
      </w:r>
      <w:r>
        <w:rPr>
          <w:b/>
          <w:bCs/>
        </w:rPr>
        <w:t xml:space="preserve"> - DI</w:t>
      </w:r>
      <w:r w:rsidRPr="00C22E32">
        <w:rPr>
          <w:b/>
          <w:bCs/>
        </w:rPr>
        <w:t>:</w:t>
      </w:r>
      <w:r>
        <w:t xml:space="preserve"> Coordina</w:t>
      </w:r>
      <w:r w:rsidR="00EF62AE">
        <w:t>, gestiona y</w:t>
      </w:r>
      <w:r>
        <w:t xml:space="preserve"> supervisa el proceso de evaluación.</w:t>
      </w:r>
    </w:p>
    <w:p w14:paraId="5F620492" w14:textId="2207A87F" w:rsidR="00413D9F" w:rsidRDefault="00C22E32" w:rsidP="00C22E32">
      <w:pPr>
        <w:pStyle w:val="Prrafodelista"/>
        <w:numPr>
          <w:ilvl w:val="0"/>
          <w:numId w:val="15"/>
        </w:numPr>
        <w:spacing w:after="0"/>
      </w:pPr>
      <w:r w:rsidRPr="00C22E32">
        <w:rPr>
          <w:b/>
          <w:bCs/>
        </w:rPr>
        <w:t>Arquitectos de Software</w:t>
      </w:r>
      <w:r w:rsidR="00413D9F">
        <w:rPr>
          <w:b/>
          <w:bCs/>
        </w:rPr>
        <w:t xml:space="preserve"> </w:t>
      </w:r>
      <w:r w:rsidR="00B31D05">
        <w:rPr>
          <w:b/>
          <w:bCs/>
        </w:rPr>
        <w:t>- Proveedor</w:t>
      </w:r>
      <w:r w:rsidRPr="00C22E32">
        <w:rPr>
          <w:b/>
          <w:bCs/>
        </w:rPr>
        <w:t>:</w:t>
      </w:r>
      <w:r>
        <w:t xml:space="preserve"> Proveen </w:t>
      </w:r>
      <w:r w:rsidR="00AE2512">
        <w:t>antecedentes</w:t>
      </w:r>
      <w:r>
        <w:t xml:space="preserve"> técnicos</w:t>
      </w:r>
      <w:r w:rsidR="00AE2512">
        <w:t xml:space="preserve"> </w:t>
      </w:r>
      <w:r w:rsidR="00142F3D">
        <w:t>de la solución</w:t>
      </w:r>
      <w:r w:rsidR="008161C7">
        <w:t>.</w:t>
      </w:r>
    </w:p>
    <w:p w14:paraId="353B3D61" w14:textId="3099DDE6" w:rsidR="00C22E32" w:rsidRDefault="009F715F" w:rsidP="00C22E32">
      <w:pPr>
        <w:pStyle w:val="Prrafodelista"/>
        <w:numPr>
          <w:ilvl w:val="0"/>
          <w:numId w:val="15"/>
        </w:numPr>
        <w:spacing w:after="0"/>
      </w:pPr>
      <w:r>
        <w:rPr>
          <w:b/>
          <w:bCs/>
        </w:rPr>
        <w:t>Arquitectura de integración</w:t>
      </w:r>
      <w:r w:rsidR="00413D9F">
        <w:rPr>
          <w:b/>
          <w:bCs/>
        </w:rPr>
        <w:t xml:space="preserve"> </w:t>
      </w:r>
      <w:r w:rsidR="00B31D05">
        <w:rPr>
          <w:b/>
          <w:bCs/>
        </w:rPr>
        <w:t xml:space="preserve">- </w:t>
      </w:r>
      <w:r w:rsidR="00413D9F">
        <w:rPr>
          <w:b/>
          <w:bCs/>
        </w:rPr>
        <w:t xml:space="preserve">DI </w:t>
      </w:r>
      <w:r w:rsidR="00AE2512">
        <w:t>Evalúan</w:t>
      </w:r>
      <w:r w:rsidR="00C22E32">
        <w:t xml:space="preserve"> la</w:t>
      </w:r>
      <w:r w:rsidR="00AE2512">
        <w:t>s</w:t>
      </w:r>
      <w:r w:rsidR="00C22E32">
        <w:t xml:space="preserve"> arquitectura</w:t>
      </w:r>
      <w:r w:rsidR="00AE2512">
        <w:t>s de la solución</w:t>
      </w:r>
      <w:r w:rsidR="008161C7">
        <w:t>.</w:t>
      </w:r>
    </w:p>
    <w:p w14:paraId="170940D4" w14:textId="66830126" w:rsidR="00C22E32" w:rsidRDefault="00C22E32" w:rsidP="00C22E32">
      <w:pPr>
        <w:pStyle w:val="Prrafodelista"/>
        <w:numPr>
          <w:ilvl w:val="0"/>
          <w:numId w:val="15"/>
        </w:numPr>
        <w:spacing w:after="0"/>
      </w:pPr>
      <w:r w:rsidRPr="00C22E32">
        <w:rPr>
          <w:b/>
          <w:bCs/>
        </w:rPr>
        <w:t>Analistas de Calidad</w:t>
      </w:r>
      <w:r w:rsidR="00B31D05">
        <w:rPr>
          <w:b/>
          <w:bCs/>
        </w:rPr>
        <w:t xml:space="preserve"> - Proveedor</w:t>
      </w:r>
      <w:r w:rsidRPr="00C22E32">
        <w:rPr>
          <w:b/>
          <w:bCs/>
        </w:rPr>
        <w:t>:</w:t>
      </w:r>
      <w:r>
        <w:t xml:space="preserve"> Realizan análisis de calidad y pruebas</w:t>
      </w:r>
      <w:r w:rsidR="008161C7">
        <w:t xml:space="preserve"> de la solución.</w:t>
      </w:r>
    </w:p>
    <w:p w14:paraId="0EF8EEDC" w14:textId="77777777" w:rsidR="000D2566" w:rsidRDefault="000D2566" w:rsidP="000D2566">
      <w:pPr>
        <w:spacing w:after="0"/>
      </w:pPr>
    </w:p>
    <w:p w14:paraId="32AE039C" w14:textId="3AC2AC94" w:rsidR="000D2566" w:rsidRDefault="000D2566" w:rsidP="00D5226C">
      <w:pPr>
        <w:pStyle w:val="Ttulo2"/>
        <w:spacing w:after="240"/>
      </w:pPr>
      <w:bookmarkStart w:id="12" w:name="_Toc170404296"/>
      <w:r w:rsidRPr="000D2566">
        <w:t>Responsabilidades del Arquitecto de Software</w:t>
      </w:r>
      <w:r w:rsidR="00692554">
        <w:t xml:space="preserve"> - Proveedor</w:t>
      </w:r>
      <w:bookmarkEnd w:id="12"/>
    </w:p>
    <w:p w14:paraId="5361D8F9" w14:textId="232E3C77" w:rsidR="00692554" w:rsidRDefault="00692554" w:rsidP="00692554">
      <w:pPr>
        <w:pStyle w:val="Prrafodelista"/>
        <w:numPr>
          <w:ilvl w:val="0"/>
          <w:numId w:val="16"/>
        </w:numPr>
        <w:spacing w:after="0"/>
      </w:pPr>
      <w:r>
        <w:t>Proveer documentación detallada de la</w:t>
      </w:r>
      <w:r w:rsidR="00753035">
        <w:t>s</w:t>
      </w:r>
      <w:r>
        <w:t xml:space="preserve"> arquitectura</w:t>
      </w:r>
      <w:r w:rsidR="00753035">
        <w:t>s</w:t>
      </w:r>
    </w:p>
    <w:p w14:paraId="6BCDBCD1" w14:textId="7394B470" w:rsidR="00692554" w:rsidRDefault="00692554" w:rsidP="00692554">
      <w:pPr>
        <w:pStyle w:val="Prrafodelista"/>
        <w:numPr>
          <w:ilvl w:val="0"/>
          <w:numId w:val="16"/>
        </w:numPr>
        <w:spacing w:after="0"/>
      </w:pPr>
      <w:r>
        <w:t xml:space="preserve">Participar activamente en revisiones </w:t>
      </w:r>
      <w:r w:rsidR="00753035">
        <w:t xml:space="preserve">de evaluación </w:t>
      </w:r>
      <w:r>
        <w:t>y análisis.</w:t>
      </w:r>
    </w:p>
    <w:p w14:paraId="2793A037" w14:textId="4ED1A180" w:rsidR="000D2566" w:rsidRDefault="00692554" w:rsidP="00692554">
      <w:pPr>
        <w:pStyle w:val="Prrafodelista"/>
        <w:numPr>
          <w:ilvl w:val="0"/>
          <w:numId w:val="16"/>
        </w:numPr>
        <w:spacing w:after="0"/>
      </w:pPr>
      <w:r>
        <w:t>Implementar las recomendaciones resultantes de la evaluación.</w:t>
      </w:r>
    </w:p>
    <w:p w14:paraId="43B5427B" w14:textId="77777777" w:rsidR="00DC0C56" w:rsidRDefault="00DC0C56" w:rsidP="00DC0C56">
      <w:pPr>
        <w:spacing w:after="0"/>
      </w:pPr>
    </w:p>
    <w:p w14:paraId="2716E0D3" w14:textId="1AA5CD47" w:rsidR="00DC0C56" w:rsidRDefault="00DC0C56" w:rsidP="00D5226C">
      <w:pPr>
        <w:pStyle w:val="Ttulo2"/>
        <w:spacing w:after="240"/>
      </w:pPr>
      <w:bookmarkStart w:id="13" w:name="_Toc170404297"/>
      <w:r w:rsidRPr="00DC0C56">
        <w:t xml:space="preserve">Responsabilidades del Arquitecto de Software </w:t>
      </w:r>
      <w:r>
        <w:t>–</w:t>
      </w:r>
      <w:r w:rsidRPr="00DC0C56">
        <w:t xml:space="preserve"> </w:t>
      </w:r>
      <w:r>
        <w:t>DI</w:t>
      </w:r>
      <w:bookmarkEnd w:id="13"/>
    </w:p>
    <w:p w14:paraId="7549C03E" w14:textId="777B62F2" w:rsidR="00F524F4" w:rsidRDefault="00F524F4" w:rsidP="00F524F4">
      <w:pPr>
        <w:pStyle w:val="Prrafodelista"/>
        <w:numPr>
          <w:ilvl w:val="0"/>
          <w:numId w:val="16"/>
        </w:numPr>
        <w:spacing w:after="0"/>
      </w:pPr>
      <w:r>
        <w:t xml:space="preserve">Participar activamente en </w:t>
      </w:r>
      <w:r w:rsidR="00846629">
        <w:t xml:space="preserve">reuniones de </w:t>
      </w:r>
      <w:r>
        <w:t>revisi</w:t>
      </w:r>
      <w:r w:rsidR="00846629">
        <w:t>ón</w:t>
      </w:r>
      <w:r w:rsidR="000A073F">
        <w:t xml:space="preserve"> de la</w:t>
      </w:r>
      <w:r w:rsidR="000C7033">
        <w:t>s</w:t>
      </w:r>
      <w:r w:rsidR="000A073F">
        <w:t xml:space="preserve"> arq</w:t>
      </w:r>
      <w:r w:rsidR="000C7033">
        <w:t>uitecturas de software</w:t>
      </w:r>
    </w:p>
    <w:p w14:paraId="782A8E2D" w14:textId="17FCACD8" w:rsidR="0078723B" w:rsidRDefault="006F7770" w:rsidP="00956818">
      <w:pPr>
        <w:pStyle w:val="Prrafodelista"/>
        <w:numPr>
          <w:ilvl w:val="0"/>
          <w:numId w:val="16"/>
        </w:numPr>
        <w:spacing w:after="0"/>
      </w:pPr>
      <w:r w:rsidRPr="00CA386F">
        <w:t>Evalua</w:t>
      </w:r>
      <w:r>
        <w:t>r</w:t>
      </w:r>
      <w:r w:rsidR="00CA386F" w:rsidRPr="00CA386F">
        <w:t xml:space="preserve"> arquitecturas de la solución.</w:t>
      </w:r>
    </w:p>
    <w:p w14:paraId="23AC9936" w14:textId="691EAD27" w:rsidR="00DE6CE2" w:rsidRDefault="00DE6CE2" w:rsidP="00956818">
      <w:pPr>
        <w:pStyle w:val="Prrafodelista"/>
        <w:numPr>
          <w:ilvl w:val="0"/>
          <w:numId w:val="16"/>
        </w:numPr>
        <w:spacing w:after="0"/>
      </w:pPr>
      <w:r>
        <w:t>Entregar informe de evaluación de arquitectura</w:t>
      </w:r>
    </w:p>
    <w:p w14:paraId="6243EE41" w14:textId="77777777" w:rsidR="00CA43B8" w:rsidRPr="00CA386F" w:rsidRDefault="00CA43B8" w:rsidP="00CA43B8">
      <w:pPr>
        <w:spacing w:after="0"/>
      </w:pPr>
    </w:p>
    <w:p w14:paraId="314BC7A2" w14:textId="0100C5EA" w:rsidR="00DC0C56" w:rsidRDefault="00623A63" w:rsidP="00D5226C">
      <w:pPr>
        <w:pStyle w:val="Ttulo2"/>
        <w:spacing w:after="240"/>
      </w:pPr>
      <w:bookmarkStart w:id="14" w:name="_Toc170404298"/>
      <w:r w:rsidRPr="00623A63">
        <w:t>Participación de los Stakeholders</w:t>
      </w:r>
      <w:bookmarkEnd w:id="14"/>
    </w:p>
    <w:p w14:paraId="1CC00562" w14:textId="77777777" w:rsidR="0078723B" w:rsidRDefault="0078723B" w:rsidP="0078723B">
      <w:pPr>
        <w:pStyle w:val="Prrafodelista"/>
        <w:numPr>
          <w:ilvl w:val="0"/>
          <w:numId w:val="17"/>
        </w:numPr>
        <w:spacing w:after="0"/>
      </w:pPr>
      <w:r>
        <w:t>Proveer retroalimentación y requisitos.</w:t>
      </w:r>
    </w:p>
    <w:p w14:paraId="74A24B08" w14:textId="7531E926" w:rsidR="008040D1" w:rsidRDefault="0078723B" w:rsidP="008040D1">
      <w:pPr>
        <w:pStyle w:val="Prrafodelista"/>
        <w:numPr>
          <w:ilvl w:val="0"/>
          <w:numId w:val="17"/>
        </w:numPr>
        <w:spacing w:after="0"/>
      </w:pPr>
      <w:r>
        <w:t>Participar en reuniones de revisión y validación.</w:t>
      </w:r>
    </w:p>
    <w:p w14:paraId="6B2DFCD5" w14:textId="77777777" w:rsidR="008040D1" w:rsidRDefault="008040D1" w:rsidP="008040D1">
      <w:pPr>
        <w:spacing w:after="0"/>
      </w:pPr>
    </w:p>
    <w:p w14:paraId="1BA811DC" w14:textId="66CE05EF" w:rsidR="008040D1" w:rsidRDefault="008040D1" w:rsidP="008040D1">
      <w:pPr>
        <w:pStyle w:val="Ttulo1"/>
      </w:pPr>
      <w:bookmarkStart w:id="15" w:name="_Toc170404299"/>
      <w:r w:rsidRPr="008040D1">
        <w:t>Proceso de Evaluación</w:t>
      </w:r>
      <w:bookmarkEnd w:id="15"/>
    </w:p>
    <w:p w14:paraId="5601E352" w14:textId="39B3006D" w:rsidR="008040D1" w:rsidRDefault="00B449F4" w:rsidP="00D5226C">
      <w:pPr>
        <w:pStyle w:val="Ttulo2"/>
        <w:spacing w:after="240"/>
      </w:pPr>
      <w:bookmarkStart w:id="16" w:name="_Toc170404300"/>
      <w:r w:rsidRPr="00B449F4">
        <w:t>Planificación</w:t>
      </w:r>
      <w:bookmarkEnd w:id="16"/>
    </w:p>
    <w:p w14:paraId="272088A0" w14:textId="371A7515" w:rsidR="00B449F4" w:rsidRPr="0056002A" w:rsidRDefault="00B449F4" w:rsidP="00B449F4">
      <w:pPr>
        <w:pStyle w:val="Prrafodelista"/>
        <w:numPr>
          <w:ilvl w:val="0"/>
          <w:numId w:val="18"/>
        </w:numPr>
        <w:spacing w:after="0"/>
        <w:rPr>
          <w:b/>
          <w:bCs/>
        </w:rPr>
      </w:pPr>
      <w:r w:rsidRPr="0056002A">
        <w:rPr>
          <w:b/>
          <w:bCs/>
        </w:rPr>
        <w:t>Definición de Objetivos:</w:t>
      </w:r>
    </w:p>
    <w:p w14:paraId="074A6431" w14:textId="59B5F8D3" w:rsidR="0056002A" w:rsidRDefault="00B07751" w:rsidP="0056002A">
      <w:pPr>
        <w:pStyle w:val="Prrafodelista"/>
        <w:numPr>
          <w:ilvl w:val="1"/>
          <w:numId w:val="18"/>
        </w:numPr>
        <w:spacing w:after="0"/>
      </w:pPr>
      <w:r>
        <w:t>Revisión de la c</w:t>
      </w:r>
      <w:r w:rsidR="0056002A">
        <w:t>apacidad del sistema para responder a diferentes niveles de carga.</w:t>
      </w:r>
    </w:p>
    <w:p w14:paraId="4BF25C81" w14:textId="54D0F6C7" w:rsidR="0056002A" w:rsidRDefault="00B07751" w:rsidP="0056002A">
      <w:pPr>
        <w:pStyle w:val="Prrafodelista"/>
        <w:numPr>
          <w:ilvl w:val="1"/>
          <w:numId w:val="18"/>
        </w:numPr>
        <w:spacing w:after="0"/>
      </w:pPr>
      <w:r>
        <w:t>Revisión de la c</w:t>
      </w:r>
      <w:r w:rsidR="0056002A">
        <w:t>apacidad para manejar el crecimiento.</w:t>
      </w:r>
    </w:p>
    <w:p w14:paraId="2BD39D40" w14:textId="6D646452" w:rsidR="0056002A" w:rsidRDefault="003A2029" w:rsidP="0056002A">
      <w:pPr>
        <w:pStyle w:val="Prrafodelista"/>
        <w:numPr>
          <w:ilvl w:val="1"/>
          <w:numId w:val="18"/>
        </w:numPr>
        <w:spacing w:after="0"/>
      </w:pPr>
      <w:r>
        <w:t xml:space="preserve">Revisión </w:t>
      </w:r>
      <w:r w:rsidR="00DC425E">
        <w:t>de las arquitecturas de la solución</w:t>
      </w:r>
    </w:p>
    <w:p w14:paraId="67A1853F" w14:textId="362CAEA0" w:rsidR="0056002A" w:rsidRDefault="0056002A" w:rsidP="00BC2D1B">
      <w:pPr>
        <w:pStyle w:val="Prrafodelista"/>
        <w:numPr>
          <w:ilvl w:val="1"/>
          <w:numId w:val="18"/>
        </w:numPr>
        <w:spacing w:after="0"/>
      </w:pPr>
      <w:r>
        <w:t>Protección contra amenazas y vulnerabilidades.</w:t>
      </w:r>
    </w:p>
    <w:p w14:paraId="5240DF47" w14:textId="77777777" w:rsidR="0044072C" w:rsidRDefault="0044072C" w:rsidP="0044072C">
      <w:pPr>
        <w:spacing w:after="0"/>
      </w:pPr>
    </w:p>
    <w:p w14:paraId="0402085D" w14:textId="77777777" w:rsidR="0044072C" w:rsidRDefault="0044072C" w:rsidP="0044072C">
      <w:pPr>
        <w:spacing w:after="0"/>
      </w:pPr>
    </w:p>
    <w:p w14:paraId="04991BF8" w14:textId="77777777" w:rsidR="0044072C" w:rsidRDefault="0044072C" w:rsidP="0044072C">
      <w:pPr>
        <w:spacing w:after="0"/>
      </w:pPr>
    </w:p>
    <w:p w14:paraId="2B0B478B" w14:textId="77777777" w:rsidR="0044072C" w:rsidRDefault="0044072C" w:rsidP="0044072C">
      <w:pPr>
        <w:spacing w:after="0"/>
      </w:pPr>
    </w:p>
    <w:p w14:paraId="385F7E93" w14:textId="24306968" w:rsidR="00AB6290" w:rsidRDefault="00B449F4" w:rsidP="007950C3">
      <w:pPr>
        <w:pStyle w:val="Prrafodelista"/>
        <w:numPr>
          <w:ilvl w:val="0"/>
          <w:numId w:val="18"/>
        </w:numPr>
        <w:spacing w:after="0"/>
      </w:pPr>
      <w:r w:rsidRPr="009971B9">
        <w:rPr>
          <w:b/>
          <w:bCs/>
        </w:rPr>
        <w:lastRenderedPageBreak/>
        <w:t>Alcance</w:t>
      </w:r>
      <w:r>
        <w:t>:</w:t>
      </w:r>
      <w:r w:rsidR="009971B9">
        <w:t xml:space="preserve"> </w:t>
      </w:r>
      <w:r w:rsidR="005B161B">
        <w:t>Arquitectura de Integración</w:t>
      </w:r>
      <w:r w:rsidR="00833AF1" w:rsidRPr="00833AF1">
        <w:t xml:space="preserve"> </w:t>
      </w:r>
      <w:r w:rsidR="005B161B">
        <w:t>-</w:t>
      </w:r>
      <w:r w:rsidR="00833AF1" w:rsidRPr="00833AF1">
        <w:t xml:space="preserve"> DI</w:t>
      </w:r>
      <w:r w:rsidR="00833AF1">
        <w:t xml:space="preserve"> </w:t>
      </w:r>
      <w:r w:rsidR="00AB6290">
        <w:t>evaluar</w:t>
      </w:r>
      <w:r w:rsidR="005B161B">
        <w:t>á</w:t>
      </w:r>
      <w:r w:rsidR="00AB6290">
        <w:t xml:space="preserve"> las siguientes arquitecturas:</w:t>
      </w:r>
    </w:p>
    <w:p w14:paraId="08399585" w14:textId="789F8573" w:rsidR="000F79ED" w:rsidRDefault="000F79ED" w:rsidP="000F79ED">
      <w:pPr>
        <w:pStyle w:val="Prrafodelista"/>
        <w:numPr>
          <w:ilvl w:val="1"/>
          <w:numId w:val="18"/>
        </w:numPr>
        <w:spacing w:after="0"/>
      </w:pPr>
      <w:r>
        <w:t>Diagrama de arquitectura de información (Datos).</w:t>
      </w:r>
    </w:p>
    <w:p w14:paraId="2429BE26" w14:textId="27D90580" w:rsidR="000F79ED" w:rsidRDefault="000F79ED" w:rsidP="000F79ED">
      <w:pPr>
        <w:pStyle w:val="Prrafodelista"/>
        <w:numPr>
          <w:ilvl w:val="1"/>
          <w:numId w:val="18"/>
        </w:numPr>
        <w:spacing w:after="0"/>
      </w:pPr>
      <w:r>
        <w:t>Diagrama de arquitectura de aplicación.</w:t>
      </w:r>
    </w:p>
    <w:p w14:paraId="70707F6F" w14:textId="720BA6E8" w:rsidR="000F79ED" w:rsidRDefault="000F79ED" w:rsidP="000F79ED">
      <w:pPr>
        <w:pStyle w:val="Prrafodelista"/>
        <w:numPr>
          <w:ilvl w:val="1"/>
          <w:numId w:val="18"/>
        </w:numPr>
        <w:spacing w:after="0"/>
      </w:pPr>
      <w:r>
        <w:t>Diagrama de arquitectura tecnológica.</w:t>
      </w:r>
    </w:p>
    <w:p w14:paraId="2D743E73" w14:textId="30D1327B" w:rsidR="00AB6290" w:rsidRDefault="000F79ED" w:rsidP="00BC2D1B">
      <w:pPr>
        <w:pStyle w:val="Prrafodelista"/>
        <w:numPr>
          <w:ilvl w:val="1"/>
          <w:numId w:val="18"/>
        </w:numPr>
        <w:spacing w:after="0"/>
      </w:pPr>
      <w:r>
        <w:t>Diagrama de arquitectura de negocio (Procesos).</w:t>
      </w:r>
    </w:p>
    <w:p w14:paraId="4D093E1C" w14:textId="77777777" w:rsidR="00095B8B" w:rsidRDefault="00095B8B" w:rsidP="00095B8B">
      <w:pPr>
        <w:pStyle w:val="Prrafodelista"/>
        <w:spacing w:after="0"/>
        <w:ind w:left="1440"/>
      </w:pPr>
    </w:p>
    <w:p w14:paraId="3D3CD8DF" w14:textId="01109568" w:rsidR="00B449F4" w:rsidRDefault="00B449F4" w:rsidP="00B449F4">
      <w:pPr>
        <w:pStyle w:val="Prrafodelista"/>
        <w:numPr>
          <w:ilvl w:val="0"/>
          <w:numId w:val="18"/>
        </w:numPr>
        <w:spacing w:after="0"/>
      </w:pPr>
      <w:r w:rsidRPr="00BC2D1B">
        <w:rPr>
          <w:b/>
          <w:bCs/>
        </w:rPr>
        <w:t>Cronograma</w:t>
      </w:r>
      <w:r w:rsidR="00BC2D1B" w:rsidRPr="00BC2D1B">
        <w:rPr>
          <w:b/>
          <w:bCs/>
        </w:rPr>
        <w:t xml:space="preserve"> de revisión</w:t>
      </w:r>
      <w:r>
        <w:t xml:space="preserve">: </w:t>
      </w:r>
      <w:r w:rsidR="008C2A46" w:rsidRPr="00FD678F">
        <w:t>jefe</w:t>
      </w:r>
      <w:r w:rsidR="00FD678F" w:rsidRPr="00FD678F">
        <w:t xml:space="preserve"> de Proyecto </w:t>
      </w:r>
      <w:r w:rsidR="00FD678F">
        <w:t>–</w:t>
      </w:r>
      <w:r w:rsidR="00FD678F" w:rsidRPr="00FD678F">
        <w:t xml:space="preserve"> DI</w:t>
      </w:r>
      <w:r w:rsidR="00FD678F">
        <w:t>,</w:t>
      </w:r>
      <w:r w:rsidR="00FD678F" w:rsidRPr="00FD678F">
        <w:t xml:space="preserve"> </w:t>
      </w:r>
      <w:r w:rsidR="00FD678F">
        <w:t>debe e</w:t>
      </w:r>
      <w:r>
        <w:t xml:space="preserve">stablecer un calendario de </w:t>
      </w:r>
      <w:r w:rsidR="001569EC">
        <w:t>reuniones</w:t>
      </w:r>
      <w:r w:rsidR="00C852FC">
        <w:t xml:space="preserve"> para evaluar </w:t>
      </w:r>
      <w:r w:rsidR="00C53B56">
        <w:t xml:space="preserve">de forma periódica las </w:t>
      </w:r>
      <w:r w:rsidR="00C852FC">
        <w:t>arquitecturas</w:t>
      </w:r>
      <w:r w:rsidR="00C53B56">
        <w:t xml:space="preserve"> de la solución.</w:t>
      </w:r>
    </w:p>
    <w:p w14:paraId="3AD4D508" w14:textId="77777777" w:rsidR="00C852FC" w:rsidRDefault="00C852FC" w:rsidP="00C852FC">
      <w:pPr>
        <w:spacing w:after="0"/>
      </w:pPr>
    </w:p>
    <w:p w14:paraId="3499165E" w14:textId="4027ED49" w:rsidR="00C852FC" w:rsidRDefault="008A28BC" w:rsidP="009F1025">
      <w:pPr>
        <w:pStyle w:val="Ttulo2"/>
        <w:spacing w:after="240"/>
      </w:pPr>
      <w:bookmarkStart w:id="17" w:name="_Toc170404301"/>
      <w:r w:rsidRPr="008A28BC">
        <w:t>Recolección de Información</w:t>
      </w:r>
      <w:bookmarkEnd w:id="17"/>
    </w:p>
    <w:p w14:paraId="61DB800A" w14:textId="4B4AA2CB" w:rsidR="002B1A07" w:rsidRDefault="00D5226C" w:rsidP="00BC1ACE">
      <w:pPr>
        <w:pStyle w:val="Prrafodelista"/>
        <w:numPr>
          <w:ilvl w:val="0"/>
          <w:numId w:val="20"/>
        </w:numPr>
        <w:spacing w:after="0" w:line="240" w:lineRule="auto"/>
      </w:pPr>
      <w:r w:rsidRPr="00D5226C">
        <w:t xml:space="preserve">Documentación Técnica: </w:t>
      </w:r>
      <w:r w:rsidR="00376275">
        <w:t xml:space="preserve">Jefe de Proyecto </w:t>
      </w:r>
      <w:r w:rsidR="00F438BE">
        <w:t>–</w:t>
      </w:r>
      <w:r w:rsidR="00376275">
        <w:t xml:space="preserve"> DI</w:t>
      </w:r>
      <w:r w:rsidR="00F438BE">
        <w:t>,</w:t>
      </w:r>
      <w:r w:rsidR="00376275">
        <w:t xml:space="preserve"> recauda y entrega</w:t>
      </w:r>
      <w:r w:rsidR="00F438BE">
        <w:t xml:space="preserve"> </w:t>
      </w:r>
      <w:r w:rsidR="00E84DD3">
        <w:t>diagramas de arquitecturas</w:t>
      </w:r>
      <w:r w:rsidR="000F1E9B">
        <w:t xml:space="preserve"> </w:t>
      </w:r>
      <w:r w:rsidR="00E84DD3">
        <w:t xml:space="preserve">de la solución </w:t>
      </w:r>
      <w:r w:rsidR="000F1E9B">
        <w:t xml:space="preserve">a </w:t>
      </w:r>
      <w:r w:rsidR="00E84DD3">
        <w:t xml:space="preserve">área </w:t>
      </w:r>
      <w:r w:rsidR="000F1E9B">
        <w:t>Arquitectura de Integración</w:t>
      </w:r>
      <w:r w:rsidR="000F1E9B" w:rsidRPr="00833AF1">
        <w:t xml:space="preserve"> </w:t>
      </w:r>
      <w:r w:rsidR="000F1E9B">
        <w:t>–</w:t>
      </w:r>
      <w:r w:rsidR="000F1E9B" w:rsidRPr="00833AF1">
        <w:t xml:space="preserve"> DI</w:t>
      </w:r>
      <w:r w:rsidR="000F1E9B">
        <w:t xml:space="preserve"> para su revisión y evaluación.</w:t>
      </w:r>
    </w:p>
    <w:p w14:paraId="3481640B" w14:textId="77777777" w:rsidR="00BC1ACE" w:rsidRDefault="00BC1ACE" w:rsidP="00BC1ACE">
      <w:pPr>
        <w:pStyle w:val="Prrafodelista"/>
        <w:spacing w:after="0" w:line="240" w:lineRule="auto"/>
      </w:pPr>
    </w:p>
    <w:p w14:paraId="1E41671E" w14:textId="0D584B97" w:rsidR="00046669" w:rsidRDefault="00046669" w:rsidP="00BC1ACE">
      <w:pPr>
        <w:pStyle w:val="Ttulo2"/>
        <w:spacing w:before="0" w:after="240"/>
      </w:pPr>
      <w:bookmarkStart w:id="18" w:name="_Toc170404302"/>
      <w:r>
        <w:t>Análisis</w:t>
      </w:r>
      <w:bookmarkEnd w:id="18"/>
    </w:p>
    <w:p w14:paraId="6F02A3CC" w14:textId="09AB663F" w:rsidR="00BC1ACE" w:rsidRDefault="005336EF" w:rsidP="00BC1ACE">
      <w:pPr>
        <w:pStyle w:val="Prrafodelista"/>
        <w:numPr>
          <w:ilvl w:val="0"/>
          <w:numId w:val="20"/>
        </w:numPr>
        <w:spacing w:after="0"/>
      </w:pPr>
      <w:r w:rsidRPr="005336EF">
        <w:t>Análisis Estático</w:t>
      </w:r>
      <w:r>
        <w:t xml:space="preserve">: </w:t>
      </w:r>
      <w:r w:rsidR="00B458AE">
        <w:t>área Arquitectura de Integración</w:t>
      </w:r>
      <w:r w:rsidR="00B458AE" w:rsidRPr="00833AF1">
        <w:t xml:space="preserve"> </w:t>
      </w:r>
      <w:r w:rsidR="00B458AE">
        <w:t>–</w:t>
      </w:r>
      <w:r w:rsidR="00B458AE" w:rsidRPr="00833AF1">
        <w:t xml:space="preserve"> DI</w:t>
      </w:r>
      <w:r w:rsidR="00B458AE">
        <w:t xml:space="preserve">, </w:t>
      </w:r>
      <w:r w:rsidR="00CA040F">
        <w:t xml:space="preserve">revisa </w:t>
      </w:r>
      <w:r w:rsidR="001370A3" w:rsidRPr="001370A3">
        <w:t>diagramas de arquitectura</w:t>
      </w:r>
      <w:r w:rsidR="001370A3">
        <w:t>.</w:t>
      </w:r>
    </w:p>
    <w:p w14:paraId="7059AFB6" w14:textId="77777777" w:rsidR="00BC1ACE" w:rsidRDefault="00BC1ACE" w:rsidP="00BC1ACE">
      <w:pPr>
        <w:pStyle w:val="Prrafodelista"/>
        <w:spacing w:after="0"/>
      </w:pPr>
    </w:p>
    <w:p w14:paraId="613F5CA4" w14:textId="69B6D72A" w:rsidR="00046669" w:rsidRDefault="002C63F8" w:rsidP="00F524D6">
      <w:pPr>
        <w:pStyle w:val="Ttulo2"/>
        <w:spacing w:after="240"/>
      </w:pPr>
      <w:bookmarkStart w:id="19" w:name="_Toc170404303"/>
      <w:r w:rsidRPr="002C63F8">
        <w:t>Documentación de Resultados</w:t>
      </w:r>
      <w:r w:rsidR="00EB6D6D">
        <w:t xml:space="preserve"> y recomendaciones</w:t>
      </w:r>
      <w:bookmarkEnd w:id="19"/>
    </w:p>
    <w:p w14:paraId="2DB5EAA8" w14:textId="14DC430A" w:rsidR="00E57717" w:rsidRDefault="00F524D6" w:rsidP="00E57717">
      <w:pPr>
        <w:pStyle w:val="Prrafodelista"/>
        <w:numPr>
          <w:ilvl w:val="0"/>
          <w:numId w:val="20"/>
        </w:numPr>
        <w:spacing w:after="0"/>
        <w:jc w:val="both"/>
        <w:rPr>
          <w:color w:val="FF0000"/>
        </w:rPr>
      </w:pPr>
      <w:r w:rsidRPr="00F524D6">
        <w:t xml:space="preserve">Informe de Evaluación: </w:t>
      </w:r>
      <w:r w:rsidR="00EC6946">
        <w:t>área Arquitectura de Integración</w:t>
      </w:r>
      <w:r w:rsidR="00EC6946" w:rsidRPr="00833AF1">
        <w:t xml:space="preserve"> </w:t>
      </w:r>
      <w:r w:rsidR="00EC6946">
        <w:t>–</w:t>
      </w:r>
      <w:r w:rsidR="00EC6946" w:rsidRPr="00833AF1">
        <w:t xml:space="preserve"> DI</w:t>
      </w:r>
      <w:r w:rsidR="00EC6946">
        <w:t xml:space="preserve">, emite </w:t>
      </w:r>
      <w:r w:rsidR="00A428B1">
        <w:t>d</w:t>
      </w:r>
      <w:r w:rsidRPr="00F524D6">
        <w:t xml:space="preserve">ocumento con </w:t>
      </w:r>
      <w:r w:rsidR="00A428B1">
        <w:t xml:space="preserve">las observaciones </w:t>
      </w:r>
      <w:r w:rsidR="007D37C6">
        <w:t>encontradas</w:t>
      </w:r>
      <w:r w:rsidR="0035553F">
        <w:t xml:space="preserve"> y posibles recomendaciones para mejorar la arquitectura de la solución.</w:t>
      </w:r>
    </w:p>
    <w:p w14:paraId="7B2AC068" w14:textId="77777777" w:rsidR="00BC1ACE" w:rsidRPr="00BC1ACE" w:rsidRDefault="00BC1ACE" w:rsidP="00B0237C">
      <w:pPr>
        <w:spacing w:after="0" w:line="240" w:lineRule="auto"/>
        <w:rPr>
          <w:color w:val="FF0000"/>
        </w:rPr>
      </w:pPr>
    </w:p>
    <w:p w14:paraId="0B09771D" w14:textId="3BB6DA25" w:rsidR="00E57717" w:rsidRDefault="000B40F5" w:rsidP="00E57717">
      <w:pPr>
        <w:pStyle w:val="Ttulo1"/>
      </w:pPr>
      <w:bookmarkStart w:id="20" w:name="_Toc170404304"/>
      <w:r>
        <w:t>Anexos</w:t>
      </w:r>
      <w:bookmarkEnd w:id="20"/>
    </w:p>
    <w:bookmarkStart w:id="21" w:name="_Toc170404305"/>
    <w:p w14:paraId="2283D94C" w14:textId="6D91FED3" w:rsidR="000B40F5" w:rsidRDefault="00DE3C63" w:rsidP="00D86F3D">
      <w:pPr>
        <w:pStyle w:val="Ttulo2"/>
      </w:pPr>
      <w:r>
        <w:fldChar w:fldCharType="begin"/>
      </w:r>
      <w:r>
        <w:instrText xml:space="preserve"> HYPERLINK "https://uccl0.sharepoint.com/:w:/r/sites/ArquitecturaeIntegracin2/Shared%20Documents/Normativa-borrador/Arquitectura/NORMATIVAS/Generacion%20de%20Arquitecturas%20de%20Software.docx?d=w7ade57cc790e46f8b6753a5922c2df43&amp;csf=1&amp;web=1&amp;e=Hb6wJK" </w:instrText>
      </w:r>
      <w:r>
        <w:fldChar w:fldCharType="separate"/>
      </w:r>
      <w:r w:rsidR="00D86F3D" w:rsidRPr="00DE3C63">
        <w:rPr>
          <w:rStyle w:val="Hipervnculo"/>
        </w:rPr>
        <w:t>Documen</w:t>
      </w:r>
      <w:r w:rsidR="00900334" w:rsidRPr="00DE3C63">
        <w:rPr>
          <w:rStyle w:val="Hipervnculo"/>
        </w:rPr>
        <w:t>to</w:t>
      </w:r>
      <w:r w:rsidR="00D86F3D" w:rsidRPr="00DE3C63">
        <w:rPr>
          <w:rStyle w:val="Hipervnculo"/>
        </w:rPr>
        <w:t xml:space="preserve"> para la generación de Arquitecturas de Software</w:t>
      </w:r>
      <w:bookmarkEnd w:id="21"/>
      <w:r>
        <w:fldChar w:fldCharType="end"/>
      </w:r>
    </w:p>
    <w:bookmarkStart w:id="22" w:name="_Toc170404306"/>
    <w:p w14:paraId="34A393BE" w14:textId="52E4BC51" w:rsidR="00900334" w:rsidRDefault="00564A06" w:rsidP="00D319CA">
      <w:pPr>
        <w:pStyle w:val="Ttulo2"/>
      </w:pPr>
      <w:r>
        <w:fldChar w:fldCharType="begin"/>
      </w:r>
      <w:r>
        <w:instrText xml:space="preserve"> HYPERLINK "https://uccl0.sharepoint.com/:w:/r/sites/ArquitecturaeIntegracin2/Shared%20Documents/Normativa-borrador/Arquitectura/NORMATIVAS/CAS/Normativa%20CAS%20v3.1.docx?d=w85fd43a330dd40eeb4f71d02406fbec0&amp;csf=1&amp;web=1&amp;e=Dmgkjg" </w:instrText>
      </w:r>
      <w:r>
        <w:fldChar w:fldCharType="separate"/>
      </w:r>
      <w:r w:rsidR="00900334" w:rsidRPr="00564A06">
        <w:rPr>
          <w:rStyle w:val="Hipervnculo"/>
        </w:rPr>
        <w:t xml:space="preserve">Documento de </w:t>
      </w:r>
      <w:r w:rsidR="00A40030" w:rsidRPr="00564A06">
        <w:rPr>
          <w:rStyle w:val="Hipervnculo"/>
        </w:rPr>
        <w:t xml:space="preserve">normativa de integración al </w:t>
      </w:r>
      <w:r w:rsidR="00D319CA" w:rsidRPr="00564A06">
        <w:rPr>
          <w:rStyle w:val="Hipervnculo"/>
        </w:rPr>
        <w:t>SSO CAS UC</w:t>
      </w:r>
      <w:bookmarkEnd w:id="22"/>
      <w:r>
        <w:fldChar w:fldCharType="end"/>
      </w:r>
      <w:r w:rsidR="00D319CA">
        <w:t xml:space="preserve"> </w:t>
      </w:r>
    </w:p>
    <w:bookmarkStart w:id="23" w:name="_Toc170404307"/>
    <w:p w14:paraId="4C054835" w14:textId="01E48B0E" w:rsidR="00CF22E9" w:rsidRDefault="00583141" w:rsidP="00D61BA7">
      <w:pPr>
        <w:pStyle w:val="Ttulo2"/>
      </w:pPr>
      <w:r>
        <w:fldChar w:fldCharType="begin"/>
      </w:r>
      <w:r>
        <w:instrText xml:space="preserve"> HYPERLINK "https://uccl0.sharepoint.com/:w:/r/sites/ArquitecturaeIntegracin2/Shared%20Documents/Normativa-borrador/Arquitectura/NORMATIVAS/API/Normativa%20%20de%20uso%20de%20la%20plataforma%20%20de%20integraci%C3%B3n%20api%20%20UC.docx?d=w9b79fb57d9f9449fad9a26f8cf6af50f&amp;csf=1&amp;web=1&amp;e=iWgMby" </w:instrText>
      </w:r>
      <w:r>
        <w:fldChar w:fldCharType="separate"/>
      </w:r>
      <w:r w:rsidR="00D61BA7" w:rsidRPr="00583141">
        <w:rPr>
          <w:rStyle w:val="Hipervnculo"/>
        </w:rPr>
        <w:t>Documento de normativa de uso de la plataforma de Integración API UC</w:t>
      </w:r>
      <w:bookmarkEnd w:id="23"/>
      <w:r>
        <w:fldChar w:fldCharType="end"/>
      </w:r>
    </w:p>
    <w:bookmarkStart w:id="24" w:name="_Toc170404308"/>
    <w:p w14:paraId="67CE79EC" w14:textId="59FE199A" w:rsidR="002B58F0" w:rsidRDefault="002A5BC3" w:rsidP="002B58F0">
      <w:pPr>
        <w:pStyle w:val="Ttulo2"/>
      </w:pPr>
      <w:r>
        <w:fldChar w:fldCharType="begin"/>
      </w:r>
      <w:r>
        <w:instrText xml:space="preserve"> HYPERLINK "https://uccl0.sharepoint.com/:w:/r/sites/ArquitecturaeIntegracin2/Shared%20Documents/Normativa-borrador/Arquitectura/NORMATIVAS/Informe%20de%20Evaluaci%C3%B3n.docx?d=w1462a7514cb2420da8eed17f15e4ee56&amp;csf=1&amp;web=1&amp;e=16X2Fy" </w:instrText>
      </w:r>
      <w:r>
        <w:fldChar w:fldCharType="separate"/>
      </w:r>
      <w:r w:rsidR="002B58F0" w:rsidRPr="002A5BC3">
        <w:rPr>
          <w:rStyle w:val="Hipervnculo"/>
        </w:rPr>
        <w:t>Informe de Evaluación</w:t>
      </w:r>
      <w:bookmarkEnd w:id="24"/>
      <w:r>
        <w:fldChar w:fldCharType="end"/>
      </w:r>
    </w:p>
    <w:bookmarkStart w:id="25" w:name="_Toc170404309"/>
    <w:p w14:paraId="3C20D5C3" w14:textId="36489D77" w:rsidR="00962FAD" w:rsidRDefault="00A5783E" w:rsidP="00906335">
      <w:pPr>
        <w:pStyle w:val="Ttulo2"/>
      </w:pPr>
      <w:r>
        <w:fldChar w:fldCharType="begin"/>
      </w:r>
      <w:r>
        <w:instrText xml:space="preserve"> HYPERLINK "https://uccl0.sharepoint.com/:w:/r/sites/ArquitecturaeIntegracin2/Shared%20Documents/Normativa-borrador/Arquitectura/CHECKLIST/An%C3%A1lisis%20estructurado%20de%20la%20arquitectura.docx?d=w666e65da5b554439a025a460aa4b8a26&amp;csf=1&amp;web=1&amp;e=vXuYqY" </w:instrText>
      </w:r>
      <w:r>
        <w:fldChar w:fldCharType="separate"/>
      </w:r>
      <w:r w:rsidR="002B58F0" w:rsidRPr="00A5783E">
        <w:rPr>
          <w:rStyle w:val="Hipervnculo"/>
        </w:rPr>
        <w:t>Análisis estructurado de la arquitectura</w:t>
      </w:r>
      <w:bookmarkEnd w:id="25"/>
      <w:r>
        <w:fldChar w:fldCharType="end"/>
      </w:r>
    </w:p>
    <w:p w14:paraId="0D7E46B2" w14:textId="77777777" w:rsidR="00962FAD" w:rsidRPr="00962FAD" w:rsidRDefault="00962FAD" w:rsidP="00962FAD"/>
    <w:p w14:paraId="7704D470" w14:textId="77777777" w:rsidR="004F1797" w:rsidRPr="004F1797" w:rsidRDefault="004F1797" w:rsidP="004F1797"/>
    <w:p w14:paraId="035C70BF" w14:textId="77777777" w:rsidR="00046669" w:rsidRDefault="00046669" w:rsidP="00E57717"/>
    <w:p w14:paraId="0E2AA3C1" w14:textId="77777777" w:rsidR="00046669" w:rsidRDefault="00046669" w:rsidP="00E57717"/>
    <w:p w14:paraId="5CB5FBA6" w14:textId="77777777" w:rsidR="00046669" w:rsidRDefault="00046669" w:rsidP="00E57717"/>
    <w:p w14:paraId="7CE1731C" w14:textId="77777777" w:rsidR="00046669" w:rsidRPr="008A28BC" w:rsidRDefault="00046669" w:rsidP="00E57717"/>
    <w:sectPr w:rsidR="00046669" w:rsidRPr="008A28BC" w:rsidSect="0083342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4D84" w14:textId="77777777" w:rsidR="009C21A8" w:rsidRDefault="009C21A8" w:rsidP="004E5314">
      <w:pPr>
        <w:spacing w:after="0" w:line="240" w:lineRule="auto"/>
      </w:pPr>
      <w:r>
        <w:separator/>
      </w:r>
    </w:p>
  </w:endnote>
  <w:endnote w:type="continuationSeparator" w:id="0">
    <w:p w14:paraId="447AF032" w14:textId="77777777" w:rsidR="009C21A8" w:rsidRDefault="009C21A8" w:rsidP="004E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5CBC" w14:textId="77777777" w:rsidR="00161FD4" w:rsidRDefault="00161FD4" w:rsidP="00161FD4">
    <w:pPr>
      <w:pStyle w:val="Piedepgina"/>
      <w:jc w:val="right"/>
    </w:pPr>
    <w:r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Página </w:t>
    </w:r>
    <w:r>
      <w:rPr>
        <w:rFonts w:eastAsiaTheme="minorEastAsia"/>
        <w:sz w:val="20"/>
        <w:szCs w:val="20"/>
      </w:rPr>
      <w:fldChar w:fldCharType="begin"/>
    </w:r>
    <w:r>
      <w:rPr>
        <w:rFonts w:eastAsiaTheme="minorEastAsia"/>
        <w:sz w:val="20"/>
        <w:szCs w:val="20"/>
      </w:rPr>
      <w:instrText xml:space="preserve"> PAGE  \* Arabic  \* MERGEFORMAT </w:instrText>
    </w:r>
    <w:r>
      <w:rPr>
        <w:rFonts w:eastAsiaTheme="minorEastAsia"/>
        <w:sz w:val="20"/>
        <w:szCs w:val="20"/>
      </w:rPr>
      <w:fldChar w:fldCharType="separate"/>
    </w:r>
    <w:r>
      <w:rPr>
        <w:rFonts w:eastAsiaTheme="minorEastAsia"/>
        <w:sz w:val="20"/>
        <w:szCs w:val="20"/>
      </w:rPr>
      <w:t>13</w:t>
    </w:r>
    <w:r>
      <w:rPr>
        <w:rFonts w:eastAsiaTheme="minorEastAsia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sz w:val="20"/>
        <w:szCs w:val="20"/>
      </w:rPr>
      <w:t xml:space="preserve"> de </w:t>
    </w:r>
    <w:r>
      <w:rPr>
        <w:rFonts w:eastAsiaTheme="minorEastAsia"/>
        <w:sz w:val="20"/>
        <w:szCs w:val="20"/>
      </w:rPr>
      <w:fldChar w:fldCharType="begin"/>
    </w:r>
    <w:r>
      <w:rPr>
        <w:rFonts w:eastAsiaTheme="minorEastAsia"/>
        <w:sz w:val="20"/>
        <w:szCs w:val="20"/>
      </w:rPr>
      <w:instrText xml:space="preserve"> NUMPAGES  \* Arabic  \* MERGEFORMAT </w:instrText>
    </w:r>
    <w:r>
      <w:rPr>
        <w:rFonts w:eastAsiaTheme="minorEastAsia"/>
        <w:sz w:val="20"/>
        <w:szCs w:val="20"/>
      </w:rPr>
      <w:fldChar w:fldCharType="separate"/>
    </w:r>
    <w:r>
      <w:rPr>
        <w:rFonts w:eastAsiaTheme="minorEastAsia"/>
        <w:sz w:val="20"/>
        <w:szCs w:val="20"/>
      </w:rPr>
      <w:t>14</w:t>
    </w:r>
    <w:r>
      <w:rPr>
        <w:rFonts w:eastAsiaTheme="minor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8FE3" w14:textId="77777777" w:rsidR="009C21A8" w:rsidRDefault="009C21A8" w:rsidP="004E5314">
      <w:pPr>
        <w:spacing w:after="0" w:line="240" w:lineRule="auto"/>
      </w:pPr>
      <w:r>
        <w:separator/>
      </w:r>
    </w:p>
  </w:footnote>
  <w:footnote w:type="continuationSeparator" w:id="0">
    <w:p w14:paraId="42799355" w14:textId="77777777" w:rsidR="009C21A8" w:rsidRDefault="009C21A8" w:rsidP="004E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1A04" w14:textId="56B1AC8D" w:rsidR="008517EE" w:rsidRDefault="00303EE5" w:rsidP="008517EE">
    <w:pPr>
      <w:pStyle w:val="Encabezado"/>
      <w:pBdr>
        <w:bottom w:val="single" w:sz="12" w:space="1" w:color="auto"/>
      </w:pBdr>
      <w:jc w:val="center"/>
      <w:rPr>
        <w:sz w:val="16"/>
        <w:szCs w:val="16"/>
      </w:rPr>
    </w:pPr>
    <w:r w:rsidRPr="00303EE5">
      <w:rPr>
        <w:sz w:val="16"/>
        <w:szCs w:val="16"/>
      </w:rPr>
      <w:t>NORMATIVA PARA LA EVALUACIÓN DE ARQUITECTURAS DE SOFTWARE EN PROYECTOS DESARROLLO 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9A0"/>
    <w:multiLevelType w:val="hybridMultilevel"/>
    <w:tmpl w:val="364A13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6D2C"/>
    <w:multiLevelType w:val="hybridMultilevel"/>
    <w:tmpl w:val="63E817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7DF8"/>
    <w:multiLevelType w:val="multilevel"/>
    <w:tmpl w:val="2D7A27E6"/>
    <w:styleLink w:val="Estilojadm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FFFFFF" w:themeColor="background1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4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C03E81"/>
    <w:multiLevelType w:val="hybridMultilevel"/>
    <w:tmpl w:val="223CC6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23B9D"/>
    <w:multiLevelType w:val="hybridMultilevel"/>
    <w:tmpl w:val="24D8D422"/>
    <w:lvl w:ilvl="0" w:tplc="94004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2209C"/>
    <w:multiLevelType w:val="hybridMultilevel"/>
    <w:tmpl w:val="79AC4A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2887"/>
    <w:multiLevelType w:val="hybridMultilevel"/>
    <w:tmpl w:val="DF3800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B313B"/>
    <w:multiLevelType w:val="hybridMultilevel"/>
    <w:tmpl w:val="C51079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92F72"/>
    <w:multiLevelType w:val="hybridMultilevel"/>
    <w:tmpl w:val="DC8EC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8031A"/>
    <w:multiLevelType w:val="hybridMultilevel"/>
    <w:tmpl w:val="565EB2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13CD"/>
    <w:multiLevelType w:val="hybridMultilevel"/>
    <w:tmpl w:val="AE3014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91C33"/>
    <w:multiLevelType w:val="hybridMultilevel"/>
    <w:tmpl w:val="060C7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11FF1"/>
    <w:multiLevelType w:val="hybridMultilevel"/>
    <w:tmpl w:val="4E9658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C18F7"/>
    <w:multiLevelType w:val="hybridMultilevel"/>
    <w:tmpl w:val="DBC48B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92A1A"/>
    <w:multiLevelType w:val="hybridMultilevel"/>
    <w:tmpl w:val="51BAE4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530F0"/>
    <w:multiLevelType w:val="hybridMultilevel"/>
    <w:tmpl w:val="42622F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B73EF"/>
    <w:multiLevelType w:val="hybridMultilevel"/>
    <w:tmpl w:val="E06E6A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D5E1C"/>
    <w:multiLevelType w:val="hybridMultilevel"/>
    <w:tmpl w:val="498E50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C1CAA"/>
    <w:multiLevelType w:val="hybridMultilevel"/>
    <w:tmpl w:val="B8B813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decimal"/>
        <w:pStyle w:val="Ttulo1"/>
        <w:lvlText w:val="%1"/>
        <w:lvlJc w:val="left"/>
        <w:pPr>
          <w:ind w:left="360" w:hanging="360"/>
        </w:pPr>
        <w:rPr>
          <w:rFonts w:hint="default"/>
          <w:caps w:val="0"/>
          <w:strike w:val="0"/>
          <w:dstrike w:val="0"/>
          <w:vanish w:val="0"/>
          <w:color w:val="FFFFFF" w:themeColor="background1"/>
          <w:vertAlign w:val="baseline"/>
        </w:rPr>
      </w:lvl>
    </w:lvlOverride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2"/>
  </w:num>
  <w:num w:numId="12">
    <w:abstractNumId w:val="12"/>
  </w:num>
  <w:num w:numId="13">
    <w:abstractNumId w:val="6"/>
  </w:num>
  <w:num w:numId="14">
    <w:abstractNumId w:val="18"/>
  </w:num>
  <w:num w:numId="15">
    <w:abstractNumId w:val="15"/>
  </w:num>
  <w:num w:numId="16">
    <w:abstractNumId w:val="1"/>
  </w:num>
  <w:num w:numId="17">
    <w:abstractNumId w:val="8"/>
  </w:num>
  <w:num w:numId="18">
    <w:abstractNumId w:val="14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0A"/>
    <w:rsid w:val="0001099B"/>
    <w:rsid w:val="000133C4"/>
    <w:rsid w:val="00016E0C"/>
    <w:rsid w:val="00030050"/>
    <w:rsid w:val="0003576B"/>
    <w:rsid w:val="00046669"/>
    <w:rsid w:val="00046A4C"/>
    <w:rsid w:val="000630C3"/>
    <w:rsid w:val="00076908"/>
    <w:rsid w:val="000901DB"/>
    <w:rsid w:val="000937BB"/>
    <w:rsid w:val="00095B8B"/>
    <w:rsid w:val="000A073F"/>
    <w:rsid w:val="000A33FE"/>
    <w:rsid w:val="000B40F5"/>
    <w:rsid w:val="000C7033"/>
    <w:rsid w:val="000D2566"/>
    <w:rsid w:val="000F1E9B"/>
    <w:rsid w:val="000F79ED"/>
    <w:rsid w:val="001164F5"/>
    <w:rsid w:val="001370A3"/>
    <w:rsid w:val="00142F3D"/>
    <w:rsid w:val="001569EC"/>
    <w:rsid w:val="00161FD4"/>
    <w:rsid w:val="00170354"/>
    <w:rsid w:val="001748D4"/>
    <w:rsid w:val="001915F4"/>
    <w:rsid w:val="00195AE6"/>
    <w:rsid w:val="001C7E9E"/>
    <w:rsid w:val="001E51C7"/>
    <w:rsid w:val="001E733B"/>
    <w:rsid w:val="001F2604"/>
    <w:rsid w:val="002050EB"/>
    <w:rsid w:val="00215338"/>
    <w:rsid w:val="00222A59"/>
    <w:rsid w:val="00266CC6"/>
    <w:rsid w:val="002A5BC3"/>
    <w:rsid w:val="002B1A07"/>
    <w:rsid w:val="002B2EC2"/>
    <w:rsid w:val="002B58F0"/>
    <w:rsid w:val="002C63F8"/>
    <w:rsid w:val="002D06B7"/>
    <w:rsid w:val="002D4344"/>
    <w:rsid w:val="002E4A20"/>
    <w:rsid w:val="002F4243"/>
    <w:rsid w:val="00303EE5"/>
    <w:rsid w:val="00310743"/>
    <w:rsid w:val="00324FC6"/>
    <w:rsid w:val="00325675"/>
    <w:rsid w:val="003265F3"/>
    <w:rsid w:val="003501E8"/>
    <w:rsid w:val="0035553F"/>
    <w:rsid w:val="00376275"/>
    <w:rsid w:val="003A2029"/>
    <w:rsid w:val="003D024C"/>
    <w:rsid w:val="003D5E59"/>
    <w:rsid w:val="00413D9F"/>
    <w:rsid w:val="00413DD0"/>
    <w:rsid w:val="0044072C"/>
    <w:rsid w:val="00444324"/>
    <w:rsid w:val="00447756"/>
    <w:rsid w:val="00460105"/>
    <w:rsid w:val="004648A0"/>
    <w:rsid w:val="004A168B"/>
    <w:rsid w:val="004C2DC9"/>
    <w:rsid w:val="004C545C"/>
    <w:rsid w:val="004E5314"/>
    <w:rsid w:val="004F1797"/>
    <w:rsid w:val="00504E8E"/>
    <w:rsid w:val="005055C2"/>
    <w:rsid w:val="005336EF"/>
    <w:rsid w:val="00540328"/>
    <w:rsid w:val="0056002A"/>
    <w:rsid w:val="005612C7"/>
    <w:rsid w:val="00564A06"/>
    <w:rsid w:val="00565DC9"/>
    <w:rsid w:val="005735BF"/>
    <w:rsid w:val="00583141"/>
    <w:rsid w:val="005B161B"/>
    <w:rsid w:val="006035DF"/>
    <w:rsid w:val="00623A63"/>
    <w:rsid w:val="00652FA8"/>
    <w:rsid w:val="0066618D"/>
    <w:rsid w:val="006843CE"/>
    <w:rsid w:val="00692554"/>
    <w:rsid w:val="006B2531"/>
    <w:rsid w:val="006C1564"/>
    <w:rsid w:val="006D6D2D"/>
    <w:rsid w:val="006F486B"/>
    <w:rsid w:val="006F7770"/>
    <w:rsid w:val="00720742"/>
    <w:rsid w:val="00720893"/>
    <w:rsid w:val="00753035"/>
    <w:rsid w:val="0078723B"/>
    <w:rsid w:val="007C0555"/>
    <w:rsid w:val="007C7E4F"/>
    <w:rsid w:val="007D37C6"/>
    <w:rsid w:val="007D4C46"/>
    <w:rsid w:val="007F5CE2"/>
    <w:rsid w:val="008040D1"/>
    <w:rsid w:val="008161C7"/>
    <w:rsid w:val="00832DB0"/>
    <w:rsid w:val="0083342E"/>
    <w:rsid w:val="00833AF1"/>
    <w:rsid w:val="00842CEA"/>
    <w:rsid w:val="00846629"/>
    <w:rsid w:val="008517EE"/>
    <w:rsid w:val="008704F3"/>
    <w:rsid w:val="00895B79"/>
    <w:rsid w:val="008A2739"/>
    <w:rsid w:val="008A28BC"/>
    <w:rsid w:val="008C2A46"/>
    <w:rsid w:val="008F16C5"/>
    <w:rsid w:val="00900334"/>
    <w:rsid w:val="00900800"/>
    <w:rsid w:val="00903FAD"/>
    <w:rsid w:val="00906335"/>
    <w:rsid w:val="009076E7"/>
    <w:rsid w:val="00913A8C"/>
    <w:rsid w:val="00930EE2"/>
    <w:rsid w:val="00933997"/>
    <w:rsid w:val="00956818"/>
    <w:rsid w:val="009623AB"/>
    <w:rsid w:val="00962FAD"/>
    <w:rsid w:val="0097481A"/>
    <w:rsid w:val="009971B9"/>
    <w:rsid w:val="009C21A8"/>
    <w:rsid w:val="009D3F2E"/>
    <w:rsid w:val="009D5B4B"/>
    <w:rsid w:val="009F1025"/>
    <w:rsid w:val="009F715F"/>
    <w:rsid w:val="00A12ED2"/>
    <w:rsid w:val="00A31029"/>
    <w:rsid w:val="00A40030"/>
    <w:rsid w:val="00A428B1"/>
    <w:rsid w:val="00A42BC7"/>
    <w:rsid w:val="00A4660A"/>
    <w:rsid w:val="00A50394"/>
    <w:rsid w:val="00A519C4"/>
    <w:rsid w:val="00A5783E"/>
    <w:rsid w:val="00A57D77"/>
    <w:rsid w:val="00A63282"/>
    <w:rsid w:val="00A85CBF"/>
    <w:rsid w:val="00A86276"/>
    <w:rsid w:val="00A92F45"/>
    <w:rsid w:val="00AB23A0"/>
    <w:rsid w:val="00AB3EF3"/>
    <w:rsid w:val="00AB6290"/>
    <w:rsid w:val="00AB63A2"/>
    <w:rsid w:val="00AC69AB"/>
    <w:rsid w:val="00AC7FA3"/>
    <w:rsid w:val="00AE2512"/>
    <w:rsid w:val="00AF0668"/>
    <w:rsid w:val="00B0237C"/>
    <w:rsid w:val="00B07751"/>
    <w:rsid w:val="00B145B2"/>
    <w:rsid w:val="00B244C3"/>
    <w:rsid w:val="00B31D05"/>
    <w:rsid w:val="00B449F4"/>
    <w:rsid w:val="00B458AE"/>
    <w:rsid w:val="00B74A8E"/>
    <w:rsid w:val="00BA5ADA"/>
    <w:rsid w:val="00BC1ACE"/>
    <w:rsid w:val="00BC2D1B"/>
    <w:rsid w:val="00BD460C"/>
    <w:rsid w:val="00BE2252"/>
    <w:rsid w:val="00C02D60"/>
    <w:rsid w:val="00C10694"/>
    <w:rsid w:val="00C1163B"/>
    <w:rsid w:val="00C22E32"/>
    <w:rsid w:val="00C53B56"/>
    <w:rsid w:val="00C66F84"/>
    <w:rsid w:val="00C71D83"/>
    <w:rsid w:val="00C73A67"/>
    <w:rsid w:val="00C852FC"/>
    <w:rsid w:val="00C9235C"/>
    <w:rsid w:val="00CA040F"/>
    <w:rsid w:val="00CA386F"/>
    <w:rsid w:val="00CA43B8"/>
    <w:rsid w:val="00CB3694"/>
    <w:rsid w:val="00CB71D3"/>
    <w:rsid w:val="00CD1F73"/>
    <w:rsid w:val="00CE4670"/>
    <w:rsid w:val="00CF22E9"/>
    <w:rsid w:val="00CF3361"/>
    <w:rsid w:val="00CF5F5A"/>
    <w:rsid w:val="00D1621C"/>
    <w:rsid w:val="00D26145"/>
    <w:rsid w:val="00D319CA"/>
    <w:rsid w:val="00D41B11"/>
    <w:rsid w:val="00D42AE4"/>
    <w:rsid w:val="00D47F20"/>
    <w:rsid w:val="00D5226C"/>
    <w:rsid w:val="00D61BA7"/>
    <w:rsid w:val="00D86F3D"/>
    <w:rsid w:val="00DB4D2F"/>
    <w:rsid w:val="00DC0C56"/>
    <w:rsid w:val="00DC425E"/>
    <w:rsid w:val="00DD33C7"/>
    <w:rsid w:val="00DD481C"/>
    <w:rsid w:val="00DE3C63"/>
    <w:rsid w:val="00DE6CE2"/>
    <w:rsid w:val="00DF2463"/>
    <w:rsid w:val="00E41791"/>
    <w:rsid w:val="00E57717"/>
    <w:rsid w:val="00E66131"/>
    <w:rsid w:val="00E73408"/>
    <w:rsid w:val="00E80CFD"/>
    <w:rsid w:val="00E84DD3"/>
    <w:rsid w:val="00EA7F70"/>
    <w:rsid w:val="00EB6D6D"/>
    <w:rsid w:val="00EC6946"/>
    <w:rsid w:val="00ED5F2F"/>
    <w:rsid w:val="00EE4721"/>
    <w:rsid w:val="00EF62AE"/>
    <w:rsid w:val="00F150F5"/>
    <w:rsid w:val="00F27553"/>
    <w:rsid w:val="00F419A7"/>
    <w:rsid w:val="00F438BE"/>
    <w:rsid w:val="00F524D6"/>
    <w:rsid w:val="00F524F4"/>
    <w:rsid w:val="00F56D32"/>
    <w:rsid w:val="00F625B8"/>
    <w:rsid w:val="00FA6AB8"/>
    <w:rsid w:val="00FA753A"/>
    <w:rsid w:val="00FC4C22"/>
    <w:rsid w:val="00FC4EF9"/>
    <w:rsid w:val="00FD272A"/>
    <w:rsid w:val="00FD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94BD1"/>
  <w15:chartTrackingRefBased/>
  <w15:docId w15:val="{D08DC197-7FEC-4D48-B48B-7436FD57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0A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F5F5A"/>
    <w:pPr>
      <w:keepNext/>
      <w:keepLines/>
      <w:numPr>
        <w:numId w:val="1"/>
      </w:numPr>
      <w:spacing w:before="240" w:after="240"/>
      <w:ind w:left="17" w:hanging="357"/>
      <w:outlineLvl w:val="0"/>
    </w:pPr>
    <w:rPr>
      <w:rFonts w:ascii="Calibri" w:eastAsiaTheme="majorEastAsia" w:hAnsi="Calibri" w:cstheme="majorBidi"/>
      <w:b/>
      <w:color w:val="00206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3FAD"/>
    <w:pPr>
      <w:keepNext/>
      <w:keepLines/>
      <w:numPr>
        <w:ilvl w:val="1"/>
        <w:numId w:val="1"/>
      </w:numPr>
      <w:spacing w:before="40" w:after="0"/>
      <w:ind w:left="431" w:hanging="431"/>
      <w:outlineLvl w:val="1"/>
    </w:pPr>
    <w:rPr>
      <w:rFonts w:ascii="Calibri" w:eastAsiaTheme="majorEastAsia" w:hAnsi="Calibri" w:cstheme="majorBidi"/>
      <w:b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AB8"/>
    <w:pPr>
      <w:keepNext/>
      <w:keepLines/>
      <w:numPr>
        <w:ilvl w:val="2"/>
        <w:numId w:val="1"/>
      </w:numPr>
      <w:spacing w:before="40" w:after="0"/>
      <w:ind w:left="431" w:hanging="431"/>
      <w:outlineLvl w:val="2"/>
    </w:pPr>
    <w:rPr>
      <w:rFonts w:ascii="Calibri" w:eastAsiaTheme="majorEastAsia" w:hAnsi="Calibri" w:cstheme="majorBidi"/>
      <w:b/>
      <w:color w:val="00206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6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4660A"/>
    <w:pPr>
      <w:spacing w:after="0" w:line="240" w:lineRule="auto"/>
      <w:contextualSpacing/>
    </w:pPr>
    <w:rPr>
      <w:rFonts w:ascii="Calibri" w:eastAsiaTheme="majorEastAsia" w:hAnsi="Calibri" w:cstheme="majorBidi"/>
      <w:b/>
      <w:color w:val="002060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60A"/>
    <w:rPr>
      <w:rFonts w:ascii="Calibri" w:eastAsiaTheme="majorEastAsia" w:hAnsi="Calibri" w:cstheme="majorBidi"/>
      <w:b/>
      <w:color w:val="002060"/>
      <w:spacing w:val="-10"/>
      <w:kern w:val="28"/>
      <w:sz w:val="28"/>
      <w:szCs w:val="56"/>
    </w:rPr>
  </w:style>
  <w:style w:type="numbering" w:customStyle="1" w:styleId="Estilojadm">
    <w:name w:val="Estilo_jadm"/>
    <w:uiPriority w:val="99"/>
    <w:rsid w:val="00A4660A"/>
    <w:pPr>
      <w:numPr>
        <w:numId w:val="1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CF5F5A"/>
    <w:rPr>
      <w:rFonts w:ascii="Calibri" w:eastAsiaTheme="majorEastAsia" w:hAnsi="Calibri" w:cstheme="majorBidi"/>
      <w:b/>
      <w:color w:val="00206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3FAD"/>
    <w:rPr>
      <w:rFonts w:ascii="Calibri" w:eastAsiaTheme="majorEastAsia" w:hAnsi="Calibri" w:cstheme="majorBidi"/>
      <w:b/>
      <w:color w:val="00206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6AB8"/>
    <w:rPr>
      <w:rFonts w:ascii="Calibri" w:eastAsiaTheme="majorEastAsia" w:hAnsi="Calibri" w:cstheme="majorBidi"/>
      <w:b/>
      <w:color w:val="00206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195A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2252"/>
    <w:pPr>
      <w:spacing w:line="256" w:lineRule="auto"/>
      <w:ind w:left="720"/>
      <w:contextualSpacing/>
      <w:jc w:val="left"/>
    </w:pPr>
  </w:style>
  <w:style w:type="paragraph" w:styleId="Encabezado">
    <w:name w:val="header"/>
    <w:basedOn w:val="Normal"/>
    <w:link w:val="EncabezadoCar"/>
    <w:uiPriority w:val="99"/>
    <w:unhideWhenUsed/>
    <w:rsid w:val="004E5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314"/>
  </w:style>
  <w:style w:type="paragraph" w:styleId="Piedepgina">
    <w:name w:val="footer"/>
    <w:basedOn w:val="Normal"/>
    <w:link w:val="PiedepginaCar"/>
    <w:uiPriority w:val="99"/>
    <w:unhideWhenUsed/>
    <w:rsid w:val="004E5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314"/>
  </w:style>
  <w:style w:type="table" w:styleId="Tablaconcuadrcula4-nfasis4">
    <w:name w:val="Grid Table 4 Accent 4"/>
    <w:basedOn w:val="Tablanormal"/>
    <w:uiPriority w:val="49"/>
    <w:rsid w:val="00E6613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73A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748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652FA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B4D2F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B4D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D2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B4D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B4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5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3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formatica.uc.cl/normativas/11-normativas-tecnicas-para-sitios-web-uc-1/fil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CFCE55ACB4843B85085DFF7B7658D" ma:contentTypeVersion="17" ma:contentTypeDescription="Crear nuevo documento." ma:contentTypeScope="" ma:versionID="9b8a6ddc95a7fdecb1db08723a636502">
  <xsd:schema xmlns:xsd="http://www.w3.org/2001/XMLSchema" xmlns:xs="http://www.w3.org/2001/XMLSchema" xmlns:p="http://schemas.microsoft.com/office/2006/metadata/properties" xmlns:ns2="e0eec79a-3eaf-4373-bdbd-8aaa0b7c3bd1" xmlns:ns3="47fd6d1c-9399-4898-a3ba-874697257488" targetNamespace="http://schemas.microsoft.com/office/2006/metadata/properties" ma:root="true" ma:fieldsID="1f3af1dded3960ca805828d367229ef2" ns2:_="" ns3:_="">
    <xsd:import namespace="e0eec79a-3eaf-4373-bdbd-8aaa0b7c3bd1"/>
    <xsd:import namespace="47fd6d1c-9399-4898-a3ba-874697257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ec79a-3eaf-4373-bdbd-8aaa0b7c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cc44c076-1990-432d-b910-f78c9fed3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d6d1c-9399-4898-a3ba-874697257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7e3e5db-9f6b-423d-8be3-01bd9d54aba4}" ma:internalName="TaxCatchAll" ma:showField="CatchAllData" ma:web="47fd6d1c-9399-4898-a3ba-874697257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fd6d1c-9399-4898-a3ba-874697257488" xsi:nil="true"/>
    <lcf76f155ced4ddcb4097134ff3c332f xmlns="e0eec79a-3eaf-4373-bdbd-8aaa0b7c3bd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9A86-4946-48EC-9F32-757C61F0BC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0C156-3231-4673-941D-C652A98B6C2B}"/>
</file>

<file path=customXml/itemProps3.xml><?xml version="1.0" encoding="utf-8"?>
<ds:datastoreItem xmlns:ds="http://schemas.openxmlformats.org/officeDocument/2006/customXml" ds:itemID="{8844E9DA-75E3-407A-A57D-5E62C260DE09}">
  <ds:schemaRefs>
    <ds:schemaRef ds:uri="http://schemas.microsoft.com/office/2006/metadata/properties"/>
    <ds:schemaRef ds:uri="http://schemas.microsoft.com/office/infopath/2007/PartnerControls"/>
    <ds:schemaRef ds:uri="47fd6d1c-9399-4898-a3ba-874697257488"/>
    <ds:schemaRef ds:uri="e0eec79a-3eaf-4373-bdbd-8aaa0b7c3bd1"/>
  </ds:schemaRefs>
</ds:datastoreItem>
</file>

<file path=customXml/itemProps4.xml><?xml version="1.0" encoding="utf-8"?>
<ds:datastoreItem xmlns:ds="http://schemas.openxmlformats.org/officeDocument/2006/customXml" ds:itemID="{A3ABB1C1-2168-4BB3-953A-B393DE22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1484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A. Durand M.</dc:creator>
  <cp:keywords/>
  <dc:description/>
  <cp:lastModifiedBy>José A. Durand M.</cp:lastModifiedBy>
  <cp:revision>226</cp:revision>
  <dcterms:created xsi:type="dcterms:W3CDTF">2024-06-27T16:24:00Z</dcterms:created>
  <dcterms:modified xsi:type="dcterms:W3CDTF">2024-08-12T17:40:00Z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0x0101006C1CFCE55ACB4843B85085DFF7B7658D</vt:lpwstr>
  </property>
  <property fmtid="{D5CDD505-2E9C-101B-9397-08002B2CF9AE}" pid="3" name="MediaServiceImageTags">
    <vt:lpwstr/>
  </property>
</Properties>
</file>