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183D" w14:textId="237BE76B" w:rsidR="00FA7AA4" w:rsidRDefault="00FA7AA4">
      <w:r>
        <w:t>Prueba ingles</w:t>
      </w:r>
    </w:p>
    <w:sectPr w:rsidR="00FA7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A4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1B3C"/>
  <w15:chartTrackingRefBased/>
  <w15:docId w15:val="{9325EE8D-1399-4FDD-A199-DE15001B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Piracun Morales</dc:creator>
  <cp:keywords/>
  <dc:description/>
  <cp:lastModifiedBy>Oscar Eduardo Piracun Morales</cp:lastModifiedBy>
  <cp:revision>1</cp:revision>
  <dcterms:created xsi:type="dcterms:W3CDTF">2023-10-26T16:11:00Z</dcterms:created>
  <dcterms:modified xsi:type="dcterms:W3CDTF">2023-10-26T16:12:00Z</dcterms:modified>
</cp:coreProperties>
</file>