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330"/>
        <w:gridCol w:w="2100"/>
        <w:gridCol w:w="2985"/>
        <w:tblGridChange w:id="0">
          <w:tblGrid>
            <w:gridCol w:w="585"/>
            <w:gridCol w:w="3330"/>
            <w:gridCol w:w="2100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ACTA REUNIÓN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Comité o Grupo: </w:t>
            </w:r>
            <w:r w:rsidDel="00000000" w:rsidR="00000000" w:rsidRPr="00000000">
              <w:rPr>
                <w:rtl w:val="0"/>
              </w:rPr>
              <w:t xml:space="preserve">Equipo 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No:</w:t>
            </w:r>
            <w:r w:rsidDel="00000000" w:rsidR="00000000" w:rsidRPr="00000000">
              <w:rPr>
                <w:rtl w:val="0"/>
              </w:rPr>
              <w:t xml:space="preserve"> 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Citada Por: </w:t>
            </w:r>
            <w:r w:rsidDel="00000000" w:rsidR="00000000" w:rsidRPr="00000000">
              <w:rPr>
                <w:rtl w:val="0"/>
              </w:rPr>
              <w:t xml:space="preserve">Gerencia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  <w:t xml:space="preserve">18 de Agosto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Jose Alejandro Cortazar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Hora: </w:t>
            </w:r>
            <w:r w:rsidDel="00000000" w:rsidR="00000000" w:rsidRPr="00000000">
              <w:rPr>
                <w:rtl w:val="0"/>
              </w:rPr>
              <w:t xml:space="preserve">12:00 am - 2:00 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Secretario: </w:t>
            </w:r>
            <w:r w:rsidDel="00000000" w:rsidR="00000000" w:rsidRPr="00000000">
              <w:rPr>
                <w:rtl w:val="0"/>
              </w:rPr>
              <w:t xml:space="preserve">Jeison Jara Sastoque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Lugar: </w:t>
            </w:r>
            <w:r w:rsidDel="00000000" w:rsidR="00000000" w:rsidRPr="00000000">
              <w:rPr>
                <w:rtl w:val="0"/>
              </w:rPr>
              <w:t xml:space="preserve">Reunión Virtual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330"/>
        <w:gridCol w:w="2100"/>
        <w:gridCol w:w="2985"/>
        <w:tblGridChange w:id="0">
          <w:tblGrid>
            <w:gridCol w:w="585"/>
            <w:gridCol w:w="3330"/>
            <w:gridCol w:w="2100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 Nicolás Mendigaño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bnmendiganom@correo.udistrital.edu.co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Medina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damedinas@correo.udistrial.edu.co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Alejandro Cortazar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Jeison Jara Sastoque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jejaras@correo.udistrital,edu.co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creación del plan de pruebas donde se definen las principales actividades a desarrollar para dichas pruebas.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475"/>
        <w:tblGridChange w:id="0">
          <w:tblGrid>
            <w:gridCol w:w="525"/>
            <w:gridCol w:w="8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 DE DISCUSIÓN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Discusión de temas a tratar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Introducción del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 del Plan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 del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DESARROLLO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plan de pruebas se  reúne para realizar la evaluación de los objetivos de las pruebas, los alcances y se plantea el cronograma donde se plasma la realización de estas.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lo que se plantean entonces los siguientes criterios en el documento que se adjunta a esta acta: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Introducción del Plan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Objetivos del Plan de Pruebas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Alcance del Plan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tbl>
    <w:tblPr>
      <w:tblStyle w:val="Table6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85"/>
      <w:gridCol w:w="6615"/>
      <w:tblGridChange w:id="0">
        <w:tblGrid>
          <w:gridCol w:w="2385"/>
          <w:gridCol w:w="661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895350" cy="10995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0995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widowControl w:val="0"/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  <w:t xml:space="preserve"> 1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CÓDIGO: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SDACT01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widowControl w:val="0"/>
            <w:spacing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REUNIÓN CONSTITUCIÓN PLAN DE PRUEBAS</w:t>
          </w:r>
        </w:p>
      </w:tc>
    </w:tr>
  </w:tbl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