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🔁 Planos de Recorrência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Fonte de verdade dos planos de acompanhamento.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Atualização 04/ago/2026 — REESTRUTURADO.</w:t>
      </w:r>
      <w:r>
        <w:rPr>
          <w:i/>
          <w:iCs/>
        </w:rPr>
        <w:t xml:space="preserve"> Este doc era inteiro sobre plano de manutenção de site (produto fora de escopo desde 04/ago, ver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CLAUDE.md</w:t>
      </w:r>
      <w:r>
        <w:rPr>
          <w:i/>
          <w:iCs/>
        </w:rPr>
        <w:t xml:space="preserve"> seção IDENTITY). Versão original (planos de site) preservada no fim como histórico.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09/ago/2026 — resposta do dono: recorrência é real, mas não do jeito que este doc supunha.</w:t>
      </w:r>
      <w:r>
        <w:rPr>
          <w:i/>
          <w:iCs/>
        </w:rPr>
        <w:t xml:space="preserve"> Não é um plano "Básico/Pro" por compromisso de duração (3/6/12 meses com desconto) — é um preço mensal fixo, ligado a um produto específico dentro de Soluções com IA. Reescrevi a seção abaixo pra refletir isso. Sistemas e Consultoria de IA seguem </w:t>
      </w:r>
      <w:r>
        <w:rPr>
          <w:b/>
          <w:bCs/>
          <w:i/>
          <w:iCs/>
        </w:rPr>
        <w:t xml:space="preserve">sem recorrência confirmada</w:t>
      </w:r>
      <w:r>
        <w:rPr>
          <w:i/>
          <w:iCs/>
        </w:rPr>
        <w:t xml:space="preserve"> (o dono descreveu os dois como preço fechado, sem mencionar mensalidade) — não assumir que a lógica de recorrência se estende pra lá.</w:t>
      </w:r>
    </w:p>
    <w:p>
      <w:pPr>
        <w:pStyle w:val="Heading2"/>
        <w:spacing w:after="120" w:before="240"/>
      </w:pPr>
      <w:r>
        <w:t xml:space="preserve">Princípio (validado — recorrência existe, mas só onde há confirmação)</w:t>
      </w:r>
    </w:p>
    <w:p>
      <w:pPr>
        <w:spacing w:after="160"/>
      </w:pPr>
      <w:r>
        <w:t xml:space="preserve">Um sistema/automação entregue e parado perde valor com o tempo. Isso segue valendo como racional — mas só se aplica onde o dono confirmou que existe cobrança recorrente.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O que é recorrente, confirmado em 09/ago/2026</w:t>
      </w:r>
    </w:p>
    <w:p>
      <w:pPr>
        <w:spacing w:after="160"/>
      </w:pPr>
      <w:r>
        <w:rPr>
          <w:b/>
          <w:bCs/>
        </w:rPr>
        <w:t xml:space="preserve">Bot de IA</w:t>
      </w:r>
      <w:r>
        <w:t xml:space="preserve"> (dentro de Soluções com IA, ex.: bot de WhatsApp como o implementado na Odery):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Setup: </w:t>
      </w:r>
      <w:r>
        <w:rPr>
          <w:b/>
          <w:bCs/>
        </w:rPr>
        <w:t xml:space="preserve">R$ 1.000</w:t>
      </w:r>
      <w:r>
        <w:t xml:space="preserve"> (one-time)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Mensalidade: </w:t>
      </w:r>
      <w:r>
        <w:rPr>
          <w:b/>
          <w:bCs/>
        </w:rPr>
        <w:t xml:space="preserve">R$ 500/mês</w:t>
      </w:r>
      <w:r>
        <w:t xml:space="preserve"> (recurring, sem tiers, sem desconto por duração)</w:t>
      </w:r>
    </w:p>
    <w:p>
      <w:pPr>
        <w:spacing w:after="160"/>
      </w:pPr>
      <w:r>
        <w:t xml:space="preserve">Isso é tudo que está confirmado. Não é um "plano" com Básico/Pro — é um preço único de manutenção do bot.</w:t>
      </w:r>
    </w:p>
    <w:p>
      <w:pPr>
        <w:spacing w:after="160"/>
      </w:pPr>
      <w:r>
        <w:t xml:space="preserve">⚠️ </w:t>
      </w:r>
      <w:r>
        <w:rPr>
          <w:b/>
          <w:bCs/>
        </w:rPr>
        <w:t xml:space="preserve">O que ainda não sabemos:</w:t>
      </w:r>
    </w:p>
    <w:p>
      <w:pPr>
        <w:spacing w:after="60"/>
        <w:ind w:left="360"/>
      </w:pPr>
      <w:r>
        <w:t xml:space="preserve">☐ </w:t>
      </w:r>
      <w:r>
        <w:t xml:space="preserve">Automações fora do bot padrão têm mensalidade também, ou só o build é cobrado (one-time)? Dono disse que automações "vão muito de escopo a escopo" — não confirmou recorrência pra elas.</w:t>
      </w:r>
    </w:p>
    <w:p>
      <w:pPr>
        <w:spacing w:after="60"/>
        <w:ind w:left="360"/>
      </w:pPr>
      <w:r>
        <w:t xml:space="preserve">☐ </w:t>
      </w:r>
      <w:r>
        <w:t xml:space="preserve">Sistemas e Consultoria de IA — dono não mencionou mensalidade em nenhum dos dois. Tratar como </w:t>
      </w:r>
      <w:r>
        <w:rPr>
          <w:b/>
          <w:bCs/>
        </w:rPr>
        <w:t xml:space="preserve">sem recorrência</w:t>
      </w:r>
      <w:r>
        <w:t xml:space="preserve"> até ele dizer o contrário, não como "provavelmente recorrente" (era a hipótese antiga, ficou sem base).</w:t>
      </w:r>
    </w:p>
    <w:p>
      <w:pPr>
        <w:spacing w:after="60"/>
        <w:ind w:left="360"/>
      </w:pPr>
      <w:r>
        <w:t xml:space="preserve">☐ </w:t>
      </w:r>
      <w:r>
        <w:t xml:space="preserve">O que exatamente a mensalidade de R$500 do Bot de IA cobre (monitoramento? ajustes de prompt? suporte?, fila de mudanças?) — não especificado ainda.</w:t>
      </w:r>
    </w:p>
    <w:p>
      <w:pPr>
        <w:pStyle w:val="Heading2"/>
        <w:spacing w:after="120" w:before="240"/>
      </w:pPr>
      <w:r>
        <w:t xml:space="preserve">Compromisso de duração (3/6/12 meses com desconto) — não confirmado pra recorrência atual</w:t>
      </w:r>
    </w:p>
    <w:p>
      <w:pPr>
        <w:spacing w:after="160"/>
      </w:pPr>
      <w:r>
        <w:t xml:space="preserve">A mecânica antiga (quanto mais longo o compromisso, menor o preço/mês) não apareceu na resposta do dono sobre o Bot de IA — ele descreveu mensalidade fixa, sem escalonamento por duração. Não estou aplicando essa mecânica aqui até confirmar se ele quer isso pro Bot de IA ou se é R$500/mês fixo, ponto.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Renovação, contrato e multa — ⚠️ mecânica de duração (3/6/12m) não confirmada pro Bot de IA</w:t>
      </w:r>
    </w:p>
    <w:p>
      <w:pPr>
        <w:spacing w:after="160"/>
      </w:pPr>
      <w:r>
        <w:t xml:space="preserve">O que está preservado da lógica antiga, sem depender de duração: </w:t>
      </w:r>
      <w:r>
        <w:rPr>
          <w:b/>
          <w:bCs/>
        </w:rPr>
        <w:t xml:space="preserve">"a multa é a rede, não o motor"</w:t>
      </w:r>
      <w:r>
        <w:t xml:space="preserve"> — cancelamento antes do fim do contrato paga multa proporcional ao restante; a multa retém, não é o que faz o cliente querer ficar (isso é o valor entregue). Isso vale mesmo num contrato de mensalidade fixa sem tiers.</w:t>
      </w:r>
    </w:p>
    <w:p>
      <w:pPr>
        <w:spacing w:after="160"/>
      </w:pPr>
      <w:r>
        <w:t xml:space="preserve">O que </w:t>
      </w:r>
      <w:r>
        <w:rPr>
          <w:b/>
          <w:bCs/>
        </w:rPr>
        <w:t xml:space="preserve">não</w:t>
      </w:r>
      <w:r>
        <w:t xml:space="preserve"> está confirmado: se o Bot de IA tem prazo mínimo de contrato (3/6/12 meses) ou é mês a mês sem compromisso. O dono não falou nisso — perguntar antes de colocar cláusula de fidelidade na proposta.</w:t>
      </w:r>
    </w:p>
    <w:p>
      <w:pPr>
        <w:pStyle w:val="Heading2"/>
        <w:spacing w:after="120" w:before="240"/>
      </w:pPr>
      <w:r>
        <w:t xml:space="preserve">Fair use (proteção do operador solo) — mecânica preservada, conteúdo pendente</w:t>
      </w:r>
    </w:p>
    <w:p>
      <w:pPr>
        <w:spacing w:after="160"/>
      </w:pPr>
      <w:r>
        <w:t xml:space="preserve">A lógica de fila + prazo de resposta (proteger o tempo de quem opera sozinho) provavelmente se aplica ao Bot de IA (ajustes/suporte pedidos pelo cliente), mas o que exatamente entra na fila (era "alterações na página" pro site) precisa ser redefinido — o dono não especificou o que os R$500/mês cobrem em termos de atendimento.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planos de site (vigentes até 04/ago/2026, fora de escopo)</w:t>
      </w:r>
    </w:p>
    <w:p>
      <w:pPr>
        <w:spacing w:after="160"/>
      </w:pPr>
      <w:r>
        <w:rPr>
          <w:b/>
          <w:bCs/>
        </w:rPr>
        <w:t xml:space="preserve">Princípio original:</w:t>
      </w:r>
      <w:r>
        <w:t xml:space="preserve"> "O site é a porta de entrada; a recorrência é o ativo." Site é foto parada, mercado se mexe — recorrência é evolução com manutenção embutida.</w:t>
      </w:r>
    </w:p>
    <w:p>
      <w:pPr>
        <w:spacing w:after="160"/>
      </w:pPr>
      <w:r>
        <w:rPr>
          <w:b/>
          <w:bCs/>
        </w:rPr>
        <w:t xml:space="preserve">Básico — "Cuidado":</w:t>
      </w:r>
      <w:r>
        <w:t xml:space="preserve"> hospedagem gerida, segurança, backup, monitoramento de uptime/carregamento. R$ 297/mês (3m) · R$ 247/mês (6m) · R$ 197/mês (12m).</w:t>
      </w:r>
    </w:p>
    <w:p>
      <w:pPr>
        <w:spacing w:after="160"/>
      </w:pPr>
      <w:r>
        <w:rPr>
          <w:b/>
          <w:bCs/>
        </w:rPr>
        <w:t xml:space="preserve">Pro — "Evolução":</w:t>
      </w:r>
      <w:r>
        <w:t xml:space="preserve"> tudo do Básico + alterações na página (fila, 1 por vez, resposta 48h úteis) + ajuste de conversão + relatório mensal. R$ 997/mês (3m) · R$ 847/mês (6m) · R$ 697/mês (12m).</w:t>
      </w:r>
    </w:p>
    <w:p>
      <w:pPr>
        <w:spacing w:after="160"/>
      </w:pPr>
      <w:r>
        <w:rPr>
          <w:b/>
          <w:bCs/>
        </w:rPr>
        <w:t xml:space="preserve">Receita total do contrato:</w:t>
      </w:r>
      <w:r>
        <w:t xml:space="preserve"> Básico R$ 891 (3m) / R$ 1.482 (6m) / R$ 2.364 (12m). Pro R$ 2.991 (3m) / R$ 5.082 (6m) / R$ 8.364 (12m).</w:t>
      </w:r>
    </w:p>
    <w:p>
      <w:pPr>
        <w:spacing w:after="160"/>
      </w:pPr>
      <w:r>
        <w:rPr>
          <w:b/>
          <w:bCs/>
        </w:rPr>
        <w:t xml:space="preserve">Nota de ajuste (14/jul/2026):</w:t>
      </w:r>
      <w:r>
        <w:t xml:space="preserve"> proposta original era Básico R$ 500/400/250 e Pro R$ 1.000/850/700. Pro mantido (só charmizado); Básico reancorado pra baixo — R$ 500/mês só por hospedagem ancorava contra Hostinger, e o desconto de −50% original era inconsistente com o Pro.</w:t>
      </w:r>
    </w:p>
    <w:p>
      <w:pPr>
        <w:spacing w:after="160"/>
      </w:pPr>
      <w:r>
        <w:rPr>
          <w:b/>
          <w:bCs/>
        </w:rPr>
        <w:t xml:space="preserve">Add-ons (fora dos planos, também de site):</w:t>
      </w:r>
      <w:r>
        <w:t xml:space="preserve"> Gerenciamento de Infraestrutura R$ 150–250/mês · Fábrica de Landing Pages R$ 2.000–3.000/mês.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2026-08-10T20:19:56.172Z</dcterms:created>
  <dcterms:modified xsi:type="dcterms:W3CDTF">2026-08-10T20:19:56.172Z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