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32"/>
        </w:rPr>
        <w:t>Exercice - Transport en camion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D9EAF7"/>
          </w:tcPr>
          <w:p>
            <w:r>
              <w:t>**Exercice 18** : Transport en camion</w:t>
              <w:br/>
              <w:br/>
              <w:t>**Notion** : La masse volumique.</w:t>
              <w:br/>
              <w:t>**Domaine 4** : Pratiquer des démarches scientifiques.</w:t>
              <w:br/>
              <w:br/>
              <w:t>Une entreprise de transport routier possède le poids lourd schématisé ci-dessous :</w:t>
              <w:br/>
              <w:t>- **Longueur utile** : 13,70 m</w:t>
              <w:br/>
              <w:t>- **Largeur intérieure** : 2,48 m</w:t>
              <w:br/>
              <w:t>- **Hauteur utile** : 2,45 m</w:t>
              <w:br/>
              <w:t>- **Masse maximale transportable** : 26 tonnes</w:t>
              <w:br/>
              <w:br/>
              <w:t>**Question** : Peut-on charger la remorque au maximum avec n'importe quel bois ?</w:t>
              <w:br/>
              <w:t>Les masses volumiques des bois sont données dans le tableau ci-dessous :</w:t>
              <w:br/>
              <w:br/>
              <w:t>| **Bois**           | **Masse volumique (kg/m³)** |</w:t>
              <w:br/>
              <w:t>|-------------------|----------------------------|</w:t>
              <w:br/>
              <w:t>| Balsa             | 140                        |</w:t>
              <w:br/>
              <w:t>| Chêne             | 610-980                    |</w:t>
              <w:br/>
              <w:t>| Chêne (cœur)      | 1170                       |</w:t>
              <w:br/>
              <w:t>| Contreplaqué      | 440-880                    |</w:t>
              <w:br/>
              <w:t>| Ébène             | 1150                       |</w:t>
              <w:br/>
              <w:t>| Hêtre             | 800                        |</w:t>
              <w:br/>
              <w:t>| Pin               | 500                        |</w:t>
              <w:br/>
              <w:t>| Sapin             | 450                        |</w:t>
              <w:br/>
              <w:t>| Teck              | 860                        |</w:t>
            </w:r>
          </w:p>
        </w:tc>
      </w:tr>
    </w:tbl>
    <w:p>
      <w:pPr>
        <w:pStyle w:val="Heading2"/>
      </w:pPr>
      <w:r>
        <w:t>Solution détaillée :</w:t>
      </w:r>
    </w:p>
    <w:p>
      <w:r>
        <w:t>Pour résoudre ce problème, nous allons suivre plusieurs étapes :</w:t>
        <w:br/>
        <w:br/>
        <w:t>1. **Calculer le volume utile de la remorque** :</w:t>
        <w:br/>
        <w:t xml:space="preserve">   \( V = \text{longueur} \times \text{largeur} \times \text{hauteur} \)</w:t>
        <w:br/>
        <w:t xml:space="preserve">   \( V = 13,70 \times 2,48 \times 2,45 \approx 83,1 \, \text{m³} \)</w:t>
        <w:br/>
        <w:br/>
        <w:t>2. **Déterminer la masse maximale pour chaque bois** :</w:t>
        <w:br/>
        <w:t xml:space="preserve">   La masse transportable pour chaque bois est donnée par :</w:t>
        <w:br/>
        <w:t xml:space="preserve">   \( \text{Masse} = \text{masse volumique} \times \text{volume} \)</w:t>
        <w:br/>
        <w:br/>
        <w:t xml:space="preserve">   Sachant que la masse maximale est de **26 000 kg** (26 tonnes), nous allons calculer</w:t>
        <w:br/>
        <w:t xml:space="preserve">   la masse pour les différentes masses volumiques des bois :</w:t>
        <w:br/>
        <w:br/>
        <w:t>- **Balsa** : \( 140 \times 83,1 = 11 634 \, \text{kg} \) → OK</w:t>
        <w:br/>
        <w:t>- **Chêne** (max) : \( 980 \times 83,1 = 81 438 \, \text{kg} \) → Trop lourd</w:t>
        <w:br/>
        <w:t>- **Chêne (cœur)** : \( 1170 \times 83,1 = 97 227 \, \text{kg} \) → Trop lourd</w:t>
        <w:br/>
        <w:t>- **Contreplaqué** (max) : \( 880 \times 83,1 = 73 128 \, \text{kg} \) → Trop lourd</w:t>
        <w:br/>
        <w:t>- **Ébène** : \( 1150 \times 83,1 = 95 565 \, \text{kg} \) → Trop lourd</w:t>
        <w:br/>
        <w:t>- **Hêtre** : \( 800 \times 83,1 = 66 480 \, \text{kg} \) → Trop lourd</w:t>
        <w:br/>
        <w:t>- **Pin** : \( 500 \times 83,1 = 41 550 \, \text{kg} \) → Trop lourd</w:t>
        <w:br/>
        <w:t>- **Sapin** : \( 450 \times 83,1 = 37 395 \, \text{kg} \) → Trop lourd</w:t>
        <w:br/>
        <w:t>- **Teck** : \( 860 \times 83,1 = 71 466 \, \text{kg} \) → Trop lourd</w:t>
        <w:br/>
        <w:br/>
        <w:t>3. **Conclusion** :</w:t>
        <w:br/>
        <w:t xml:space="preserve">   Seul le bois **Balsa** peut être transporté au maximum, car sa masse est inférieure</w:t>
        <w:br/>
        <w:t xml:space="preserve">   à la limite de 26 tonnes. Les autres bois sont trop lourds.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