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8" w:name="rapport-de-vérification-réglages-dexport"/>
    <w:p>
      <w:pPr>
        <w:pStyle w:val="Heading1"/>
      </w:pPr>
      <w:r>
        <w:t xml:space="preserve">Rapport de vérification — réglages d’export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Ce document combine plusieurs réglages de personnalisation (Phase 8) dans un seul fichier pour</w:t>
      </w:r>
      <w:r>
        <w:t xml:space="preserve"> </w:t>
      </w:r>
      <w:r>
        <w:t xml:space="preserve">limiter le nombre de fichiers à ouvrir dans Word. Chaque section ci-dessous correspond à un point</w:t>
      </w:r>
      <w:r>
        <w:t xml:space="preserve"> </w:t>
      </w:r>
      <w:r>
        <w:t xml:space="preserve">précis de la checklist.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 paragraphe sert uniquement à remplir de la place et à vérifier la police du corps de texte,</w:t>
      </w:r>
      <w:r>
        <w:t xml:space="preserve"> </w:t>
      </w:r>
      <w:r>
        <w:t xml:space="preserve">l’interligne et la justification. Lorem ipsum dolor sit amet, consectetur adipiscing elit. Sed do</w:t>
      </w:r>
      <w:r>
        <w:t xml:space="preserve"> </w:t>
      </w:r>
      <w:r>
        <w:t xml:space="preserve">eiusmod tempor incididunt ut labore et dolore magna aliqua. Ut enim ad minim veniam, quis nostrud</w:t>
      </w:r>
      <w:r>
        <w:t xml:space="preserve"> </w:t>
      </w:r>
      <w:r>
        <w:t xml:space="preserve">exercitation ullamco laboris nisi ut aliquip ex ea commodo consequat. Duis aute irure dolor in</w:t>
      </w:r>
      <w:r>
        <w:t xml:space="preserve"> </w:t>
      </w:r>
      <w:r>
        <w:t xml:space="preserve">reprehenderit in voluptate velit esse cillum dolore eu fugiat nulla pariatur.</w:t>
      </w:r>
    </w:p>
    <w:p>
      <w:pPr>
        <w:pStyle w:val="BodyText"/>
      </w:pPr>
      <w:r>
        <w:t xml:space="preserve">Excepteur sint occaecat cupidatat non proident, sunt in culpa qui officia deserunt mollit anim id</w:t>
      </w:r>
      <w:r>
        <w:t xml:space="preserve"> </w:t>
      </w:r>
      <w:r>
        <w:t xml:space="preserve">est laborum. Sed ut perspiciatis unde omnis iste natus error sit voluptatem accusantium doloremque</w:t>
      </w:r>
      <w:r>
        <w:t xml:space="preserve"> </w:t>
      </w:r>
      <w:r>
        <w:t xml:space="preserve">laudantium, totam rem aperiam, eaque ipsa quae ab illo inventore veritatis et quasi architecto</w:t>
      </w:r>
      <w:r>
        <w:t xml:space="preserve"> </w:t>
      </w:r>
      <w:r>
        <w:t xml:space="preserve">beatae vitae dicta sunt explicabo.</w:t>
      </w:r>
    </w:p>
    <w:bookmarkEnd w:id="20"/>
    <w:bookmarkStart w:id="23" w:name="section-a-texte-et-emphase"/>
    <w:p>
      <w:pPr>
        <w:pStyle w:val="Heading2"/>
      </w:pPr>
      <w:r>
        <w:t xml:space="preserve">Section A — texte et emphase</w:t>
      </w:r>
    </w:p>
    <w:p>
      <w:pPr>
        <w:numPr>
          <w:ilvl w:val="0"/>
          <w:numId w:val="1001"/>
        </w:numPr>
        <w:pStyle w:val="Compact"/>
      </w:pPr>
      <w:r>
        <w:rPr>
          <w:rFonts w:ascii="Segoe UI Emoji" w:hAnsi="Segoe UI Emoji" w:eastAsia="Segoe UI Emoji" w:cs="Segoe UI Emoji"/>
        </w:rPr>
        <w:t xml:space="preserve">✅</w:t>
      </w:r>
      <w:r>
        <w:t xml:space="preserve"> Tâche terminée et</w:t>
      </w:r>
      <w:r>
        <w:t xml:space="preserve"> </w:t>
      </w:r>
      <w:r>
        <w:rPr>
          <w:bCs/>
          <w:b/>
        </w:rPr>
        <w:t xml:space="preserve">validée</w:t>
      </w:r>
      <w:r>
        <w:t xml:space="preserve"> </w:t>
      </w:r>
      <w:r>
        <w:t xml:space="preserve">par l’équipe.</w:t>
      </w:r>
    </w:p>
    <w:p>
      <w:pPr>
        <w:numPr>
          <w:ilvl w:val="0"/>
          <w:numId w:val="1001"/>
        </w:numPr>
        <w:pStyle w:val="Compact"/>
      </w:pPr>
      <w:r>
        <w:rPr>
          <w:rFonts w:ascii="Segoe UI Emoji" w:hAnsi="Segoe UI Emoji" w:eastAsia="Segoe UI Emoji" w:cs="Segoe UI Emoji"/>
        </w:rPr>
        <w:t xml:space="preserve">⚠️</w:t>
      </w:r>
      <w:r>
        <w:t xml:space="preserve"> Point d’attention : la donnée est</w:t>
      </w:r>
      <w:r>
        <w:t xml:space="preserve"> </w:t>
      </w:r>
      <w:r>
        <w:rPr>
          <w:iCs/>
          <w:i/>
        </w:rPr>
        <w:t xml:space="preserve">provisoire</w:t>
      </w:r>
      <w:r>
        <w:t xml:space="preserve"> </w:t>
      </w:r>
      <w:r>
        <w:t xml:space="preserve">jusqu’à confirmation.</w:t>
      </w:r>
    </w:p>
    <w:p>
      <w:pPr>
        <w:numPr>
          <w:ilvl w:val="0"/>
          <w:numId w:val="1001"/>
        </w:numPr>
        <w:pStyle w:val="Compact"/>
      </w:pPr>
      <w:r>
        <w:rPr>
          <w:rFonts w:ascii="Segoe UI Emoji" w:hAnsi="Segoe UI Emoji" w:eastAsia="Segoe UI Emoji" w:cs="Segoe UI Emoji"/>
        </w:rPr>
        <w:t xml:space="preserve">❌</w:t>
      </w:r>
      <w:r>
        <w:t xml:space="preserve"> Échec identifié sur l’environnement de préproduction.</w:t>
      </w:r>
    </w:p>
    <w:p>
      <w:pPr>
        <w:numPr>
          <w:ilvl w:val="0"/>
          <w:numId w:val="1001"/>
        </w:numPr>
        <w:pStyle w:val="Compact"/>
      </w:pPr>
      <w:r>
        <w:rPr>
          <w:rFonts w:ascii="Segoe UI Emoji" w:hAnsi="Segoe UI Emoji" w:eastAsia="Segoe UI Emoji" w:cs="Segoe UI Emoji"/>
        </w:rPr>
        <w:t xml:space="preserve">🚀</w:t>
      </w:r>
      <w:r>
        <w:t xml:space="preserve"> Déploiement prévu la semaine prochaine, en</w:t>
      </w:r>
      <w:r>
        <w:t xml:space="preserve"> </w:t>
      </w:r>
      <w:r>
        <w:rPr>
          <w:bCs/>
          <w:b/>
        </w:rPr>
        <w:t xml:space="preserve">gras</w:t>
      </w:r>
      <w:r>
        <w:t xml:space="preserve"> </w:t>
      </w:r>
      <w:r>
        <w:t xml:space="preserve">puis en</w:t>
      </w:r>
      <w:r>
        <w:t xml:space="preserve"> </w:t>
      </w:r>
      <w:r>
        <w:rPr>
          <w:iCs/>
          <w:i/>
        </w:rPr>
        <w:t xml:space="preserve">italique</w:t>
      </w:r>
      <w:r>
        <w:t xml:space="preserve"> </w:t>
      </w:r>
      <w:r>
        <w:t xml:space="preserve">juste après </w:t>
      </w:r>
      <w:r>
        <w:rPr>
          <w:rFonts w:ascii="Segoe UI Emoji" w:hAnsi="Segoe UI Emoji" w:eastAsia="Segoe UI Emoji" w:cs="Segoe UI Emoji"/>
        </w:rPr>
        <w:t xml:space="preserve">✅</w:t>
      </w:r>
      <w:r>
        <w:t xml:space="preserve"> pour</w:t>
      </w:r>
      <w:r>
        <w:t xml:space="preserve"> </w:t>
      </w:r>
      <w:r>
        <w:t xml:space="preserve">vérifier que le texte autour de l’emoji garde bien sa mise en forme.</w:t>
      </w:r>
    </w:p>
    <w:bookmarkStart w:id="21" w:name="sous-section-a.1"/>
    <w:p>
      <w:pPr>
        <w:pStyle w:val="Heading3"/>
      </w:pPr>
      <w:r>
        <w:t xml:space="preserve">Sous-section A.1</w:t>
      </w:r>
    </w:p>
    <w:p>
      <w:pPr>
        <w:pStyle w:val="FirstParagraph"/>
      </w:pPr>
      <w:r>
        <w:t xml:space="preserve">Nam libero tempore, cum soluta nobis est eligendi optio cumque nihil impedit quo minus id quod</w:t>
      </w:r>
      <w:r>
        <w:t xml:space="preserve"> </w:t>
      </w:r>
      <w:r>
        <w:t xml:space="preserve">maxime placeat facere possimus, omnis voluptas assumenda est, omnis dolor repellendus. Temporibus</w:t>
      </w:r>
      <w:r>
        <w:t xml:space="preserve"> </w:t>
      </w:r>
      <w:r>
        <w:t xml:space="preserve">autem quibusdam et aut officiis debitis aut rerum necessitatibus saepe eveniet.</w:t>
      </w:r>
    </w:p>
    <w:bookmarkEnd w:id="21"/>
    <w:bookmarkStart w:id="22" w:name="sous-section-a.2"/>
    <w:p>
      <w:pPr>
        <w:pStyle w:val="Heading3"/>
      </w:pPr>
      <w:r>
        <w:t xml:space="preserve">Sous-section A.2</w:t>
      </w:r>
    </w:p>
    <w:p>
      <w:pPr>
        <w:pStyle w:val="FirstParagraph"/>
      </w:pPr>
      <w:r>
        <w:t xml:space="preserve">Itaque earum rerum hic tenetur a sapiente delectus, ut aut reiciendis voluptatibus maiores alias</w:t>
      </w:r>
      <w:r>
        <w:t xml:space="preserve"> </w:t>
      </w:r>
      <w:r>
        <w:t xml:space="preserve">consequatur aut perferendis doloribus asperiores repellat. At vero eos et accusamus et iusto odio</w:t>
      </w:r>
      <w:r>
        <w:t xml:space="preserve"> </w:t>
      </w:r>
      <w:r>
        <w:t xml:space="preserve">dignissimos ducimus qui blanditiis praesentium voluptatum deleniti atque corrupti.</w:t>
      </w:r>
    </w:p>
    <w:p>
      <w:pPr>
        <w:sectPr>
          <w:pgSz w:w="11906" w:h="16838"/>
          <w:pgMar w:top="1440" w:right="1080" w:bottom="1440" w:left="1080" w:header="708" w:footer="708" w:gutter="0"/>
        </w:sectPr>
      </w:pPr>
    </w:p>
    <w:bookmarkEnd w:id="22"/>
    <w:bookmarkEnd w:id="23"/>
    <w:bookmarkStart w:id="24" w:name="Xc8b0b7f56bd75d688712a6e0ca5e878aaac0ee8"/>
    <w:p>
      <w:pPr>
        <w:pStyle w:val="Heading2"/>
      </w:pPr>
      <w:r>
        <w:t xml:space="preserve">Section B — grand tableau (déclenche la section paysage)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</w:tr>
    </w:tbl>
    <w:p>
      <w:pPr>
        <w:sectPr>
          <w:pgSz w:w="16838" w:h="11906" w:orient="landscape"/>
          <w:pgMar w:top="1440" w:right="1080" w:bottom="1440" w:left="1080" w:header="708" w:footer="708" w:gutter="0"/>
        </w:sectPr>
      </w:pPr>
    </w:p>
    <w:bookmarkEnd w:id="24"/>
    <w:bookmarkStart w:id="26" w:name="section-c-retour-en-portrait"/>
    <w:p>
      <w:pPr>
        <w:pStyle w:val="Heading2"/>
      </w:pPr>
      <w:r>
        <w:t xml:space="preserve">Section C — retour en portrait</w:t>
      </w:r>
    </w:p>
    <w:p>
      <w:pPr>
        <w:pStyle w:val="FirstParagraph"/>
      </w:pPr>
      <w:r>
        <w:t xml:space="preserve">Ce paragraphe doit revenir en orientation portrait après le tableau ci-dessus, sur une page</w:t>
      </w:r>
      <w:r>
        <w:t xml:space="preserve"> </w:t>
      </w:r>
      <w:r>
        <w:t xml:space="preserve">séparée de la section paysage.</w:t>
      </w:r>
    </w:p>
    <w:p>
      <w:pPr>
        <w:pStyle w:val="BodyText"/>
      </w:pPr>
      <w:r>
        <w:t xml:space="preserve">At vero eos et accusamus et iusto odio dignissimos ducimus qui blanditiis praesentium voluptatum</w:t>
      </w:r>
      <w:r>
        <w:t xml:space="preserve"> </w:t>
      </w:r>
      <w:r>
        <w:t xml:space="preserve">deleniti atque corrupti quos dolores et quas molestias excepturi sint occaecati cupiditate non</w:t>
      </w:r>
      <w:r>
        <w:t xml:space="preserve"> </w:t>
      </w:r>
      <w:r>
        <w:t xml:space="preserve">provident, similique sunt in culpa qui officia deserunt mollitia animi, id est laborum et dolorum</w:t>
      </w:r>
      <w:r>
        <w:t xml:space="preserve"> </w:t>
      </w:r>
      <w:r>
        <w:t xml:space="preserve">fuga. Et harum quidem rerum facilis est et expedita distinctio.</w:t>
      </w:r>
    </w:p>
    <w:bookmarkStart w:id="25" w:name="sous-section-c.1"/>
    <w:p>
      <w:pPr>
        <w:pStyle w:val="Heading3"/>
      </w:pPr>
      <w:r>
        <w:t xml:space="preserve">Sous-section C.1</w:t>
      </w:r>
    </w:p>
    <w:p>
      <w:pPr>
        <w:pStyle w:val="FirstParagraph"/>
      </w:pPr>
      <w:r>
        <w:t xml:space="preserve">Nam libero tempore, cum soluta nobis est eligendi optio cumque nihil impedit quo minus id quod</w:t>
      </w:r>
      <w:r>
        <w:t xml:space="preserve"> </w:t>
      </w:r>
      <w:r>
        <w:t xml:space="preserve">maxime placeat facere possimus, omnis voluptas assumenda est, omnis dolor repellendus.</w:t>
      </w:r>
    </w:p>
    <w:bookmarkEnd w:id="25"/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Fin du document de vérification. Le sommaire (TOC) en haut du document devrait maintenant lister</w:t>
      </w:r>
      <w:r>
        <w:t xml:space="preserve"> </w:t>
      </w:r>
      <w:r>
        <w:t xml:space="preserve">toutes les sections ci-dessus, et le pied de page devrait afficher un numéro de page qui s’incrémente.</w:t>
      </w:r>
    </w:p>
    <w:bookmarkEnd w:id="27"/>
    <w:bookmarkEnd w:id="28"/>
    <w:sectPr>
      <w:footerReference r:id="rId9" w:type="default"/>
      <w:pgSz w:h="16838" w:w="11906"/>
      <w:pgMar w:bottom="1440" w:footer="708" w:gutter="0" w:header="708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jc w:val="both"/>
        <w:spacing w:after="16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7D32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2E7D3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2E7D3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2E7D32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2E7D3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E7D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E7D32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eorg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2026-09-06T10:59:45Z</dcterms:created>
  <dcterms:modified xsi:type="dcterms:W3CDTF">2026-09-06T10:59:45Z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