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C77F0" w14:textId="77777777" w:rsidR="00921CE7" w:rsidRDefault="00921CE7" w:rsidP="00921CE7">
      <w:pPr>
        <w:rPr>
          <w:lang w:val="es-MX"/>
        </w:rPr>
      </w:pPr>
    </w:p>
    <w:p w14:paraId="35A9E967" w14:textId="5B09E8B9" w:rsidR="00921CE7" w:rsidRDefault="00921CE7" w:rsidP="00921CE7">
      <w:pPr>
        <w:ind w:left="360"/>
        <w:rPr>
          <w:lang w:val="es-MX"/>
        </w:rPr>
      </w:pPr>
      <w:r>
        <w:rPr>
          <w:lang w:val="es-MX"/>
        </w:rPr>
        <w:t>Examen RIFD</w:t>
      </w:r>
    </w:p>
    <w:p w14:paraId="5D070241" w14:textId="64663552" w:rsidR="00410376" w:rsidRPr="00921CE7" w:rsidRDefault="004B0041" w:rsidP="00921CE7">
      <w:pPr>
        <w:pStyle w:val="Prrafodelista"/>
        <w:numPr>
          <w:ilvl w:val="0"/>
          <w:numId w:val="1"/>
        </w:numPr>
        <w:rPr>
          <w:lang w:val="es-MX"/>
        </w:rPr>
      </w:pPr>
      <w:r w:rsidRPr="00921CE7">
        <w:rPr>
          <w:lang w:val="es-MX"/>
        </w:rPr>
        <w:t>Las ventajas de RFID respecto del código de barras son, independencia de los problemas de líneas de visión y escaneo de objetos a distancia. Ademas redice l</w:t>
      </w:r>
      <w:r w:rsidR="0083520C" w:rsidRPr="00921CE7">
        <w:rPr>
          <w:lang w:val="es-MX"/>
        </w:rPr>
        <w:t>os niveles de trabajo, mejora la visibilidad y perfecciona el manejo de inventarios. Las RIFD tienen mas capacidad de memoria que los códigos de barra(16-64 kb contra 1-100 b)</w:t>
      </w:r>
    </w:p>
    <w:p w14:paraId="1571C75B" w14:textId="51CF7F62" w:rsidR="00A71CFE" w:rsidRDefault="00A71CFE" w:rsidP="004B0041">
      <w:pPr>
        <w:pStyle w:val="Prrafodelista"/>
        <w:numPr>
          <w:ilvl w:val="0"/>
          <w:numId w:val="1"/>
        </w:numPr>
        <w:rPr>
          <w:lang w:val="es-MX"/>
        </w:rPr>
      </w:pPr>
      <w:r>
        <w:rPr>
          <w:lang w:val="es-MX"/>
        </w:rPr>
        <w:t>Durante la segunda guerra mundial surgieron algunos problemas técnicos que provocaron disparos que derribaron los aviones de los aliados.</w:t>
      </w:r>
    </w:p>
    <w:p w14:paraId="3B1EDA53" w14:textId="22DA597B" w:rsidR="00A71CFE" w:rsidRDefault="00A71CFE" w:rsidP="004B0041">
      <w:pPr>
        <w:pStyle w:val="Prrafodelista"/>
        <w:numPr>
          <w:ilvl w:val="0"/>
          <w:numId w:val="1"/>
        </w:numPr>
        <w:rPr>
          <w:lang w:val="es-MX"/>
        </w:rPr>
      </w:pPr>
      <w:r>
        <w:rPr>
          <w:lang w:val="es-MX"/>
        </w:rPr>
        <w:t>En la actualidad los problemas de seguridad de los rfid siguen existiendo</w:t>
      </w:r>
      <w:r w:rsidR="00A04013">
        <w:rPr>
          <w:lang w:val="es-MX"/>
        </w:rPr>
        <w:t>, debido a que es fácil construir lectores de rifd a bajo costo y leer datos</w:t>
      </w:r>
      <w:r w:rsidR="00EE0BE6">
        <w:rPr>
          <w:lang w:val="es-MX"/>
        </w:rPr>
        <w:t xml:space="preserve"> de un chip rifd, incluso alterarlos. </w:t>
      </w:r>
    </w:p>
    <w:p w14:paraId="0F8CEF4C" w14:textId="28E634E5" w:rsidR="00EE0BE6" w:rsidRDefault="00EE0BE6" w:rsidP="004B0041">
      <w:pPr>
        <w:pStyle w:val="Prrafodelista"/>
        <w:numPr>
          <w:ilvl w:val="0"/>
          <w:numId w:val="1"/>
        </w:numPr>
        <w:rPr>
          <w:lang w:val="es-MX"/>
        </w:rPr>
      </w:pPr>
      <w:r>
        <w:rPr>
          <w:lang w:val="es-MX"/>
        </w:rPr>
        <w:t>Tres características son:</w:t>
      </w:r>
    </w:p>
    <w:p w14:paraId="5374341A" w14:textId="371E1C76" w:rsidR="00EE0BE6" w:rsidRDefault="007E2536" w:rsidP="00EE0BE6">
      <w:pPr>
        <w:pStyle w:val="Prrafodelista"/>
        <w:numPr>
          <w:ilvl w:val="0"/>
          <w:numId w:val="2"/>
        </w:numPr>
        <w:rPr>
          <w:lang w:val="es-MX"/>
        </w:rPr>
      </w:pPr>
      <w:r>
        <w:rPr>
          <w:lang w:val="es-MX"/>
        </w:rPr>
        <w:t>Los lectores pueden leer y escribir información sin contacto directo.</w:t>
      </w:r>
    </w:p>
    <w:p w14:paraId="632F7061" w14:textId="3D491845" w:rsidR="007E2536" w:rsidRDefault="007E2536" w:rsidP="00EE0BE6">
      <w:pPr>
        <w:pStyle w:val="Prrafodelista"/>
        <w:numPr>
          <w:ilvl w:val="0"/>
          <w:numId w:val="2"/>
        </w:numPr>
        <w:rPr>
          <w:lang w:val="es-MX"/>
        </w:rPr>
      </w:pPr>
      <w:r>
        <w:rPr>
          <w:lang w:val="es-MX"/>
        </w:rPr>
        <w:t>No requiere costos de mantenimiento.</w:t>
      </w:r>
    </w:p>
    <w:p w14:paraId="64AE870D" w14:textId="0606065E" w:rsidR="007E2536" w:rsidRDefault="007E2536" w:rsidP="007E2536">
      <w:pPr>
        <w:pStyle w:val="Prrafodelista"/>
        <w:numPr>
          <w:ilvl w:val="0"/>
          <w:numId w:val="2"/>
        </w:numPr>
        <w:rPr>
          <w:lang w:val="es-MX"/>
        </w:rPr>
      </w:pPr>
      <w:r>
        <w:rPr>
          <w:lang w:val="es-MX"/>
        </w:rPr>
        <w:t>Lectura y escrituras rápidas, en pocos milisegundos.</w:t>
      </w:r>
    </w:p>
    <w:p w14:paraId="3380DE7C" w14:textId="4056A458" w:rsidR="007E2536" w:rsidRDefault="007E2536" w:rsidP="007E2536">
      <w:pPr>
        <w:pStyle w:val="Prrafodelista"/>
        <w:numPr>
          <w:ilvl w:val="0"/>
          <w:numId w:val="1"/>
        </w:numPr>
        <w:rPr>
          <w:lang w:val="es-MX"/>
        </w:rPr>
      </w:pPr>
      <w:r>
        <w:rPr>
          <w:lang w:val="es-MX"/>
        </w:rPr>
        <w:t>Los usos mas comunes son manejo de cadenas de abastecimiento, seguimiento de ganado, prevención de falsificaciones y control de acceso a edificios, etc</w:t>
      </w:r>
    </w:p>
    <w:p w14:paraId="256B7E65" w14:textId="5E55B4E1" w:rsidR="007E2536" w:rsidRDefault="007E2536" w:rsidP="007E2536">
      <w:pPr>
        <w:rPr>
          <w:lang w:val="es-MX"/>
        </w:rPr>
      </w:pPr>
      <w:r>
        <w:rPr>
          <w:lang w:val="es-MX"/>
        </w:rPr>
        <w:t>2) Esta tecnología asegura reducir los niveles de trabajo</w:t>
      </w:r>
      <w:r w:rsidR="006E1C4F">
        <w:rPr>
          <w:lang w:val="es-MX"/>
        </w:rPr>
        <w:t>, mejorar la visibilidad y perfeccionar el manejo de inventarios.</w:t>
      </w:r>
    </w:p>
    <w:p w14:paraId="0A17E58B" w14:textId="205FA28F" w:rsidR="006E1C4F" w:rsidRDefault="006E1C4F" w:rsidP="007E2536">
      <w:pPr>
        <w:rPr>
          <w:lang w:val="es-MX"/>
        </w:rPr>
      </w:pPr>
      <w:r>
        <w:rPr>
          <w:lang w:val="es-MX"/>
        </w:rPr>
        <w:t>En cuanto la capacidad de almacenamiento, los rFID pueden almacenar mas información que los códigos de barra.</w:t>
      </w:r>
    </w:p>
    <w:p w14:paraId="6CA6046C" w14:textId="6296CF70" w:rsidR="006E1C4F" w:rsidRDefault="006E1C4F" w:rsidP="007E2536">
      <w:pPr>
        <w:rPr>
          <w:lang w:val="es-MX"/>
        </w:rPr>
      </w:pPr>
      <w:r>
        <w:rPr>
          <w:lang w:val="es-MX"/>
        </w:rPr>
        <w:t>En la actualidad los códigos de barra sigue siendo un jugador dominante en en las cadenas de abastecimieneto y tiendas.</w:t>
      </w:r>
    </w:p>
    <w:p w14:paraId="0CF57928" w14:textId="77777777" w:rsidR="006E1C4F" w:rsidRDefault="006E1C4F" w:rsidP="007E2536">
      <w:pPr>
        <w:rPr>
          <w:lang w:val="es-MX"/>
        </w:rPr>
      </w:pPr>
    </w:p>
    <w:p w14:paraId="64CDAF7A" w14:textId="763F21D4" w:rsidR="006E1C4F" w:rsidRDefault="006E1C4F" w:rsidP="007E2536">
      <w:pPr>
        <w:rPr>
          <w:lang w:val="es-MX"/>
        </w:rPr>
      </w:pPr>
      <w:r>
        <w:rPr>
          <w:lang w:val="es-MX"/>
        </w:rPr>
        <w:t>TRADUCCION:</w:t>
      </w:r>
    </w:p>
    <w:p w14:paraId="2F4B89B3" w14:textId="23B73F23" w:rsidR="006E1C4F" w:rsidRDefault="006E1C4F" w:rsidP="007E2536">
      <w:pPr>
        <w:rPr>
          <w:lang w:val="es-MX"/>
        </w:rPr>
      </w:pPr>
      <w:r>
        <w:rPr>
          <w:lang w:val="es-MX"/>
        </w:rPr>
        <w:t>Hoy en día la tecnología se ha transformado en la implantación humana de etiquetas RFID</w:t>
      </w:r>
      <w:r w:rsidR="00756B97">
        <w:rPr>
          <w:lang w:val="es-MX"/>
        </w:rPr>
        <w:t xml:space="preserve">. Muñequeras y ropas con etiquetas RFID son usadas para hacer seguimiento de prisioneros. Las etiquetas RFID son usadas también en la industria del cuidado de la salud. Una etiqueta RFID puede usarse para guardar la historia medica de un paciente, esta etiqueta es escaneda cada vez que se quieta conocer el desarrollo y los cambios de la condición de salud y la medicación del paciente. Tambien pueden ser usadas en las industrias aéreas para hacer seguimiento de equipajes de los pasajeros. Walmart esta haciendo pruebas pata explorar un carro </w:t>
      </w:r>
      <w:r w:rsidR="00756B97">
        <w:rPr>
          <w:lang w:val="es-MX"/>
        </w:rPr>
        <w:lastRenderedPageBreak/>
        <w:t>integrado con RFID lector y una computadora inalámbrica para autorizar a realizar los pagos de los productos que se agregarn al carro-</w:t>
      </w:r>
    </w:p>
    <w:p w14:paraId="15CA3214" w14:textId="2C0C28DF" w:rsidR="007E2536" w:rsidRDefault="00921CE7" w:rsidP="007E2536">
      <w:pPr>
        <w:rPr>
          <w:lang w:val="es-MX"/>
        </w:rPr>
      </w:pPr>
      <w:r>
        <w:rPr>
          <w:lang w:val="es-MX"/>
        </w:rPr>
        <w:t>Examen Smart Maps.</w:t>
      </w:r>
    </w:p>
    <w:p w14:paraId="58242900" w14:textId="6D76E644" w:rsidR="008055E9" w:rsidRDefault="009E0E69" w:rsidP="009E0E69">
      <w:pPr>
        <w:pStyle w:val="Prrafodelista"/>
        <w:numPr>
          <w:ilvl w:val="0"/>
          <w:numId w:val="3"/>
        </w:numPr>
        <w:rPr>
          <w:lang w:val="es-MX"/>
        </w:rPr>
      </w:pPr>
      <w:r>
        <w:rPr>
          <w:lang w:val="es-MX"/>
        </w:rPr>
        <w:t>La función de un portal de información es servir como punto  de entrada a un dominio especifico, proveyendo funciones para navegación, búsqueda, y recuperación e intercambio y presentación de la información.</w:t>
      </w:r>
    </w:p>
    <w:p w14:paraId="3685EBCF" w14:textId="030315A2" w:rsidR="009E0E69" w:rsidRDefault="009E27CA" w:rsidP="009E0E69">
      <w:pPr>
        <w:pStyle w:val="Prrafodelista"/>
        <w:numPr>
          <w:ilvl w:val="0"/>
          <w:numId w:val="3"/>
        </w:numPr>
        <w:rPr>
          <w:lang w:val="es-MX"/>
        </w:rPr>
      </w:pPr>
      <w:r>
        <w:rPr>
          <w:lang w:val="es-MX"/>
        </w:rPr>
        <w:t>No, el portal grafico de navegación se hace mediante la interacción con una figura grafica. Cada figura puede ilustrar un objeto, por ejemplo un auto o una región geográfica.</w:t>
      </w:r>
      <w:r w:rsidR="00F75CE9">
        <w:rPr>
          <w:lang w:val="es-MX"/>
        </w:rPr>
        <w:t xml:space="preserve"> Las fuentes de información describen regiones de la figura, por ejemplo la puerta del auto, que están relacionadas a esas regiones y se resalntan cuando el mouse de la computadora se pone en esa región.</w:t>
      </w:r>
    </w:p>
    <w:p w14:paraId="427703DD" w14:textId="6336D8CA" w:rsidR="00F75CE9" w:rsidRDefault="00F75CE9" w:rsidP="009E0E69">
      <w:pPr>
        <w:pStyle w:val="Prrafodelista"/>
        <w:numPr>
          <w:ilvl w:val="0"/>
          <w:numId w:val="3"/>
        </w:numPr>
        <w:rPr>
          <w:lang w:val="es-MX"/>
        </w:rPr>
      </w:pPr>
      <w:r>
        <w:rPr>
          <w:lang w:val="es-MX"/>
        </w:rPr>
        <w:t>Un mapa inteligente se define como la visualización de uno o mas relaciones entre fuentes de información y lugares en el mapa.</w:t>
      </w:r>
    </w:p>
    <w:p w14:paraId="70D1FE79" w14:textId="2CE6881B" w:rsidR="00F75CE9" w:rsidRDefault="00F75CE9" w:rsidP="009E0E69">
      <w:pPr>
        <w:pStyle w:val="Prrafodelista"/>
        <w:numPr>
          <w:ilvl w:val="0"/>
          <w:numId w:val="3"/>
        </w:numPr>
        <w:rPr>
          <w:lang w:val="es-MX"/>
        </w:rPr>
      </w:pPr>
      <w:r>
        <w:rPr>
          <w:lang w:val="es-MX"/>
        </w:rPr>
        <w:t>La descripción de un bosque, una calle, una ciudad, etc puede ser relacionada con una región del mapa que representa la localiazcion física de ese bosque, calle, ciudad. Esta referencia es animada cuando el usuario mueve el puntero del dispositivo sobre el mapa y entra a la región y desaparece cuando el puntero sale del área en cuestión.</w:t>
      </w:r>
    </w:p>
    <w:p w14:paraId="593D5E30" w14:textId="77777777" w:rsidR="00F75CE9" w:rsidRDefault="00F75CE9" w:rsidP="00F75CE9">
      <w:pPr>
        <w:rPr>
          <w:lang w:val="es-MX"/>
        </w:rPr>
      </w:pPr>
    </w:p>
    <w:p w14:paraId="4A7C505D" w14:textId="4C9083EB" w:rsidR="00F75CE9" w:rsidRDefault="00F75CE9" w:rsidP="00F75CE9">
      <w:pPr>
        <w:rPr>
          <w:lang w:val="es-MX"/>
        </w:rPr>
      </w:pPr>
      <w:r>
        <w:rPr>
          <w:lang w:val="es-MX"/>
        </w:rPr>
        <w:t>Traduccion.</w:t>
      </w:r>
      <w:r>
        <w:rPr>
          <w:lang w:val="es-MX"/>
        </w:rPr>
        <w:br/>
        <w:t>ESCENARIOS DE APLICACIÓN PARA MAPAS INTELIGENTES:</w:t>
      </w:r>
    </w:p>
    <w:p w14:paraId="2CB16996" w14:textId="12F0FAD3" w:rsidR="00F75CE9" w:rsidRDefault="00AB54F5" w:rsidP="00F75CE9">
      <w:pPr>
        <w:rPr>
          <w:lang w:val="es-MX"/>
        </w:rPr>
      </w:pPr>
      <w:r>
        <w:rPr>
          <w:lang w:val="es-MX"/>
        </w:rPr>
        <w:t>Los mapas inteligentes pueden ser usados como portales de información grafica en dos diferentes dominions de aplicación: gestión de instalaciones y colaboración ingenierl, que por naturaleza tienen figuras graficas.</w:t>
      </w:r>
    </w:p>
    <w:p w14:paraId="75C2BD60" w14:textId="77777777" w:rsidR="00A355A3" w:rsidRDefault="00AB54F5" w:rsidP="00F75CE9">
      <w:pPr>
        <w:rPr>
          <w:lang w:val="es-MX"/>
        </w:rPr>
      </w:pPr>
      <w:r>
        <w:rPr>
          <w:lang w:val="es-MX"/>
        </w:rPr>
        <w:t xml:space="preserve">Gestion de instalaciones refiere al diseño, manego y supervisión de infraestructuras técnicas en general. Al hacerlo, los sistemas de apoyo usualmente usa mapas CAD para mostrar los sitios de una organización, </w:t>
      </w:r>
      <w:r w:rsidR="00CD75FD">
        <w:rPr>
          <w:lang w:val="es-MX"/>
        </w:rPr>
        <w:t xml:space="preserve">presentando los planos de edificios con su información relacionada. Hartestein y solka describen la utilidad de la creación de las relaciones espaciales con información espacial basada en la geometría de un edificio, desde que esto sostiene la integración de varios campos de trabajo </w:t>
      </w:r>
      <w:r w:rsidR="00773A91">
        <w:rPr>
          <w:lang w:val="es-MX"/>
        </w:rPr>
        <w:t>para el manejo de instalaciones de edificios.</w:t>
      </w:r>
      <w:r w:rsidR="00A355A3">
        <w:rPr>
          <w:lang w:val="es-MX"/>
        </w:rPr>
        <w:br/>
      </w:r>
      <w:r w:rsidR="00A355A3">
        <w:rPr>
          <w:lang w:val="es-MX"/>
        </w:rPr>
        <w:br/>
      </w:r>
      <w:r w:rsidR="00A355A3">
        <w:rPr>
          <w:lang w:val="es-MX"/>
        </w:rPr>
        <w:br/>
      </w:r>
    </w:p>
    <w:p w14:paraId="6B2D7CC2" w14:textId="4B1813F7" w:rsidR="00A355A3" w:rsidRDefault="00A355A3" w:rsidP="00F75CE9">
      <w:pPr>
        <w:rPr>
          <w:lang w:val="es-MX"/>
        </w:rPr>
      </w:pPr>
      <w:r>
        <w:rPr>
          <w:lang w:val="es-MX"/>
        </w:rPr>
        <w:lastRenderedPageBreak/>
        <w:br/>
        <w:t>EXAMEN LIBRE A – ERROR CORRECTION</w:t>
      </w:r>
    </w:p>
    <w:p w14:paraId="0FD4BBC3" w14:textId="77777777" w:rsidR="00A355A3" w:rsidRDefault="00A355A3" w:rsidP="00F75CE9">
      <w:pPr>
        <w:rPr>
          <w:lang w:val="es-MX"/>
        </w:rPr>
      </w:pPr>
      <w:r>
        <w:rPr>
          <w:lang w:val="es-MX"/>
        </w:rPr>
        <w:t>These: errors</w:t>
      </w:r>
    </w:p>
    <w:p w14:paraId="3FB4FA3C" w14:textId="719A0697" w:rsidR="00A355A3" w:rsidRDefault="00A355A3" w:rsidP="00F75CE9">
      <w:pPr>
        <w:rPr>
          <w:lang w:val="es-MX"/>
        </w:rPr>
      </w:pPr>
      <w:r>
        <w:rPr>
          <w:lang w:val="es-MX"/>
        </w:rPr>
        <w:t>That: not destructive event</w:t>
      </w:r>
    </w:p>
    <w:p w14:paraId="205B8214" w14:textId="77777777" w:rsidR="00A355A3" w:rsidRDefault="00A355A3" w:rsidP="00F75CE9">
      <w:pPr>
        <w:rPr>
          <w:lang w:val="es-MX"/>
        </w:rPr>
      </w:pPr>
      <w:r>
        <w:rPr>
          <w:lang w:val="es-MX"/>
        </w:rPr>
        <w:t>These particles: Alpha particles.</w:t>
      </w:r>
    </w:p>
    <w:p w14:paraId="201E6869" w14:textId="1E8641AF" w:rsidR="00A355A3" w:rsidRDefault="00A355A3" w:rsidP="00F75CE9">
      <w:pPr>
        <w:rPr>
          <w:lang w:val="es-MX"/>
        </w:rPr>
      </w:pPr>
      <w:r>
        <w:rPr>
          <w:lang w:val="es-MX"/>
        </w:rPr>
        <w:t>It: error</w:t>
      </w:r>
    </w:p>
    <w:p w14:paraId="574A9DEA" w14:textId="67B3F244" w:rsidR="00A355A3" w:rsidRDefault="00A355A3" w:rsidP="00F75CE9">
      <w:pPr>
        <w:rPr>
          <w:lang w:val="es-MX"/>
        </w:rPr>
      </w:pPr>
      <w:r>
        <w:rPr>
          <w:lang w:val="es-MX"/>
        </w:rPr>
        <w:t>Which: corrector</w:t>
      </w:r>
    </w:p>
    <w:p w14:paraId="35FFDB5A" w14:textId="7E663E82" w:rsidR="00A355A3" w:rsidRDefault="00A355A3" w:rsidP="00F75CE9">
      <w:pPr>
        <w:rPr>
          <w:lang w:val="es-MX"/>
        </w:rPr>
      </w:pPr>
      <w:r>
        <w:rPr>
          <w:lang w:val="es-MX"/>
        </w:rPr>
        <w:t>2.a) el error permanente se produce</w:t>
      </w:r>
      <w:r w:rsidR="00E8647A">
        <w:rPr>
          <w:lang w:val="es-MX"/>
        </w:rPr>
        <w:t xml:space="preserve"> un defecto físico en la celdas o celda de memoria afectado la información almacenada. Son causados por us</w:t>
      </w:r>
      <w:r w:rsidR="00DD6B89">
        <w:rPr>
          <w:lang w:val="es-MX"/>
        </w:rPr>
        <w:t>o excesivo, defectos de fabricación. El error transitorio es un error random, producido por un eventomno destructivo que altera el contenido de la celda de memoria</w:t>
      </w:r>
      <w:r w:rsidR="00B149AC">
        <w:rPr>
          <w:lang w:val="es-MX"/>
        </w:rPr>
        <w:t xml:space="preserve"> sin dañar la memoria, son cuasados por fallas en la alimentación elemttrica o partículas alfa.</w:t>
      </w:r>
    </w:p>
    <w:p w14:paraId="4183E9F3" w14:textId="263EAA04" w:rsidR="00B149AC" w:rsidRDefault="00B149AC" w:rsidP="00F75CE9">
      <w:pPr>
        <w:rPr>
          <w:lang w:val="es-MX"/>
        </w:rPr>
      </w:pPr>
      <w:r>
        <w:rPr>
          <w:lang w:val="es-MX"/>
        </w:rPr>
        <w:t>2.b) Los sistemas principales de memoria mas modernos incluyen una lógica para detectar ambos errores. Cuando los datos son ingresados en la memoria una operación producida por un función f genera un código. Ese código es almacenado junto con la información. Cuando se quiere leer esa información se produce un nuevo código que se compara con el código que se genero al guardar.</w:t>
      </w:r>
    </w:p>
    <w:p w14:paraId="0D104EF3" w14:textId="75F5C205" w:rsidR="00B149AC" w:rsidRDefault="00B149AC" w:rsidP="00F75CE9">
      <w:pPr>
        <w:rPr>
          <w:lang w:val="es-MX"/>
        </w:rPr>
      </w:pPr>
      <w:r>
        <w:rPr>
          <w:lang w:val="es-MX"/>
        </w:rPr>
        <w:t>3.c) cuando se produce un error, se presentan dos situaciones. Que el error sea posible de corregir, cosa que se hacer mediante un corrector de errores. O que el error no sea posible de corregir, condición que se debe reportar.</w:t>
      </w:r>
    </w:p>
    <w:p w14:paraId="27856953" w14:textId="77777777" w:rsidR="00786A9B" w:rsidRDefault="00786A9B" w:rsidP="00F75CE9">
      <w:pPr>
        <w:rPr>
          <w:lang w:val="es-MX"/>
        </w:rPr>
      </w:pPr>
    </w:p>
    <w:p w14:paraId="100A08A2" w14:textId="72805FB3" w:rsidR="00786A9B" w:rsidRDefault="00786A9B" w:rsidP="00F75CE9">
      <w:pPr>
        <w:rPr>
          <w:lang w:val="es-MX"/>
        </w:rPr>
      </w:pPr>
      <w:r>
        <w:rPr>
          <w:lang w:val="es-MX"/>
        </w:rPr>
        <w:t>3.</w:t>
      </w:r>
    </w:p>
    <w:p w14:paraId="6BB3B675" w14:textId="44FB1AEF" w:rsidR="00786A9B" w:rsidRDefault="00786A9B" w:rsidP="00F75CE9">
      <w:pPr>
        <w:rPr>
          <w:lang w:val="es-MX"/>
        </w:rPr>
      </w:pPr>
      <w:r>
        <w:rPr>
          <w:lang w:val="es-MX"/>
        </w:rPr>
        <w:t>Sistema de memoria semiconductora.</w:t>
      </w:r>
    </w:p>
    <w:p w14:paraId="23923827" w14:textId="7B47D582" w:rsidR="00786A9B" w:rsidRDefault="00786A9B" w:rsidP="00F75CE9">
      <w:pPr>
        <w:rPr>
          <w:lang w:val="es-MX"/>
        </w:rPr>
      </w:pPr>
      <w:r>
        <w:rPr>
          <w:lang w:val="es-MX"/>
        </w:rPr>
        <w:t>Núcleo radio activo</w:t>
      </w:r>
    </w:p>
    <w:p w14:paraId="07BC0F29" w14:textId="0BA949D3" w:rsidR="00786A9B" w:rsidRDefault="00786A9B" w:rsidP="00F75CE9">
      <w:pPr>
        <w:rPr>
          <w:lang w:val="es-MX"/>
        </w:rPr>
      </w:pPr>
      <w:r>
        <w:rPr>
          <w:lang w:val="es-MX"/>
        </w:rPr>
        <w:t>Lógica para corregir y detectar errores</w:t>
      </w:r>
    </w:p>
    <w:p w14:paraId="2655339D" w14:textId="06DB426C" w:rsidR="00786A9B" w:rsidRDefault="00786A9B" w:rsidP="00F75CE9">
      <w:pPr>
        <w:rPr>
          <w:lang w:val="es-MX"/>
        </w:rPr>
      </w:pPr>
      <w:r>
        <w:rPr>
          <w:lang w:val="es-MX"/>
        </w:rPr>
        <w:t>Una palabra previamente almacenada</w:t>
      </w:r>
    </w:p>
    <w:p w14:paraId="3E5520D1" w14:textId="4DA8A72E" w:rsidR="00786A9B" w:rsidRDefault="00786A9B" w:rsidP="00F75CE9">
      <w:pPr>
        <w:rPr>
          <w:lang w:val="es-MX"/>
        </w:rPr>
      </w:pPr>
      <w:r>
        <w:rPr>
          <w:lang w:val="es-MX"/>
        </w:rPr>
        <w:t>Un nuevo repertorio de código de bits K</w:t>
      </w:r>
    </w:p>
    <w:p w14:paraId="7512B993" w14:textId="748FEE03" w:rsidR="00786A9B" w:rsidRDefault="00786A9B" w:rsidP="00F75CE9">
      <w:pPr>
        <w:rPr>
          <w:lang w:val="es-MX"/>
        </w:rPr>
      </w:pPr>
      <w:r>
        <w:rPr>
          <w:lang w:val="es-MX"/>
        </w:rPr>
        <w:t>4 Traducccion.</w:t>
      </w:r>
    </w:p>
    <w:p w14:paraId="466BC383" w14:textId="00CAB77F" w:rsidR="00786A9B" w:rsidRDefault="00786A9B" w:rsidP="00F75CE9">
      <w:pPr>
        <w:rPr>
          <w:lang w:val="es-MX"/>
        </w:rPr>
      </w:pPr>
      <w:r>
        <w:rPr>
          <w:lang w:val="es-MX"/>
        </w:rPr>
        <w:t>Correccion de errores (continuación)</w:t>
      </w:r>
    </w:p>
    <w:p w14:paraId="7BE8BFC2" w14:textId="05BF39FC" w:rsidR="00786A9B" w:rsidRDefault="00786A9B" w:rsidP="00F75CE9">
      <w:pPr>
        <w:rPr>
          <w:lang w:val="es-MX"/>
        </w:rPr>
      </w:pPr>
      <w:r>
        <w:rPr>
          <w:lang w:val="es-MX"/>
        </w:rPr>
        <w:lastRenderedPageBreak/>
        <w:t xml:space="preserve">Los codiugos que operan de esta manera son llamados como códigos de corrección de error. Un codifo se caracteriza por el numero de bit de errpr </w:t>
      </w:r>
    </w:p>
    <w:p w14:paraId="5C0C986F" w14:textId="5C0BBE7E" w:rsidR="00AB54F5" w:rsidRDefault="00A355A3" w:rsidP="00F75CE9">
      <w:pPr>
        <w:rPr>
          <w:lang w:val="es-MX"/>
        </w:rPr>
      </w:pPr>
      <w:r>
        <w:rPr>
          <w:lang w:val="es-MX"/>
        </w:rPr>
        <w:br/>
      </w:r>
      <w:r w:rsidR="00206C2E">
        <w:rPr>
          <w:lang w:val="es-MX"/>
        </w:rPr>
        <w:t>Parcial B- Politicas de escritura.</w:t>
      </w:r>
    </w:p>
    <w:p w14:paraId="5EC5EBE0" w14:textId="0D239590" w:rsidR="00206C2E" w:rsidRDefault="00206C2E" w:rsidP="00F75CE9">
      <w:pPr>
        <w:rPr>
          <w:lang w:val="es-MX"/>
        </w:rPr>
      </w:pPr>
      <w:r>
        <w:rPr>
          <w:lang w:val="es-MX"/>
        </w:rPr>
        <w:t>That: a block</w:t>
      </w:r>
    </w:p>
    <w:p w14:paraId="51BF37F4" w14:textId="4FFCD4D4" w:rsidR="00206C2E" w:rsidRDefault="00206C2E" w:rsidP="00F75CE9">
      <w:pPr>
        <w:rPr>
          <w:lang w:val="es-MX"/>
        </w:rPr>
      </w:pPr>
      <w:r>
        <w:rPr>
          <w:lang w:val="es-MX"/>
        </w:rPr>
        <w:t>It: a Block</w:t>
      </w:r>
    </w:p>
    <w:p w14:paraId="3DB937DD" w14:textId="6B2F68CF" w:rsidR="00206C2E" w:rsidRDefault="00206C2E" w:rsidP="00F75CE9">
      <w:pPr>
        <w:rPr>
          <w:lang w:val="es-MX"/>
        </w:rPr>
      </w:pPr>
      <w:r>
        <w:rPr>
          <w:lang w:val="es-MX"/>
        </w:rPr>
        <w:t>Its: each CPU</w:t>
      </w:r>
    </w:p>
    <w:p w14:paraId="424900A2" w14:textId="7FE7CE4F" w:rsidR="00206C2E" w:rsidRDefault="00206C2E" w:rsidP="00F75CE9">
      <w:pPr>
        <w:rPr>
          <w:lang w:val="es-MX"/>
        </w:rPr>
      </w:pPr>
      <w:r>
        <w:rPr>
          <w:lang w:val="es-MX"/>
        </w:rPr>
        <w:t>This technique: write through</w:t>
      </w:r>
    </w:p>
    <w:p w14:paraId="6207CE95" w14:textId="73B14A86" w:rsidR="00206C2E" w:rsidRDefault="00206C2E" w:rsidP="00F75CE9">
      <w:pPr>
        <w:rPr>
          <w:lang w:val="es-MX"/>
        </w:rPr>
      </w:pPr>
      <w:r>
        <w:rPr>
          <w:lang w:val="es-MX"/>
        </w:rPr>
        <w:t>It: this technique</w:t>
      </w:r>
    </w:p>
    <w:p w14:paraId="4BA1B4A5" w14:textId="55E5B5DE" w:rsidR="00206C2E" w:rsidRDefault="004917EA" w:rsidP="00F75CE9">
      <w:pPr>
        <w:rPr>
          <w:lang w:val="es-MX"/>
        </w:rPr>
      </w:pPr>
      <w:r>
        <w:rPr>
          <w:lang w:val="es-MX"/>
        </w:rPr>
        <w:t>Traduccion.</w:t>
      </w:r>
      <w:r>
        <w:rPr>
          <w:lang w:val="es-MX"/>
        </w:rPr>
        <w:br/>
        <w:t xml:space="preserve">cuando se produce una actualización, un bit de actualización asociado con la ranura se setea. Entonces, cuando el bloque es reempalzado, este es escrito en memoria principal si y solo si el bit de actualiazacion esta seteado. El problema con esta </w:t>
      </w:r>
      <w:r w:rsidR="00922E6F">
        <w:rPr>
          <w:lang w:val="es-MX"/>
        </w:rPr>
        <w:t>técnica</w:t>
      </w:r>
      <w:r>
        <w:rPr>
          <w:lang w:val="es-MX"/>
        </w:rPr>
        <w:t xml:space="preserve"> de post escritura es que esa porción de memoria esta invalida y los accesos de los dispositivos E/S pueden</w:t>
      </w:r>
      <w:r w:rsidR="00922E6F">
        <w:rPr>
          <w:lang w:val="es-MX"/>
        </w:rPr>
        <w:t xml:space="preserve"> </w:t>
      </w:r>
      <w:r w:rsidR="0080381D">
        <w:rPr>
          <w:lang w:val="es-MX"/>
        </w:rPr>
        <w:t>permitirse solamente a través de cache.</w:t>
      </w:r>
    </w:p>
    <w:p w14:paraId="6730C5FE" w14:textId="6852BF4F" w:rsidR="0080381D" w:rsidRDefault="0080381D" w:rsidP="00F75CE9">
      <w:pPr>
        <w:rPr>
          <w:lang w:val="es-MX"/>
        </w:rPr>
      </w:pPr>
      <w:r>
        <w:rPr>
          <w:lang w:val="es-MX"/>
        </w:rPr>
        <w:t>En una organización de bus en la cual mas de un dispositivo tiene cache y memoria principal compartida, se presenta un  nuevo problema. Si el data en un cache se altera,</w:t>
      </w:r>
      <w:r w:rsidR="004F1C8E">
        <w:rPr>
          <w:lang w:val="es-MX"/>
        </w:rPr>
        <w:t xml:space="preserve"> esta invalidación no solo se corresponde con la palabra en memoria principal, </w:t>
      </w:r>
      <w:r w:rsidR="00C21864">
        <w:rPr>
          <w:lang w:val="es-MX"/>
        </w:rPr>
        <w:t>si no también en las otras caches. Incluso si se usa la política write.though, las otras cache pueden contener datos inválidos. Un sistema que previene este problema se dice que tiene o mantiene coherencia de cahce. La coherencia de cache es un campo activo de investigación y es probabla que se derrollen formas mas efecticas de asegurar esas consistencia.</w:t>
      </w:r>
    </w:p>
    <w:p w14:paraId="43058676" w14:textId="77777777" w:rsidR="005D4B74" w:rsidRDefault="005D4B74" w:rsidP="00F75CE9">
      <w:pPr>
        <w:rPr>
          <w:lang w:val="es-MX"/>
        </w:rPr>
      </w:pPr>
    </w:p>
    <w:p w14:paraId="29ED385A" w14:textId="775F7869" w:rsidR="005D4B74" w:rsidRDefault="005D4B74" w:rsidP="00F75CE9">
      <w:pPr>
        <w:rPr>
          <w:lang w:val="es-MX"/>
        </w:rPr>
      </w:pPr>
      <w:r>
        <w:rPr>
          <w:lang w:val="es-MX"/>
        </w:rPr>
        <w:t>DATA MINING</w:t>
      </w:r>
    </w:p>
    <w:p w14:paraId="75C34EDE" w14:textId="2FAD8093" w:rsidR="005D4B74" w:rsidRDefault="005D4B74" w:rsidP="005D4B74">
      <w:pPr>
        <w:rPr>
          <w:lang w:val="es-MX"/>
        </w:rPr>
      </w:pPr>
      <w:r w:rsidRPr="005D4B74">
        <w:rPr>
          <w:lang w:val="es-MX"/>
        </w:rPr>
        <w:t>1)</w:t>
      </w:r>
      <w:r>
        <w:rPr>
          <w:lang w:val="es-MX"/>
        </w:rPr>
        <w:t xml:space="preserve"> La minería de datos es popularmente conocida como descubrimiento del conocimiento y generalmente son tratados como sinónimos pero la minería de datos es una parce del proceso de descubrimiento del conocimiento. La minería de datos es el corazón del proceso de descubrimiento del conocimiento</w:t>
      </w:r>
    </w:p>
    <w:p w14:paraId="79940BEB" w14:textId="0616FC65" w:rsidR="005D4B74" w:rsidRDefault="005D4B74" w:rsidP="005D4B74">
      <w:pPr>
        <w:rPr>
          <w:lang w:val="es-MX"/>
        </w:rPr>
      </w:pPr>
      <w:r>
        <w:rPr>
          <w:lang w:val="es-MX"/>
        </w:rPr>
        <w:t>2) El surgimiento se debe a la gran cantidad de información almacenada en archivos, bases de datos y repositorios y es necesaria analizar e interpretar para tomar decisiones.</w:t>
      </w:r>
    </w:p>
    <w:p w14:paraId="5C0B8646" w14:textId="18CAF60B" w:rsidR="005D4B74" w:rsidRDefault="005D4B74" w:rsidP="005D4B74">
      <w:pPr>
        <w:rPr>
          <w:lang w:val="es-MX"/>
        </w:rPr>
      </w:pPr>
      <w:r>
        <w:rPr>
          <w:lang w:val="es-MX"/>
        </w:rPr>
        <w:lastRenderedPageBreak/>
        <w:t>3) El descubrimiento del conocimiento es un proceso iterativo ya que comprende de una seria de pasos para llegar desde los datos hasta un nuevo conocimiento.</w:t>
      </w:r>
    </w:p>
    <w:p w14:paraId="6936D21E" w14:textId="7C13EB69" w:rsidR="005D4B74" w:rsidRDefault="005D4B74" w:rsidP="005D4B74">
      <w:pPr>
        <w:rPr>
          <w:lang w:val="es-MX"/>
        </w:rPr>
      </w:pPr>
      <w:r>
        <w:rPr>
          <w:lang w:val="es-MX"/>
        </w:rPr>
        <w:t>4) Los primeros dos pasos del proceso son: Limpieza de datos que consiste en eliminar datos que no son relevantes y le Integracion de datos que consiste en combinar las diferentes tipos de fuentes de datos.</w:t>
      </w:r>
    </w:p>
    <w:p w14:paraId="2D475A7F" w14:textId="508ADDD0" w:rsidR="005D4B74" w:rsidRDefault="005D4B74" w:rsidP="005D4B74">
      <w:pPr>
        <w:rPr>
          <w:lang w:val="es-MX"/>
        </w:rPr>
      </w:pPr>
      <w:r>
        <w:rPr>
          <w:lang w:val="es-MX"/>
        </w:rPr>
        <w:t>5) La minería de datos es el core del proceso</w:t>
      </w:r>
      <w:r w:rsidR="00F556B1">
        <w:rPr>
          <w:lang w:val="es-MX"/>
        </w:rPr>
        <w:t>, el paso crucial. Se aplican técnicas claves para extraer los patrones potencialmente usados.</w:t>
      </w:r>
    </w:p>
    <w:p w14:paraId="27F19820" w14:textId="50F653A5" w:rsidR="00F556B1" w:rsidRDefault="00F556B1" w:rsidP="005D4B74">
      <w:pPr>
        <w:rPr>
          <w:lang w:val="es-MX"/>
        </w:rPr>
      </w:pPr>
      <w:r>
        <w:rPr>
          <w:lang w:val="es-MX"/>
        </w:rPr>
        <w:t>6</w:t>
      </w:r>
      <w:r w:rsidR="00FF27F3">
        <w:rPr>
          <w:lang w:val="es-MX"/>
        </w:rPr>
        <w:t>) El objetivo  es presentarlo al usuariom mediante técnicas de visualización que ayudan al usuario a interpretar los resultados.</w:t>
      </w:r>
    </w:p>
    <w:p w14:paraId="68FD5209" w14:textId="4BAA4F7B" w:rsidR="00FF27F3" w:rsidRDefault="00FF27F3" w:rsidP="005D4B74">
      <w:pPr>
        <w:rPr>
          <w:lang w:val="es-MX"/>
        </w:rPr>
      </w:pPr>
      <w:r>
        <w:rPr>
          <w:lang w:val="es-MX"/>
        </w:rPr>
        <w:t>La figura que acompaña al texto, muestra a la minería de datos como un paso en el iterativo proceso de descubrimiento de conocimiento.</w:t>
      </w:r>
    </w:p>
    <w:p w14:paraId="30AC102E" w14:textId="1EDACF10" w:rsidR="00FF27F3" w:rsidRDefault="00FF27F3" w:rsidP="005D4B74">
      <w:pPr>
        <w:rPr>
          <w:lang w:val="es-MX"/>
        </w:rPr>
      </w:pPr>
      <w:r>
        <w:rPr>
          <w:lang w:val="es-MX"/>
        </w:rPr>
        <w:t>Se pueden combinar algunos de los pasos del proceso, como por ejemplo la limpieza de datos y la integración de datos y también la elección de datos con la transformación de datos.</w:t>
      </w:r>
    </w:p>
    <w:p w14:paraId="67840F87" w14:textId="261C5A0F" w:rsidR="00FF27F3" w:rsidRDefault="00FF27F3" w:rsidP="005D4B74">
      <w:pPr>
        <w:rPr>
          <w:lang w:val="es-MX"/>
        </w:rPr>
      </w:pPr>
      <w:r>
        <w:rPr>
          <w:lang w:val="es-MX"/>
        </w:rPr>
        <w:t>La evaluación de patrones identifica en base a las mediciones dadas, los patrones que representar el conocimiento.</w:t>
      </w:r>
    </w:p>
    <w:p w14:paraId="0585DEE2" w14:textId="77777777" w:rsidR="00F556B1" w:rsidRPr="005D4B74" w:rsidRDefault="00F556B1" w:rsidP="005D4B74">
      <w:pPr>
        <w:rPr>
          <w:lang w:val="es-MX"/>
        </w:rPr>
      </w:pPr>
    </w:p>
    <w:sectPr w:rsidR="00F556B1" w:rsidRPr="005D4B7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76439" w14:textId="77777777" w:rsidR="00B33E32" w:rsidRDefault="00B33E32" w:rsidP="00921CE7">
      <w:pPr>
        <w:spacing w:after="0" w:line="240" w:lineRule="auto"/>
      </w:pPr>
      <w:r>
        <w:separator/>
      </w:r>
    </w:p>
  </w:endnote>
  <w:endnote w:type="continuationSeparator" w:id="0">
    <w:p w14:paraId="68CBFEA7" w14:textId="77777777" w:rsidR="00B33E32" w:rsidRDefault="00B33E32" w:rsidP="00921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C5AFD" w14:textId="77777777" w:rsidR="00B33E32" w:rsidRDefault="00B33E32" w:rsidP="00921CE7">
      <w:pPr>
        <w:spacing w:after="0" w:line="240" w:lineRule="auto"/>
      </w:pPr>
      <w:r>
        <w:separator/>
      </w:r>
    </w:p>
  </w:footnote>
  <w:footnote w:type="continuationSeparator" w:id="0">
    <w:p w14:paraId="5B00DC5B" w14:textId="77777777" w:rsidR="00B33E32" w:rsidRDefault="00B33E32" w:rsidP="00921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A5EE7" w14:textId="77777777" w:rsidR="00921CE7" w:rsidRDefault="00921CE7">
    <w:pPr>
      <w:pStyle w:val="Encabezado"/>
      <w:rPr>
        <w:lang w:val="es-MX"/>
      </w:rPr>
    </w:pPr>
  </w:p>
  <w:p w14:paraId="1F4AF1D5" w14:textId="77777777" w:rsidR="00921CE7" w:rsidRDefault="00921CE7">
    <w:pPr>
      <w:pStyle w:val="Encabezado"/>
      <w:rPr>
        <w:lang w:val="es-MX"/>
      </w:rPr>
    </w:pPr>
  </w:p>
  <w:p w14:paraId="4F4A9A57" w14:textId="77777777" w:rsidR="00921CE7" w:rsidRDefault="00921CE7">
    <w:pPr>
      <w:pStyle w:val="Encabezado"/>
      <w:rPr>
        <w:lang w:val="es-MX"/>
      </w:rPr>
    </w:pPr>
  </w:p>
  <w:p w14:paraId="08FD4B40" w14:textId="77777777" w:rsidR="00921CE7" w:rsidRPr="00921CE7" w:rsidRDefault="00921CE7">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BC4"/>
    <w:multiLevelType w:val="hybridMultilevel"/>
    <w:tmpl w:val="765C40D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BD34F9"/>
    <w:multiLevelType w:val="hybridMultilevel"/>
    <w:tmpl w:val="46020E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3E78FF"/>
    <w:multiLevelType w:val="hybridMultilevel"/>
    <w:tmpl w:val="3AAAFB26"/>
    <w:lvl w:ilvl="0" w:tplc="4AFE7A7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2D636D20"/>
    <w:multiLevelType w:val="hybridMultilevel"/>
    <w:tmpl w:val="AA502EFE"/>
    <w:lvl w:ilvl="0" w:tplc="DC9840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BB350E2"/>
    <w:multiLevelType w:val="hybridMultilevel"/>
    <w:tmpl w:val="987EA1D6"/>
    <w:lvl w:ilvl="0" w:tplc="3350FA48">
      <w:start w:val="1"/>
      <w:numFmt w:val="decimal"/>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34717981">
    <w:abstractNumId w:val="4"/>
  </w:num>
  <w:num w:numId="2" w16cid:durableId="934675289">
    <w:abstractNumId w:val="2"/>
  </w:num>
  <w:num w:numId="3" w16cid:durableId="598683873">
    <w:abstractNumId w:val="3"/>
  </w:num>
  <w:num w:numId="4" w16cid:durableId="1307778637">
    <w:abstractNumId w:val="1"/>
  </w:num>
  <w:num w:numId="5" w16cid:durableId="55543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60"/>
    <w:rsid w:val="00103CCE"/>
    <w:rsid w:val="00151731"/>
    <w:rsid w:val="00206C2E"/>
    <w:rsid w:val="00245D1E"/>
    <w:rsid w:val="003D3EBA"/>
    <w:rsid w:val="00410376"/>
    <w:rsid w:val="004917EA"/>
    <w:rsid w:val="004B0041"/>
    <w:rsid w:val="004F1C8E"/>
    <w:rsid w:val="005D4B74"/>
    <w:rsid w:val="006E1C4F"/>
    <w:rsid w:val="007107D8"/>
    <w:rsid w:val="00756B97"/>
    <w:rsid w:val="00773A91"/>
    <w:rsid w:val="00786A9B"/>
    <w:rsid w:val="007C27C3"/>
    <w:rsid w:val="007E2536"/>
    <w:rsid w:val="0080381D"/>
    <w:rsid w:val="008055E9"/>
    <w:rsid w:val="0083520C"/>
    <w:rsid w:val="008712BA"/>
    <w:rsid w:val="009028A8"/>
    <w:rsid w:val="00921CE7"/>
    <w:rsid w:val="00922E6F"/>
    <w:rsid w:val="009E0E69"/>
    <w:rsid w:val="009E27CA"/>
    <w:rsid w:val="00A04013"/>
    <w:rsid w:val="00A355A3"/>
    <w:rsid w:val="00A6679E"/>
    <w:rsid w:val="00A71CFE"/>
    <w:rsid w:val="00AA0FD2"/>
    <w:rsid w:val="00AB54F5"/>
    <w:rsid w:val="00B149AC"/>
    <w:rsid w:val="00B33E32"/>
    <w:rsid w:val="00B442BC"/>
    <w:rsid w:val="00B55101"/>
    <w:rsid w:val="00C21864"/>
    <w:rsid w:val="00CD75FD"/>
    <w:rsid w:val="00D47333"/>
    <w:rsid w:val="00DD6B89"/>
    <w:rsid w:val="00E8647A"/>
    <w:rsid w:val="00ED0560"/>
    <w:rsid w:val="00EE0BE6"/>
    <w:rsid w:val="00F556B1"/>
    <w:rsid w:val="00F75CE9"/>
    <w:rsid w:val="00FF27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BCB1"/>
  <w15:chartTrackingRefBased/>
  <w15:docId w15:val="{C2CF02BF-B312-4173-8222-D86B3F49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0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0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05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05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05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05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05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05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05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05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05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05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05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05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05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05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05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0560"/>
    <w:rPr>
      <w:rFonts w:eastAsiaTheme="majorEastAsia" w:cstheme="majorBidi"/>
      <w:color w:val="272727" w:themeColor="text1" w:themeTint="D8"/>
    </w:rPr>
  </w:style>
  <w:style w:type="paragraph" w:styleId="Ttulo">
    <w:name w:val="Title"/>
    <w:basedOn w:val="Normal"/>
    <w:next w:val="Normal"/>
    <w:link w:val="TtuloCar"/>
    <w:uiPriority w:val="10"/>
    <w:qFormat/>
    <w:rsid w:val="00ED0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05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05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05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0560"/>
    <w:pPr>
      <w:spacing w:before="160"/>
      <w:jc w:val="center"/>
    </w:pPr>
    <w:rPr>
      <w:i/>
      <w:iCs/>
      <w:color w:val="404040" w:themeColor="text1" w:themeTint="BF"/>
    </w:rPr>
  </w:style>
  <w:style w:type="character" w:customStyle="1" w:styleId="CitaCar">
    <w:name w:val="Cita Car"/>
    <w:basedOn w:val="Fuentedeprrafopredeter"/>
    <w:link w:val="Cita"/>
    <w:uiPriority w:val="29"/>
    <w:rsid w:val="00ED0560"/>
    <w:rPr>
      <w:i/>
      <w:iCs/>
      <w:color w:val="404040" w:themeColor="text1" w:themeTint="BF"/>
    </w:rPr>
  </w:style>
  <w:style w:type="paragraph" w:styleId="Prrafodelista">
    <w:name w:val="List Paragraph"/>
    <w:basedOn w:val="Normal"/>
    <w:uiPriority w:val="34"/>
    <w:qFormat/>
    <w:rsid w:val="00ED0560"/>
    <w:pPr>
      <w:ind w:left="720"/>
      <w:contextualSpacing/>
    </w:pPr>
  </w:style>
  <w:style w:type="character" w:styleId="nfasisintenso">
    <w:name w:val="Intense Emphasis"/>
    <w:basedOn w:val="Fuentedeprrafopredeter"/>
    <w:uiPriority w:val="21"/>
    <w:qFormat/>
    <w:rsid w:val="00ED0560"/>
    <w:rPr>
      <w:i/>
      <w:iCs/>
      <w:color w:val="0F4761" w:themeColor="accent1" w:themeShade="BF"/>
    </w:rPr>
  </w:style>
  <w:style w:type="paragraph" w:styleId="Citadestacada">
    <w:name w:val="Intense Quote"/>
    <w:basedOn w:val="Normal"/>
    <w:next w:val="Normal"/>
    <w:link w:val="CitadestacadaCar"/>
    <w:uiPriority w:val="30"/>
    <w:qFormat/>
    <w:rsid w:val="00ED0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0560"/>
    <w:rPr>
      <w:i/>
      <w:iCs/>
      <w:color w:val="0F4761" w:themeColor="accent1" w:themeShade="BF"/>
    </w:rPr>
  </w:style>
  <w:style w:type="character" w:styleId="Referenciaintensa">
    <w:name w:val="Intense Reference"/>
    <w:basedOn w:val="Fuentedeprrafopredeter"/>
    <w:uiPriority w:val="32"/>
    <w:qFormat/>
    <w:rsid w:val="00ED0560"/>
    <w:rPr>
      <w:b/>
      <w:bCs/>
      <w:smallCaps/>
      <w:color w:val="0F4761" w:themeColor="accent1" w:themeShade="BF"/>
      <w:spacing w:val="5"/>
    </w:rPr>
  </w:style>
  <w:style w:type="paragraph" w:styleId="Encabezado">
    <w:name w:val="header"/>
    <w:basedOn w:val="Normal"/>
    <w:link w:val="EncabezadoCar"/>
    <w:uiPriority w:val="99"/>
    <w:unhideWhenUsed/>
    <w:rsid w:val="00921C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1CE7"/>
  </w:style>
  <w:style w:type="paragraph" w:styleId="Piedepgina">
    <w:name w:val="footer"/>
    <w:basedOn w:val="Normal"/>
    <w:link w:val="PiedepginaCar"/>
    <w:uiPriority w:val="99"/>
    <w:unhideWhenUsed/>
    <w:rsid w:val="00921C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1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1268</Words>
  <Characters>6979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Carrica</dc:creator>
  <cp:keywords/>
  <dc:description/>
  <cp:lastModifiedBy>Nico Carrica</cp:lastModifiedBy>
  <cp:revision>10</cp:revision>
  <dcterms:created xsi:type="dcterms:W3CDTF">2025-08-11T14:29:00Z</dcterms:created>
  <dcterms:modified xsi:type="dcterms:W3CDTF">2025-08-15T21:00:00Z</dcterms:modified>
</cp:coreProperties>
</file>