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Realizzare un sito web che risponda delle seguenti specifiche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requisiti BASE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che, nella pratica, permettono di realizzare un sito (APP) usabile sono i seguenti: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navigabilità, tempi di attesa ridotti, completezza dei contenuti, comprensibilità delle informazioni, efficacia comunicativa e attrattiva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93939"/>
          <w:highlight w:val="white"/>
        </w:rPr>
      </w:pPr>
      <w:r w:rsidDel="00000000" w:rsidR="00000000" w:rsidRPr="00000000">
        <w:rPr>
          <w:b w:val="1"/>
          <w:rtl w:val="0"/>
        </w:rPr>
        <w:t xml:space="preserve">-Valore sociale e impegno civico:</w:t>
      </w:r>
      <w:r w:rsidDel="00000000" w:rsidR="00000000" w:rsidRPr="00000000">
        <w:rPr>
          <w:rtl w:val="0"/>
        </w:rPr>
        <w:t xml:space="preserve"> progetti dal valore civico e sociale. Scegliere una </w:t>
      </w:r>
      <w:r w:rsidDel="00000000" w:rsidR="00000000" w:rsidRPr="00000000">
        <w:rPr>
          <w:color w:val="393939"/>
          <w:highlight w:val="white"/>
          <w:rtl w:val="0"/>
        </w:rPr>
        <w:t xml:space="preserve">Area di interesse tra: </w:t>
      </w:r>
    </w:p>
    <w:tbl>
      <w:tblPr>
        <w:tblStyle w:val="Table1"/>
        <w:tblW w:w="9622.0" w:type="dxa"/>
        <w:jc w:val="left"/>
        <w:tblInd w:w="-45.0" w:type="dxa"/>
        <w:tblLayout w:type="fixed"/>
        <w:tblLook w:val="04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-Educazione ambientale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-Tutela delle produzioni e delle eccellenze territoriali e agroalimentari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-Educazione alla legalità e al contrasto delle mafie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-Educazione stradale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-Educazione alla salute e al benessere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-Valori di responsabilità, legalità, partecipazione, solidarietà, libertà, solidarietà e tolleranza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-Avvicinamento consapevole e responsabile al mondo del lavoro (artt. 1 e 4 della Costituzione)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-Conflitti Internazionali (Educazione alla Pace)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-Cittadinanza digitale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highlight w:val="white"/>
                <w:rtl w:val="0"/>
              </w:rPr>
              <w:t xml:space="preserve">Essere Cittadini attivi nell’utilizzo della rete significa acquisire consapevolezza degli effetti delle azioni del singolo nella rete e di una nuova forma di responsabilità privata e collettiva, con l’obiettivo di prevenire anche azioni di “cyberbullismo”).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-Parità di genere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-Diritti Umani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-Intercultura valorizzare il dialogo e le differenze culturali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939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93939"/>
          <w:sz w:val="22"/>
          <w:szCs w:val="22"/>
          <w:highlight w:val="white"/>
          <w:u w:val="none"/>
          <w:vertAlign w:val="baseline"/>
          <w:rtl w:val="0"/>
        </w:rPr>
        <w:t xml:space="preserve">-Layout, ossia</w:t>
      </w:r>
      <w:r w:rsidDel="00000000" w:rsidR="00000000" w:rsidRPr="00000000">
        <w:rPr>
          <w:b w:val="1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aspetto grafico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e design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: presentate in modo efficace per gli utenti che visitano in vostro sito le informazioni che fornite in modo che siano accessibili e intuitive da trovare, usando al meglio i diversi elementi grafici studiati.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-Completezza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1"/>
          <w:smallCaps w:val="0"/>
          <w:strike w:val="0"/>
          <w:color w:val="5f6368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5f6368"/>
          <w:sz w:val="22"/>
          <w:szCs w:val="22"/>
          <w:highlight w:val="white"/>
          <w:u w:val="none"/>
          <w:vertAlign w:val="baseline"/>
          <w:rtl w:val="0"/>
        </w:rPr>
        <w:t xml:space="preserve">completezza del</w:t>
      </w:r>
      <w:r w:rsidDel="00000000" w:rsidR="00000000" w:rsidRPr="00000000">
        <w:rPr>
          <w:b w:val="0"/>
          <w:i w:val="0"/>
          <w:smallCaps w:val="0"/>
          <w:strike w:val="0"/>
          <w:color w:val="4d5156"/>
          <w:sz w:val="22"/>
          <w:szCs w:val="22"/>
          <w:highlight w:val="white"/>
          <w:u w:val="none"/>
          <w:vertAlign w:val="baseline"/>
          <w:rtl w:val="0"/>
        </w:rPr>
        <w:t xml:space="preserve"> progetto in tutti i suoi aspetti relativi al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-Complessità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: nel senso non solo  di uso di strutture originali ma anche  come </w:t>
      </w:r>
      <w:r w:rsidDel="00000000" w:rsidR="00000000" w:rsidRPr="00000000">
        <w:rPr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  <w:rtl w:val="0"/>
        </w:rPr>
        <w:t xml:space="preserve"> codice non banale e lungo e   difficoltà degli algoritmi proposti.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  <w:rtl w:val="0"/>
        </w:rPr>
        <w:t xml:space="preserve">-Correttezza del codice</w:t>
      </w:r>
      <w:r w:rsidDel="00000000" w:rsidR="00000000" w:rsidRPr="00000000">
        <w:rPr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  <w:rtl w:val="0"/>
        </w:rPr>
        <w:t xml:space="preserve"> scritto in modo efficiente e compatto (consapevolezza e comprensione dello stesso).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3f3e"/>
          <w:sz w:val="22"/>
          <w:szCs w:val="22"/>
          <w:u w:val="none"/>
          <w:shd w:fill="faf9f6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Presenza di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algoritmi javascript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che rendono dinamica l’interazione con l’utente e la costruzione della pagina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-Uso di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per l’organizzazione del lavoro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 Uso di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diagrammi UML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per progettazione e documentazione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di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-Uso di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Interattività: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che permetta all’utente di interagire e sperimentare un più alto livello di coinvolgimento.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-Utilizzare le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tecnologie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lato client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viste a scuola: Html, Css, Javascript, boostrap in modo tale da mostrare le vostre abilità nella programmazione WEB. (Inoltre nel progetto è possibile presentare delle tecnologie che si conoscono lato client non sviluppate a scuola).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 valutazione comporterà due voti: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 Uno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TDP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 gli aspetti tecnici implementativi e la spiegazione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 Uno 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EDC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 il livello di approfondimento e accuratezza sul tema scelto, oltre che per l’efficacia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comunicativa dell’applicazione sviluppata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it-IT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olo">
    <w:name w:val="Tito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it-IT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45.0" w:type="dxa"/>
        <w:bottom w:w="30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WkOSAXToW2CT/YhJbudTa1gtA==">CgMxLjA4AHIhMWlxNy1EMmplbDNPdWNXQS1QMk01VXgxT09MNTVoQVdy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