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4F81BD" w:sz="9"/>
          <w:bottom w:val="single" w:color="4F81BD" w:sz="9"/>
          <w:left w:val="single" w:color="4F81BD" w:sz="9"/>
          <w:right w:val="single" w:color="4F81BD" w:sz="9"/>
        </w:pBdr>
        <w:shd w:fill="4F81BD" w:color="4F81BD" w:val="solid"/>
        <w:spacing w:after="0" w:before="200"/>
        <w:rPr>
          <w:rFonts w:ascii="Calibri" w:cs="Calibri" w:eastAsia="Calibri" w:hAnsi="Calibri"/>
          <w:color w:val="FFFFFF"/>
          <w:sz w:val="22"/>
          <w:szCs w:val="22"/>
        </w:rPr>
      </w:pPr>
      <w:r>
        <w:t xml:space="preserve">LA COURTS DEV DEPLOYMENT RELEASE NOTES</w:t>
      </w:r>
    </w:p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MARCH 27, 2026</w:t>
      </w: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DEPLOYMENT INFORMATION</w:t>
      </w:r>
    </w:p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**Item**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BFBFBF" w:val="solid"/>
          </w:tcPr>
          <w:p>
            <w:pPr>
              <w:spacing w:before="0" w:after="0"/>
            </w:pPr>
            <w:r>
              <w:t xml:space="preserve">**Details**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**Deployment Date**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March 27, 2026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**Environment**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Development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**Repository**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https://akuminadev.visualstudio.com/_git/LACourts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**Branch**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`dev_2026.03.27.01` (planned)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**Pull Request**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TBD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**Pipeline**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LACourts-Headless-Dev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**Deployment Ticket**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[LAC-255](https://akumina.atlassian.net/browse/LAC-255)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**Total Tickets**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4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**Manual Steps Required**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Yes (LAC-244)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**Release Label**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/>
            </w:pPr>
            <w:r>
              <w:t xml:space="preserve">`dev-mar-27-2026`</w:t>
            </w:r>
          </w:p>
        </w:tc>
      </w:tr>
    </w:tbl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EXECUTIVE SUMMARY</w:t>
      </w:r>
    </w:p>
    <w:p/>
    <w:p>
      <w:pPr>
        <w:spacing w:after="200"/>
      </w:pPr>
      <w:r>
        <w:t xml:space="preserve">This DEV deployment draft is prepared for LA Courts using the standard Akumina deployment workflow. Live Jira confirmation shows **4 tickets** currently in **Ready for Dev Deploy** and those are the only tickets included in this release draft.</w:t>
      </w:r>
    </w:p>
    <w:p/>
    <w:p>
      <w:pPr>
        <w:spacing w:after="200"/>
      </w:pPr>
      <w:r>
        <w:t xml:space="preserve">The confirmed scope centers on Resource Directory behavior updates plus employee phone display in PeopleSync-backed profile rendering.</w:t>
      </w:r>
    </w:p>
    <w:p/>
    <w:p>
      <w:pPr>
        <w:spacing w:after="200"/>
      </w:pPr>
      <w:r>
        <w:t xml:space="preserve">**Included tickets confirmed from live Jira:**</w:t>
      </w:r>
    </w:p>
    <w:p>
      <w:pPr>
        <w:pStyle w:val="ListParagraph"/>
        <w:numPr>
          <w:ilvl w:val="0"/>
          <w:numId w:val="1"/>
        </w:numPr>
      </w:pPr>
      <w:r>
        <w:t xml:space="preserve">LAC-239: Mobile Resource Directory clear filters visibility</w:t>
      </w:r>
    </w:p>
    <w:p>
      <w:pPr>
        <w:pStyle w:val="ListParagraph"/>
        <w:numPr>
          <w:ilvl w:val="0"/>
          <w:numId w:val="1"/>
        </w:numPr>
      </w:pPr>
      <w:r>
        <w:t xml:space="preserve">LAC-244: Resource Directory tile ordering by ABC</w:t>
      </w:r>
    </w:p>
    <w:p>
      <w:pPr>
        <w:pStyle w:val="ListParagraph"/>
        <w:numPr>
          <w:ilvl w:val="0"/>
          <w:numId w:val="1"/>
        </w:numPr>
      </w:pPr>
      <w:r>
        <w:t xml:space="preserve">LAC-245: Favorite star support in Resource Directory list view</w:t>
      </w:r>
    </w:p>
    <w:p>
      <w:pPr>
        <w:pStyle w:val="ListParagraph"/>
        <w:numPr>
          <w:ilvl w:val="0"/>
          <w:numId w:val="1"/>
        </w:numPr>
      </w:pPr>
      <w:r>
        <w:t xml:space="preserve">LAC-251: Employee phone mapping for profile display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RELEASE GATES</w:t>
      </w:r>
    </w:p>
    <w:p/>
    <w:p>
      <w:pPr>
        <w:pStyle w:val="ListParagraph"/>
        <w:numPr>
          <w:ilvl w:val="0"/>
          <w:numId w:val="1"/>
        </w:numPr>
      </w:pPr>
      <w:r>
        <w:t xml:space="preserve">[x] Confirm included LAC tickets from live Jira.</w:t>
      </w:r>
    </w:p>
    <w:p>
      <w:pPr>
        <w:pStyle w:val="ListParagraph"/>
        <w:numPr>
          <w:ilvl w:val="0"/>
          <w:numId w:val="1"/>
        </w:numPr>
      </w:pPr>
      <w:r>
        <w:t xml:space="preserve">[x] Confirm every included ticket is in **Ready for Dev Deploy**.</w:t>
      </w:r>
    </w:p>
    <w:p>
      <w:pPr>
        <w:pStyle w:val="ListParagraph"/>
        <w:numPr>
          <w:ilvl w:val="0"/>
          <w:numId w:val="1"/>
        </w:numPr>
      </w:pPr>
      <w:r>
        <w:t xml:space="preserve">[ ] Confirm the last successful `LACourts-Headless-Dev` run and derive the next branch name.</w:t>
      </w:r>
    </w:p>
    <w:p>
      <w:pPr>
        <w:pStyle w:val="ListParagraph"/>
        <w:numPr>
          <w:ilvl w:val="0"/>
          <w:numId w:val="1"/>
        </w:numPr>
      </w:pPr>
      <w:r>
        <w:t xml:space="preserve">[x] Create or identify the Jira deployment tracking ticket.</w:t>
      </w:r>
    </w:p>
    <w:p>
      <w:pPr>
        <w:pStyle w:val="ListParagraph"/>
        <w:numPr>
          <w:ilvl w:val="0"/>
          <w:numId w:val="1"/>
        </w:numPr>
      </w:pPr>
      <w:r>
        <w:t xml:space="preserve">[x] Confirm whether manual deployment steps exist in any included ticket description.</w:t>
      </w:r>
    </w:p>
    <w:p>
      <w:pPr>
        <w:pStyle w:val="ListParagraph"/>
        <w:numPr>
          <w:ilvl w:val="0"/>
          <w:numId w:val="1"/>
        </w:numPr>
      </w:pPr>
      <w:r>
        <w:t xml:space="preserve">[ ] Confirm required secondary pipelines based on final changed-path scope.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PROVISIONAL SCOPE FROM CURRENT REPO STATE</w:t>
      </w:r>
    </w:p>
    <w:p/>
    <w:p>
      <w:pPr>
        <w:spacing w:after="200"/>
      </w:pPr>
      <w:r>
        <w:t xml:space="preserve">The current LAC working tree and changed-path artifacts suggest the following technical areas may be part of this release:</w:t>
      </w:r>
    </w:p>
    <w:p/>
    <w:p>
      <w:pPr>
        <w:pStyle w:val="Heading3"/>
        <w:spacing w:after="200" w:before="200"/>
      </w:pPr>
      <w:r>
        <w:t xml:space="preserve">Search and Widget Changes</w:t>
      </w:r>
    </w:p>
    <w:p/>
    <w:p>
      <w:pPr>
        <w:pStyle w:val="ListParagraph"/>
        <w:numPr>
          <w:ilvl w:val="0"/>
          <w:numId w:val="1"/>
        </w:numPr>
      </w:pPr>
      <w:r>
        <w:t xml:space="preserve">`project/main/src/js/widgets/GenericSearchListWidget/config/config.json`</w:t>
      </w:r>
    </w:p>
    <w:p>
      <w:pPr>
        <w:pStyle w:val="ListParagraph"/>
        <w:numPr>
          <w:ilvl w:val="0"/>
          <w:numId w:val="1"/>
        </w:numPr>
      </w:pPr>
      <w:r>
        <w:t xml:space="preserve">`project/main/src/js/widgets/GenericSearchListWidget/js/widgets/GenericSearchListWidget.js`</w:t>
      </w:r>
    </w:p>
    <w:p>
      <w:pPr>
        <w:pStyle w:val="ListParagraph"/>
        <w:numPr>
          <w:ilvl w:val="0"/>
          <w:numId w:val="1"/>
        </w:numPr>
      </w:pPr>
      <w:r>
        <w:t xml:space="preserve">`project/main/src/js/widgets/GenericSearchListWidget/views/tileview.html`</w:t>
      </w:r>
    </w:p>
    <w:p>
      <w:pPr>
        <w:pStyle w:val="ListParagraph"/>
        <w:numPr>
          <w:ilvl w:val="0"/>
          <w:numId w:val="1"/>
        </w:numPr>
      </w:pPr>
      <w:r>
        <w:t xml:space="preserve">`project/main/src/js/library/digitalworkplace.custom.js`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View and Template Changes</w:t>
      </w:r>
    </w:p>
    <w:p/>
    <w:p>
      <w:pPr>
        <w:pStyle w:val="ListParagraph"/>
        <w:numPr>
          <w:ilvl w:val="0"/>
          <w:numId w:val="1"/>
        </w:numPr>
      </w:pPr>
      <w:r>
        <w:t xml:space="preserve">`project/main/src/js/widgets/EmployeeDetailWidget/views/lasc-employedetailhive.html`</w:t>
      </w:r>
    </w:p>
    <w:p>
      <w:pPr>
        <w:pStyle w:val="ListParagraph"/>
        <w:numPr>
          <w:ilvl w:val="0"/>
          <w:numId w:val="1"/>
        </w:numPr>
      </w:pPr>
      <w:r>
        <w:t xml:space="preserve">`project/main/src/content/templates/CourtResources/TileView.html`</w:t>
      </w:r>
    </w:p>
    <w:p>
      <w:pPr>
        <w:pStyle w:val="ListParagraph"/>
        <w:numPr>
          <w:ilvl w:val="0"/>
          <w:numId w:val="1"/>
        </w:numPr>
      </w:pPr>
      <w:r>
        <w:t xml:space="preserve">`project/main/src/content/templates/curatednewswidget/curatednews.html`</w:t>
      </w:r>
    </w:p>
    <w:p>
      <w:pPr>
        <w:pStyle w:val="ListParagraph"/>
        <w:numPr>
          <w:ilvl w:val="0"/>
          <w:numId w:val="1"/>
        </w:numPr>
      </w:pPr>
      <w:r>
        <w:t xml:space="preserve">`project/main/src/masterpage/lasc-virtualmasterpagehivedeptvisiblemenu.html`</w:t>
      </w:r>
    </w:p>
    <w:p>
      <w:pPr>
        <w:pStyle w:val="ListParagraph"/>
        <w:numPr>
          <w:ilvl w:val="0"/>
          <w:numId w:val="1"/>
        </w:numPr>
      </w:pPr>
      <w:r>
        <w:t xml:space="preserve">`project/main/src/masterpage/lasc-virtualmasterpagehivevisiblemenu.html`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Build and Site Definition Changes</w:t>
      </w:r>
    </w:p>
    <w:p/>
    <w:p>
      <w:pPr>
        <w:pStyle w:val="ListParagraph"/>
        <w:numPr>
          <w:ilvl w:val="0"/>
          <w:numId w:val="1"/>
        </w:numPr>
      </w:pPr>
      <w:r>
        <w:t xml:space="preserve">`project/main/build/sitedefinitions/Delivery/ContentApps/CourtResources_AK.json`</w:t>
      </w:r>
    </w:p>
    <w:p>
      <w:pPr>
        <w:pStyle w:val="ListParagraph"/>
        <w:numPr>
          <w:ilvl w:val="0"/>
          <w:numId w:val="1"/>
        </w:numPr>
      </w:pPr>
      <w:r>
        <w:t xml:space="preserve">`project/main/build/sitedefinitions/Delivery/VirtualPages/CourtResources.json`</w:t>
      </w:r>
    </w:p>
    <w:p>
      <w:pPr>
        <w:pStyle w:val="ListParagraph"/>
        <w:numPr>
          <w:ilvl w:val="0"/>
          <w:numId w:val="1"/>
        </w:numPr>
      </w:pPr>
      <w:r>
        <w:t xml:space="preserve">`project/main/build/sitedefinitions/digitalworkplacewidgets/widgetpackages/CourtResources/TileView.html`</w:t>
      </w:r>
    </w:p>
    <w:p>
      <w:pPr>
        <w:pStyle w:val="ListParagraph"/>
        <w:numPr>
          <w:ilvl w:val="0"/>
          <w:numId w:val="1"/>
        </w:numPr>
      </w:pPr>
      <w:r>
        <w:t xml:space="preserve">`project/main/sitedefinitions/digitalworkplacewidgets/widgetpackages/CourtResources/TileView.html`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PIPELINE REQUIREMENTS</w:t>
      </w:r>
    </w:p>
    <w:p/>
    <w:p>
      <w:pPr>
        <w:pStyle w:val="Heading3"/>
        <w:spacing w:after="200" w:before="200"/>
      </w:pPr>
      <w:r>
        <w:t xml:space="preserve">Required</w:t>
      </w:r>
    </w:p>
    <w:p/>
    <w:p>
      <w:pPr>
        <w:pStyle w:val="ListParagraph"/>
        <w:numPr>
          <w:ilvl w:val="0"/>
          <w:numId w:val="1"/>
        </w:numPr>
      </w:pPr>
      <w:r>
        <w:t xml:space="preserve">[ ] `LACourts-Headless-Dev`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Candidate Additional Pipelines</w:t>
      </w:r>
    </w:p>
    <w:p/>
    <w:p>
      <w:pPr>
        <w:pStyle w:val="ListParagraph"/>
        <w:numPr>
          <w:ilvl w:val="0"/>
          <w:numId w:val="1"/>
        </w:numPr>
      </w:pPr>
      <w:r>
        <w:t xml:space="preserve">[ ] **Delivery Pipeline review required**</w:t>
      </w:r>
    </w:p>
    <w:p>
      <w:pPr>
        <w:pStyle w:val="ListParagraph"/>
        <w:numPr>
          <w:ilvl w:val="0"/>
          <w:numId w:val="1"/>
        </w:numPr>
      </w:pPr>
      <w:r>
        <w:t xml:space="preserve">Reason: current changed paths include `Delivery/VirtualPages` artifacts.</w:t>
      </w:r>
    </w:p>
    <w:p>
      <w:pPr>
        <w:pStyle w:val="ListParagraph"/>
        <w:numPr>
          <w:ilvl w:val="0"/>
          <w:numId w:val="1"/>
        </w:numPr>
      </w:pPr>
      <w:r>
        <w:t xml:space="preserve">[ ] **Central Site Widgets pipeline review required**</w:t>
      </w:r>
    </w:p>
    <w:p>
      <w:pPr>
        <w:pStyle w:val="ListParagraph"/>
        <w:numPr>
          <w:ilvl w:val="0"/>
          <w:numId w:val="1"/>
        </w:numPr>
      </w:pPr>
      <w:r>
        <w:t xml:space="preserve">Reason: current changed paths include widget package and widget source artifacts.</w:t>
      </w:r>
    </w:p>
    <w:p>
      <w:pPr>
        <w:spacing w:after="300"/>
      </w:pPr>
    </w:p>
    <w:p/>
    <w:p>
      <w:pPr>
        <w:spacing w:after="200"/>
      </w:pPr>
      <w:r>
        <w:t xml:space="preserve">Final pipeline requirements must be confirmed after the live Jira-backed release scope is locked.</w:t>
      </w: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TICKETS INCLUDED IN THIS DEPLOYMENT</w:t>
      </w:r>
    </w:p>
    <w:p/>
    <w:p>
      <w:pPr>
        <w:pStyle w:val="Heading3"/>
        <w:spacing w:after="200" w:before="200"/>
      </w:pPr>
      <w:r>
        <w:t xml:space="preserve">**[LAC-239](https://akumina.atlassian.net/browse/LAC-239) - LOE: Mobile version of Resource directory does NOT show the Clear Filters link**</w:t>
      </w:r>
    </w:p>
    <w:p>
      <w:pPr>
        <w:pStyle w:val="ListParagraph"/>
        <w:numPr>
          <w:ilvl w:val="0"/>
          <w:numId w:val="1"/>
        </w:numPr>
      </w:pPr>
      <w:r>
        <w:t xml:space="preserve">**Type**: Bug</w:t>
      </w:r>
    </w:p>
    <w:p>
      <w:pPr>
        <w:pStyle w:val="ListParagraph"/>
        <w:numPr>
          <w:ilvl w:val="0"/>
          <w:numId w:val="1"/>
        </w:numPr>
      </w:pPr>
      <w:r>
        <w:t xml:space="preserve">**Priority**: High</w:t>
      </w:r>
    </w:p>
    <w:p>
      <w:pPr>
        <w:pStyle w:val="ListParagraph"/>
        <w:numPr>
          <w:ilvl w:val="0"/>
          <w:numId w:val="1"/>
        </w:numPr>
      </w:pPr>
      <w:r>
        <w:t xml:space="preserve">**Status**: Ready for Dev Deploy</w:t>
      </w:r>
    </w:p>
    <w:p>
      <w:pPr>
        <w:pStyle w:val="ListParagraph"/>
        <w:numPr>
          <w:ilvl w:val="0"/>
          <w:numId w:val="1"/>
        </w:numPr>
      </w:pPr>
      <w:r>
        <w:t xml:space="preserve">**Labels**: None</w:t>
      </w:r>
    </w:p>
    <w:p>
      <w:pPr>
        <w:pStyle w:val="ListParagraph"/>
        <w:numPr>
          <w:ilvl w:val="0"/>
          <w:numId w:val="1"/>
        </w:numPr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</w:pPr>
      <w:r>
        <w:t xml:space="preserve">Resource Directory filters are visible in desktop view but missing on tablet and mobile layouts.</w:t>
      </w:r>
    </w:p>
    <w:p>
      <w:pPr>
        <w:pStyle w:val="ListParagraph"/>
        <w:numPr>
          <w:ilvl w:val="0"/>
          <w:numId w:val="1"/>
        </w:numPr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</w:pPr>
      <w:r>
        <w:t xml:space="preserve">Restore filter visibility and usability for iPad/tablet and phone/mobile views.</w:t>
      </w:r>
    </w:p>
    <w:p>
      <w:pPr>
        <w:pStyle w:val="ListParagraph"/>
        <w:numPr>
          <w:ilvl w:val="0"/>
          <w:numId w:val="1"/>
        </w:numPr>
      </w:pPr>
      <w:r>
        <w:t xml:space="preserve">**Manual Steps**: None identified in Jira description.</w:t>
      </w:r>
    </w:p>
    <w:p>
      <w:pPr>
        <w:pStyle w:val="ListParagraph"/>
        <w:numPr>
          <w:ilvl w:val="0"/>
          <w:numId w:val="1"/>
        </w:numPr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</w:pPr>
      <w:r>
        <w:t xml:space="preserve">Verify filters appear and function in tablet and mobile breakpoints.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3"/>
        <w:spacing w:after="200" w:before="200"/>
      </w:pPr>
      <w:r>
        <w:t xml:space="preserve">**[LAC-244](https://akumina.atlassian.net/browse/LAC-244) - LOE: Resource Directory - Tile ordering by ABC**</w:t>
      </w:r>
    </w:p>
    <w:p>
      <w:pPr>
        <w:pStyle w:val="ListParagraph"/>
        <w:numPr>
          <w:ilvl w:val="0"/>
          <w:numId w:val="1"/>
        </w:numPr>
      </w:pPr>
      <w:r>
        <w:t xml:space="preserve">**Type**: Task</w:t>
      </w:r>
    </w:p>
    <w:p>
      <w:pPr>
        <w:pStyle w:val="ListParagraph"/>
        <w:numPr>
          <w:ilvl w:val="0"/>
          <w:numId w:val="1"/>
        </w:numPr>
      </w:pPr>
      <w:r>
        <w:t xml:space="preserve">**Priority**: High</w:t>
      </w:r>
    </w:p>
    <w:p>
      <w:pPr>
        <w:pStyle w:val="ListParagraph"/>
        <w:numPr>
          <w:ilvl w:val="0"/>
          <w:numId w:val="1"/>
        </w:numPr>
      </w:pPr>
      <w:r>
        <w:t xml:space="preserve">**Status**: Ready for Dev Deploy</w:t>
      </w:r>
    </w:p>
    <w:p>
      <w:pPr>
        <w:pStyle w:val="ListParagraph"/>
        <w:numPr>
          <w:ilvl w:val="0"/>
          <w:numId w:val="1"/>
        </w:numPr>
      </w:pPr>
      <w:r>
        <w:t xml:space="preserve">**Labels**: manualdeployment</w:t>
      </w:r>
    </w:p>
    <w:p>
      <w:pPr>
        <w:pStyle w:val="ListParagraph"/>
        <w:numPr>
          <w:ilvl w:val="0"/>
          <w:numId w:val="1"/>
        </w:numPr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</w:pPr>
      <w:r>
        <w:t xml:space="preserve">Resource Directory items need deterministic alphabetical ordering with support for explicit sort order.</w:t>
      </w:r>
    </w:p>
    <w:p>
      <w:pPr>
        <w:pStyle w:val="ListParagraph"/>
        <w:numPr>
          <w:ilvl w:val="0"/>
          <w:numId w:val="1"/>
        </w:numPr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</w:pPr>
      <w:r>
        <w:t xml:space="preserve">Update sorting behavior for Resource Directory content and align it with a managed property-backed sort key.</w:t>
      </w:r>
    </w:p>
    <w:p>
      <w:pPr>
        <w:pStyle w:val="ListParagraph"/>
        <w:numPr>
          <w:ilvl w:val="0"/>
          <w:numId w:val="1"/>
        </w:numPr>
      </w:pPr>
      <w:r>
        <w:t xml:space="preserve">**Manual Steps**: Required. See Manual Deployment Steps section.</w:t>
      </w:r>
    </w:p>
    <w:p>
      <w:pPr>
        <w:pStyle w:val="ListParagraph"/>
        <w:numPr>
          <w:ilvl w:val="0"/>
          <w:numId w:val="1"/>
        </w:numPr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</w:pPr>
      <w:r>
        <w:t xml:space="preserve">Verify alphabetical ordering and Sort Order precedence on Resource Directory results.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3"/>
        <w:spacing w:after="200" w:before="200"/>
      </w:pPr>
      <w:r>
        <w:t xml:space="preserve">**[LAC-245](https://akumina.atlassian.net/browse/LAC-245) - Resource directory - card view has favorite star - Enable “Favorite” (star) functionality in Resource Directory list view**</w:t>
      </w:r>
    </w:p>
    <w:p>
      <w:pPr>
        <w:pStyle w:val="ListParagraph"/>
        <w:numPr>
          <w:ilvl w:val="0"/>
          <w:numId w:val="1"/>
        </w:numPr>
      </w:pPr>
      <w:r>
        <w:t xml:space="preserve">**Type**: Task</w:t>
      </w:r>
    </w:p>
    <w:p>
      <w:pPr>
        <w:pStyle w:val="ListParagraph"/>
        <w:numPr>
          <w:ilvl w:val="0"/>
          <w:numId w:val="1"/>
        </w:numPr>
      </w:pPr>
      <w:r>
        <w:t xml:space="preserve">**Priority**: High</w:t>
      </w:r>
    </w:p>
    <w:p>
      <w:pPr>
        <w:pStyle w:val="ListParagraph"/>
        <w:numPr>
          <w:ilvl w:val="0"/>
          <w:numId w:val="1"/>
        </w:numPr>
      </w:pPr>
      <w:r>
        <w:t xml:space="preserve">**Status**: Ready for Dev Deploy</w:t>
      </w:r>
    </w:p>
    <w:p>
      <w:pPr>
        <w:pStyle w:val="ListParagraph"/>
        <w:numPr>
          <w:ilvl w:val="0"/>
          <w:numId w:val="1"/>
        </w:numPr>
      </w:pPr>
      <w:r>
        <w:t xml:space="preserve">**Labels**: None</w:t>
      </w:r>
    </w:p>
    <w:p>
      <w:pPr>
        <w:pStyle w:val="ListParagraph"/>
        <w:numPr>
          <w:ilvl w:val="0"/>
          <w:numId w:val="1"/>
        </w:numPr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</w:pPr>
      <w:r>
        <w:t xml:space="preserve">Bring favorite star behavior from card view into list view for Resource Directory items.</w:t>
      </w:r>
    </w:p>
    <w:p>
      <w:pPr>
        <w:pStyle w:val="ListParagraph"/>
        <w:numPr>
          <w:ilvl w:val="0"/>
          <w:numId w:val="1"/>
        </w:numPr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</w:pPr>
      <w:r>
        <w:t xml:space="preserve">Add favorite toggle behavior to list view and preserve state consistency with card view.</w:t>
      </w:r>
    </w:p>
    <w:p>
      <w:pPr>
        <w:pStyle w:val="ListParagraph"/>
        <w:numPr>
          <w:ilvl w:val="0"/>
          <w:numId w:val="1"/>
        </w:numPr>
      </w:pPr>
      <w:r>
        <w:t xml:space="preserve">**Manual Steps**: None identified in Jira description.</w:t>
      </w:r>
    </w:p>
    <w:p>
      <w:pPr>
        <w:pStyle w:val="ListParagraph"/>
        <w:numPr>
          <w:ilvl w:val="0"/>
          <w:numId w:val="1"/>
        </w:numPr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</w:pPr>
      <w:r>
        <w:t xml:space="preserve">Verify star visibility, toggle behavior, and cross-view consistency.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3"/>
        <w:spacing w:after="200" w:before="200"/>
      </w:pPr>
      <w:r>
        <w:t xml:space="preserve">**[LAC-251](https://akumina.atlassian.net/browse/LAC-251) - Integrate and map employee phone numbers into PeopleSync for profile display**</w:t>
      </w:r>
    </w:p>
    <w:p>
      <w:pPr>
        <w:pStyle w:val="ListParagraph"/>
        <w:numPr>
          <w:ilvl w:val="0"/>
          <w:numId w:val="1"/>
        </w:numPr>
      </w:pPr>
      <w:r>
        <w:t xml:space="preserve">**Type**: Task</w:t>
      </w:r>
    </w:p>
    <w:p>
      <w:pPr>
        <w:pStyle w:val="ListParagraph"/>
        <w:numPr>
          <w:ilvl w:val="0"/>
          <w:numId w:val="1"/>
        </w:numPr>
      </w:pPr>
      <w:r>
        <w:t xml:space="preserve">**Priority**: Medium</w:t>
      </w:r>
    </w:p>
    <w:p>
      <w:pPr>
        <w:pStyle w:val="ListParagraph"/>
        <w:numPr>
          <w:ilvl w:val="0"/>
          <w:numId w:val="1"/>
        </w:numPr>
      </w:pPr>
      <w:r>
        <w:t xml:space="preserve">**Status**: Ready for Dev Deploy</w:t>
      </w:r>
    </w:p>
    <w:p>
      <w:pPr>
        <w:pStyle w:val="ListParagraph"/>
        <w:numPr>
          <w:ilvl w:val="0"/>
          <w:numId w:val="1"/>
        </w:numPr>
      </w:pPr>
      <w:r>
        <w:t xml:space="preserve">**Labels**: None</w:t>
      </w:r>
    </w:p>
    <w:p>
      <w:pPr>
        <w:pStyle w:val="ListParagraph"/>
        <w:numPr>
          <w:ilvl w:val="0"/>
          <w:numId w:val="1"/>
        </w:numPr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</w:pPr>
      <w:r>
        <w:t xml:space="preserve">Employee phone numbers must be mapped into PeopleSync and displayed on profile pages.</w:t>
      </w:r>
    </w:p>
    <w:p>
      <w:pPr>
        <w:pStyle w:val="ListParagraph"/>
        <w:numPr>
          <w:ilvl w:val="0"/>
          <w:numId w:val="1"/>
        </w:numPr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</w:pPr>
      <w:r>
        <w:t xml:space="preserve">Surface mapped phone data on employee profile rendering while handling missing values safely.</w:t>
      </w:r>
    </w:p>
    <w:p>
      <w:pPr>
        <w:pStyle w:val="ListParagraph"/>
        <w:numPr>
          <w:ilvl w:val="0"/>
          <w:numId w:val="1"/>
        </w:numPr>
      </w:pPr>
      <w:r>
        <w:t xml:space="preserve">**Manual Steps**: None identified in Jira description.</w:t>
      </w:r>
    </w:p>
    <w:p>
      <w:pPr>
        <w:pStyle w:val="ListParagraph"/>
        <w:numPr>
          <w:ilvl w:val="0"/>
          <w:numId w:val="1"/>
        </w:numPr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</w:pPr>
      <w:r>
        <w:t xml:space="preserve">Verify phone display for users with source data and no regression for users without it.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MANUAL DEPLOYMENT STEPS</w:t>
      </w:r>
    </w:p>
    <w:p/>
    <w:p>
      <w:pPr>
        <w:pStyle w:val="Heading3"/>
        <w:spacing w:after="200" w:before="200"/>
      </w:pPr>
      <w:r>
        <w:t xml:space="preserve">LAC-244</w:t>
      </w:r>
    </w:p>
    <w:p/>
    <w:p>
      <w:pPr>
        <w:spacing w:after="200"/>
      </w:pPr>
      <w:r>
        <w:t xml:space="preserve">1. Create new column.</w:t>
      </w:r>
    </w:p>
    <w:p>
      <w:pPr>
        <w:spacing w:after="200"/>
      </w:pPr>
      <w:r>
        <w:t xml:space="preserve">2. Create a calculated field with:</w:t>
      </w:r>
    </w:p>
    <w:p/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=IF(ISBLANK([Sort Order]),"999999",TEXT([Sort Order],"000000"))&amp;"|"&amp;LOWER(TRIM([Resource Title]))</w:t>
      </w:r>
    </w:p>
    <w:p>
      <w:pPr>
        <w:spacing w:after="200"/>
      </w:pPr>
    </w:p>
    <w:p/>
    <w:p>
      <w:pPr>
        <w:spacing w:after="200"/>
      </w:pPr>
      <w:r>
        <w:t xml:space="preserve">3. Create new managed property:</w:t>
      </w:r>
    </w:p>
    <w:p/>
    <w:p>
      <w:pPr>
        <w:shd w:fill="F3F3F3" w:color="F3F3F3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[{"PropertyName": "LACCOURTSORTORDERTITLE", "DisplayName": "Sort Order"}]</w:t>
      </w:r>
    </w:p>
    <w:p>
      <w:pPr>
        <w:spacing w:after="200"/>
      </w:pPr>
    </w:p>
    <w:p/>
    <w:p>
      <w:pPr>
        <w:spacing w:after="200"/>
      </w:pPr>
      <w:r>
        <w:t xml:space="preserve">4. Re-index `CourtResources_AK`.</w:t>
      </w: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PRE-DEPLOYMENT CHECKLIST</w:t>
      </w:r>
    </w:p>
    <w:p/>
    <w:p>
      <w:pPr>
        <w:pStyle w:val="ListParagraph"/>
        <w:numPr>
          <w:ilvl w:val="0"/>
          <w:numId w:val="1"/>
        </w:numPr>
      </w:pPr>
      <w:r>
        <w:t xml:space="preserve">[ ] Confirm the final included ticket set from live Jira.</w:t>
      </w:r>
    </w:p>
    <w:p>
      <w:pPr>
        <w:pStyle w:val="ListParagraph"/>
        <w:numPr>
          <w:ilvl w:val="0"/>
          <w:numId w:val="1"/>
        </w:numPr>
      </w:pPr>
      <w:r>
        <w:t xml:space="preserve">[ ] Confirm branch name and source/base branch from Azure DevOps.</w:t>
      </w:r>
    </w:p>
    <w:p>
      <w:pPr>
        <w:pStyle w:val="ListParagraph"/>
        <w:numPr>
          <w:ilvl w:val="0"/>
          <w:numId w:val="1"/>
        </w:numPr>
      </w:pPr>
      <w:r>
        <w:t xml:space="preserve">[ ] Create or validate pull request for DEV deployment.</w:t>
      </w:r>
    </w:p>
    <w:p>
      <w:pPr>
        <w:pStyle w:val="ListParagraph"/>
        <w:numPr>
          <w:ilvl w:val="0"/>
          <w:numId w:val="1"/>
        </w:numPr>
      </w:pPr>
      <w:r>
        <w:t xml:space="preserve">[ ] Confirm all included tickets remain in **Ready for Dev Deploy**.</w:t>
      </w:r>
    </w:p>
    <w:p>
      <w:pPr>
        <w:pStyle w:val="ListParagraph"/>
        <w:numPr>
          <w:ilvl w:val="0"/>
          <w:numId w:val="1"/>
        </w:numPr>
      </w:pPr>
      <w:r>
        <w:t xml:space="preserve">[ ] Confirm deployment owner and QA owner.</w:t>
      </w:r>
    </w:p>
    <w:p>
      <w:pPr>
        <w:pStyle w:val="ListParagraph"/>
        <w:numPr>
          <w:ilvl w:val="0"/>
          <w:numId w:val="1"/>
        </w:numPr>
      </w:pPr>
      <w:r>
        <w:t xml:space="preserve">[ ] Confirm `LACourts-Headless-Dev` is green for latest run.</w:t>
      </w:r>
    </w:p>
    <w:p>
      <w:pPr>
        <w:pStyle w:val="ListParagraph"/>
        <w:numPr>
          <w:ilvl w:val="0"/>
          <w:numId w:val="1"/>
        </w:numPr>
      </w:pPr>
      <w:r>
        <w:t xml:space="preserve">[ ] Confirm any Delivery Pipeline and Central Site Widgets pipeline requirements.</w:t>
      </w:r>
    </w:p>
    <w:p>
      <w:pPr>
        <w:pStyle w:val="ListParagraph"/>
        <w:numPr>
          <w:ilvl w:val="0"/>
          <w:numId w:val="1"/>
        </w:numPr>
      </w:pPr>
      <w:r>
        <w:t xml:space="preserve">[ ] Record current widget/page configuration if manual steps are required.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DEPLOYMENT STEPS</w:t>
      </w:r>
    </w:p>
    <w:p/>
    <w:p>
      <w:pPr>
        <w:spacing w:after="200"/>
      </w:pPr>
      <w:r>
        <w:t xml:space="preserve">1. Create the dated DEV deployment branch `dev_2026.03.27.01` from the correct Azure DevOps source branch.</w:t>
      </w:r>
    </w:p>
    <w:p>
      <w:pPr>
        <w:spacing w:after="200"/>
      </w:pPr>
      <w:r>
        <w:t xml:space="preserve">2. Create the pull request and link all included LAC work items.</w:t>
      </w:r>
    </w:p>
    <w:p>
      <w:pPr>
        <w:spacing w:after="200"/>
      </w:pPr>
      <w:r>
        <w:t xml:space="preserve">3. Run `LACourts-Headless-Dev` for the deployment branch.</w:t>
      </w:r>
    </w:p>
    <w:p>
      <w:pPr>
        <w:spacing w:after="200"/>
      </w:pPr>
      <w:r>
        <w:t xml:space="preserve">4. Run any additional required pipelines if the final scope includes Delivery or widget-package changes.</w:t>
      </w:r>
    </w:p>
    <w:p>
      <w:pPr>
        <w:spacing w:after="200"/>
      </w:pPr>
      <w:r>
        <w:t xml:space="preserve">5. Apply documented manual deployment steps, if any.</w:t>
      </w:r>
    </w:p>
    <w:p>
      <w:pPr>
        <w:spacing w:after="200"/>
      </w:pPr>
      <w:r>
        <w:t xml:space="preserve">6. Execute smoke and targeted verification for all included features.</w:t>
      </w: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POST-DEPLOYMENT VERIFICATION</w:t>
      </w:r>
    </w:p>
    <w:p/>
    <w:p>
      <w:pPr>
        <w:pStyle w:val="Heading3"/>
        <w:spacing w:after="200" w:before="200"/>
      </w:pPr>
      <w:r>
        <w:t xml:space="preserve">General Smoke</w:t>
      </w:r>
    </w:p>
    <w:p/>
    <w:p>
      <w:pPr>
        <w:pStyle w:val="ListParagraph"/>
        <w:numPr>
          <w:ilvl w:val="0"/>
          <w:numId w:val="1"/>
        </w:numPr>
      </w:pPr>
      <w:r>
        <w:t xml:space="preserve">[ ] DEV headless site loads: `https://cloud-dev-fe-lacourts.onakumina.com/`</w:t>
      </w:r>
    </w:p>
    <w:p>
      <w:pPr>
        <w:pStyle w:val="ListParagraph"/>
        <w:numPr>
          <w:ilvl w:val="0"/>
          <w:numId w:val="1"/>
        </w:numPr>
      </w:pPr>
      <w:r>
        <w:t xml:space="preserve">[ ] No blocking JavaScript console errors on affected pages.</w:t>
      </w:r>
    </w:p>
    <w:p>
      <w:pPr>
        <w:pStyle w:val="ListParagraph"/>
        <w:numPr>
          <w:ilvl w:val="0"/>
          <w:numId w:val="1"/>
        </w:numPr>
      </w:pPr>
      <w:r>
        <w:t xml:space="preserve">[ ] No obvious asset load failures for changed pages or widgets.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Targeted Functional Verification</w:t>
      </w:r>
    </w:p>
    <w:p/>
    <w:p>
      <w:pPr>
        <w:pStyle w:val="ListParagraph"/>
        <w:numPr>
          <w:ilvl w:val="0"/>
          <w:numId w:val="1"/>
        </w:numPr>
      </w:pPr>
      <w:r>
        <w:t xml:space="preserve">[ ] Generic Search List changes behave as expected for the affected instances.</w:t>
      </w:r>
    </w:p>
    <w:p>
      <w:pPr>
        <w:pStyle w:val="ListParagraph"/>
        <w:numPr>
          <w:ilvl w:val="0"/>
          <w:numId w:val="1"/>
        </w:numPr>
      </w:pPr>
      <w:r>
        <w:t xml:space="preserve">[ ] Court Resources tile and ordering behavior is correct where applicable.</w:t>
      </w:r>
    </w:p>
    <w:p>
      <w:pPr>
        <w:pStyle w:val="ListParagraph"/>
        <w:numPr>
          <w:ilvl w:val="0"/>
          <w:numId w:val="1"/>
        </w:numPr>
      </w:pPr>
      <w:r>
        <w:t xml:space="preserve">[ ] Employee Detail page renders work phone correctly for a known user record.</w:t>
      </w:r>
    </w:p>
    <w:p>
      <w:pPr>
        <w:pStyle w:val="ListParagraph"/>
        <w:numPr>
          <w:ilvl w:val="0"/>
          <w:numId w:val="1"/>
        </w:numPr>
      </w:pPr>
      <w:r>
        <w:t xml:space="preserve">[ ] Any curated news or masterpage updates render correctly.</w:t>
      </w:r>
    </w:p>
    <w:p>
      <w:pPr>
        <w:pStyle w:val="ListParagraph"/>
        <w:numPr>
          <w:ilvl w:val="0"/>
          <w:numId w:val="1"/>
        </w:numPr>
      </w:pPr>
      <w:r>
        <w:t xml:space="preserve">[ ] Any VirtualPages-backed experiences reflect the deployed changes.</w:t>
      </w:r>
    </w:p>
    <w:p>
      <w:pPr>
        <w:spacing w:after="300"/>
      </w:pPr>
    </w:p>
    <w:p/>
    <w:p>
      <w:pPr>
        <w:pStyle w:val="Heading3"/>
        <w:spacing w:after="200" w:before="200"/>
      </w:pPr>
      <w:r>
        <w:t xml:space="preserve">Cross-Environment Checks</w:t>
      </w:r>
    </w:p>
    <w:p/>
    <w:p>
      <w:pPr>
        <w:pStyle w:val="ListParagraph"/>
        <w:numPr>
          <w:ilvl w:val="0"/>
          <w:numId w:val="1"/>
        </w:numPr>
      </w:pPr>
      <w:r>
        <w:t xml:space="preserve">[ ] Delivery site integration remains functional.</w:t>
      </w:r>
    </w:p>
    <w:p>
      <w:pPr>
        <w:pStyle w:val="ListParagraph"/>
        <w:numPr>
          <w:ilvl w:val="0"/>
          <w:numId w:val="1"/>
        </w:numPr>
      </w:pPr>
      <w:r>
        <w:t xml:space="preserve">[ ] Central site integration remains functional.</w:t>
      </w:r>
    </w:p>
    <w:p>
      <w:pPr>
        <w:pStyle w:val="ListParagraph"/>
        <w:numPr>
          <w:ilvl w:val="0"/>
          <w:numId w:val="1"/>
        </w:numPr>
      </w:pPr>
      <w:r>
        <w:t xml:space="preserve">[ ] No regression in mobile rendering for touched widgets/views.</w:t>
      </w:r>
    </w:p>
    <w:p>
      <w:pPr>
        <w:spacing w:after="300"/>
      </w:pP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ROLLBACK PLAN</w:t>
      </w:r>
    </w:p>
    <w:p/>
    <w:p>
      <w:pPr>
        <w:spacing w:after="200"/>
      </w:pPr>
      <w:r>
        <w:t xml:space="preserve">1. Revert the deployment commit set or redeploy the previous known-good branch.</w:t>
      </w:r>
    </w:p>
    <w:p>
      <w:pPr>
        <w:spacing w:after="200"/>
      </w:pPr>
      <w:r>
        <w:t xml:space="preserve">2. Re-run `LACourts-Headless-Dev` against the rollback target.</w:t>
      </w:r>
    </w:p>
    <w:p>
      <w:pPr>
        <w:spacing w:after="200"/>
      </w:pPr>
      <w:r>
        <w:t xml:space="preserve">3. Re-run any secondary pipelines affected by this release if they were part of the deployment.</w:t>
      </w:r>
    </w:p>
    <w:p>
      <w:pPr>
        <w:spacing w:after="200"/>
      </w:pPr>
      <w:r>
        <w:t xml:space="preserve">4. Reverse any manual deployment steps using the pre-deployment configuration record.</w:t>
      </w:r>
    </w:p>
    <w:p>
      <w:pPr>
        <w:spacing w:after="200"/>
      </w:pPr>
      <w:r>
        <w:t xml:space="preserve">5. Update deployment ticket [LAC-255](https://akumina.atlassian.net/browse/LAC-255) with rollback reason, scope, and timestamp.</w:t>
      </w:r>
    </w:p>
    <w:p/>
    <w:p>
      <w:pPr>
        <w:pBdr>
          <w:bottom w:color="000000" w:sz="6" w:space="1"/>
        </w:pBdr>
        <w:spacing w:after="300" w:before="300"/>
      </w:pPr>
    </w:p>
    <w:p/>
    <w:p>
      <w:pPr>
        <w:pStyle w:val="Heading2"/>
        <w:pBdr>
          <w:top w:val="single" w:color="DBE5F1" w:sz="9"/>
          <w:bottom w:val="single" w:color="DBE5F1" w:sz="9"/>
          <w:left w:val="single" w:color="DBE5F1" w:sz="9"/>
          <w:right w:val="single" w:color="DBE5F1" w:sz="9"/>
        </w:pBdr>
        <w:shd w:fill="DBE5F1" w:color="DBE5F1" w:val="solid"/>
        <w:spacing w:after="0" w:before="200"/>
        <w:rPr>
          <w:rFonts w:ascii="Calibri" w:cs="Calibri" w:eastAsia="Calibri" w:hAnsi="Calibri"/>
          <w:sz w:val="22"/>
          <w:szCs w:val="22"/>
        </w:rPr>
      </w:pPr>
      <w:r>
        <w:t xml:space="preserve">CONTACTS</w:t>
      </w:r>
    </w:p>
    <w:p/>
    <w:p>
      <w:pPr>
        <w:pStyle w:val="ListParagraph"/>
        <w:numPr>
          <w:ilvl w:val="0"/>
          <w:numId w:val="1"/>
        </w:numPr>
      </w:pPr>
      <w:r>
        <w:t xml:space="preserve">**Tech Lead**: Diego Rosa</w:t>
      </w:r>
    </w:p>
    <w:p>
      <w:pPr>
        <w:pStyle w:val="ListParagraph"/>
        <w:numPr>
          <w:ilvl w:val="0"/>
          <w:numId w:val="1"/>
        </w:numPr>
      </w:pPr>
      <w:r>
        <w:t xml:space="preserve">**PM**: Theresa Ferris</w:t>
      </w:r>
    </w:p>
    <w:p>
      <w:pPr>
        <w:pStyle w:val="ListParagraph"/>
        <w:numPr>
          <w:ilvl w:val="0"/>
          <w:numId w:val="1"/>
        </w:numPr>
      </w:pPr>
      <w:r>
        <w:t xml:space="preserve">**QA**: Ren Teutrault</w:t>
      </w:r>
    </w:p>
    <w:p>
      <w:pPr>
        <w:pStyle w:val="ListParagraph"/>
        <w:numPr>
          <w:ilvl w:val="0"/>
          <w:numId w:val="1"/>
        </w:numPr>
      </w:pPr>
      <w:r>
        <w:t xml:space="preserve">**Designer**: Luke Shuck</w:t>
      </w:r>
    </w:p>
    <w:p>
      <w:pPr>
        <w:spacing w:after="300"/>
      </w:pPr>
    </w:p>
    <w:p/>
    <w:p>
      <w:pPr>
        <w:spacing w:after="200"/>
      </w:pPr>
      <w:r>
        <w:t xml:space="preserve">Environment references sourced from `c:/Git/LACourt/LACourts/runbookenv.md`.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qFormat/>
    <w:pPr>
      <w:spacing w:before="200" w:after="100" w:line="276"/>
      <w:ind w:left="0"/>
    </w:pPr>
    <w:rPr>
      <w:rFonts w:ascii="Calibri" w:cs="Calibri" w:eastAsia="Calibri" w:hAnsi="Calibri"/>
      <w:sz w:val="20"/>
      <w:szCs w:val="20"/>
    </w:rPr>
  </w:style>
  <w:style w:type="paragraph" w:styleId="TOC2">
    <w:name w:val="TOC 2"/>
    <w:basedOn w:val="Normal"/>
    <w:next w:val="Normal"/>
    <w:qFormat/>
    <w:pPr>
      <w:spacing w:before="200" w:after="100" w:line="276"/>
      <w:ind w:left="220"/>
    </w:pPr>
    <w:rPr>
      <w:rFonts w:ascii="Calibri" w:cs="Calibri" w:eastAsia="Calibri" w:hAnsi="Calibri"/>
      <w:sz w:val="20"/>
      <w:szCs w:val="20"/>
    </w:rPr>
  </w:style>
  <w:style w:type="paragraph" w:styleId="TOC3">
    <w:name w:val="TOC 3"/>
    <w:basedOn w:val="Normal"/>
    <w:next w:val="Normal"/>
    <w:qFormat/>
    <w:pPr>
      <w:spacing w:before="200" w:after="100" w:line="276"/>
      <w:ind w:left="40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2026-03-27T16:32:38.918Z</dcterms:created>
  <dcterms:modified xsi:type="dcterms:W3CDTF">2026-03-27T16:32:38.919Z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