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DE7F" w14:textId="3F73AFEF" w:rsidR="00A212E9" w:rsidRPr="00A212E9" w:rsidRDefault="00A212E9" w:rsidP="00A212E9">
      <w:pPr>
        <w:rPr>
          <w:b/>
          <w:bCs/>
          <w:sz w:val="28"/>
          <w:szCs w:val="28"/>
        </w:rPr>
      </w:pPr>
      <w:r w:rsidRPr="00A212E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C8F526" wp14:editId="7D3C441C">
            <wp:simplePos x="0" y="0"/>
            <wp:positionH relativeFrom="margin">
              <wp:posOffset>4171950</wp:posOffset>
            </wp:positionH>
            <wp:positionV relativeFrom="paragraph">
              <wp:posOffset>-328295</wp:posOffset>
            </wp:positionV>
            <wp:extent cx="1457114" cy="371475"/>
            <wp:effectExtent l="0" t="0" r="0" b="0"/>
            <wp:wrapNone/>
            <wp:docPr id="169236549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5498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1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E9">
        <w:rPr>
          <w:b/>
          <w:bCs/>
          <w:sz w:val="28"/>
          <w:szCs w:val="28"/>
        </w:rPr>
        <w:t>Análisis Estratégico del Negocio</w:t>
      </w:r>
      <w:r w:rsidRPr="00A212E9">
        <w:rPr>
          <w:noProof/>
          <w:sz w:val="28"/>
          <w:szCs w:val="28"/>
        </w:rPr>
        <w:t xml:space="preserve"> </w:t>
      </w:r>
    </w:p>
    <w:p w14:paraId="7D067D08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Informe para el Consejo de Administración</w:t>
      </w:r>
    </w:p>
    <w:p w14:paraId="7CF7A65F" w14:textId="77777777" w:rsidR="00A212E9" w:rsidRPr="00A212E9" w:rsidRDefault="00000000" w:rsidP="00A212E9">
      <w:r>
        <w:pict w14:anchorId="0500A609">
          <v:rect id="_x0000_i1025" style="width:0;height:1.5pt" o:hralign="center" o:hrstd="t" o:hr="t" fillcolor="#a0a0a0" stroked="f"/>
        </w:pict>
      </w:r>
    </w:p>
    <w:p w14:paraId="43B67E20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Resumen Ejecutivo</w:t>
      </w:r>
    </w:p>
    <w:p w14:paraId="5B6BB3BB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El negocio ha generado </w:t>
      </w:r>
      <w:r w:rsidRPr="00A212E9">
        <w:rPr>
          <w:b/>
          <w:bCs/>
        </w:rPr>
        <w:t>39.854.875,32 €</w:t>
      </w:r>
      <w:r w:rsidRPr="00A212E9">
        <w:t xml:space="preserve"> en ingresos totales durante el año. </w:t>
      </w:r>
    </w:p>
    <w:p w14:paraId="624FA60A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Sin embargo, se observa una </w:t>
      </w:r>
      <w:r w:rsidRPr="00A212E9">
        <w:rPr>
          <w:b/>
          <w:bCs/>
        </w:rPr>
        <w:t>tendencia decreciente significativa</w:t>
      </w:r>
      <w:r w:rsidRPr="00A212E9">
        <w:t xml:space="preserve"> en los ingresos mensuales. </w:t>
      </w:r>
    </w:p>
    <w:p w14:paraId="4B1175F4" w14:textId="4DDAE9FE" w:rsidR="00A212E9" w:rsidRP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Es crucial implementar estrategias para </w:t>
      </w:r>
      <w:r w:rsidRPr="00A212E9">
        <w:rPr>
          <w:b/>
          <w:bCs/>
        </w:rPr>
        <w:t>revertir esta caída</w:t>
      </w:r>
      <w:r w:rsidRPr="00A212E9">
        <w:t xml:space="preserve"> y </w:t>
      </w:r>
      <w:r w:rsidRPr="00A212E9">
        <w:rPr>
          <w:b/>
          <w:bCs/>
        </w:rPr>
        <w:t>diversificar las fuentes de ingresos</w:t>
      </w:r>
      <w:r w:rsidRPr="00A212E9">
        <w:t xml:space="preserve"> para asegurar la sostenibilidad a largo plazo.</w:t>
      </w:r>
    </w:p>
    <w:p w14:paraId="77E6F3CB" w14:textId="77777777" w:rsidR="00A212E9" w:rsidRPr="00A212E9" w:rsidRDefault="00000000" w:rsidP="00A212E9">
      <w:r>
        <w:pict w14:anchorId="04EE653D">
          <v:rect id="_x0000_i1026" style="width:0;height:1.5pt" o:hralign="center" o:hrstd="t" o:hr="t" fillcolor="#a0a0a0" stroked="f"/>
        </w:pict>
      </w:r>
    </w:p>
    <w:p w14:paraId="6998B538" w14:textId="2FCD6D36" w:rsidR="00A212E9" w:rsidRDefault="00A212E9">
      <w:pPr>
        <w:rPr>
          <w:b/>
          <w:bCs/>
        </w:rPr>
      </w:pPr>
      <w:r>
        <w:rPr>
          <w:b/>
          <w:bCs/>
        </w:rPr>
        <w:t>Conclusiones y recomendaciones:</w:t>
      </w:r>
    </w:p>
    <w:p w14:paraId="50BB0EF6" w14:textId="77777777" w:rsidR="00A212E9" w:rsidRPr="00A212E9" w:rsidRDefault="00A212E9" w:rsidP="00A212E9">
      <w:r w:rsidRPr="00B843AC">
        <w:t>El negocio enfrenta riesgos significativos</w:t>
      </w:r>
      <w:r w:rsidRPr="00A212E9">
        <w:t xml:space="preserve"> debido a la disminución de ingresos mensuales, alta concentración en un solo departamento y en pocos productos y secciones, así como una dependencia de clientes con compras de bajo valor.</w:t>
      </w:r>
    </w:p>
    <w:p w14:paraId="3339E52F" w14:textId="654065C9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Evidencias:</w:t>
      </w:r>
    </w:p>
    <w:p w14:paraId="4F1A128A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Disminución de ingresos: 82% de caída en ingresos mensuales a lo largo del año.</w:t>
      </w:r>
    </w:p>
    <w:p w14:paraId="36462980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Falta de diversificación: Departamento 4 y Sección 24 dominan los ingresos.</w:t>
      </w:r>
    </w:p>
    <w:p w14:paraId="3CB2E685" w14:textId="47E1FE8C" w:rsidR="00A212E9" w:rsidRPr="00A212E9" w:rsidRDefault="00A212E9" w:rsidP="00A212E9">
      <w:pPr>
        <w:numPr>
          <w:ilvl w:val="0"/>
          <w:numId w:val="6"/>
        </w:numPr>
      </w:pPr>
      <w:r w:rsidRPr="00A212E9">
        <w:t>Bajo valor promedio de compra: Valor promedio por pedido de 1</w:t>
      </w:r>
      <w:r w:rsidR="003460E7">
        <w:t>9</w:t>
      </w:r>
      <w:r w:rsidRPr="00A212E9">
        <w:t>,34 €.</w:t>
      </w:r>
    </w:p>
    <w:p w14:paraId="364260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Recomendaciones:</w:t>
      </w:r>
    </w:p>
    <w:p w14:paraId="2B6B7D22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Diversificación de Departamentos y Secciones</w:t>
      </w:r>
    </w:p>
    <w:p w14:paraId="55AC53D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Desarrollar estrategias para impulsar otros departamentos y secciones menos representados.</w:t>
      </w:r>
    </w:p>
    <w:p w14:paraId="4F198525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Reducir la dependencia y el riesgo asociado con la concentración actual.</w:t>
      </w:r>
    </w:p>
    <w:p w14:paraId="2115CA10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Ampliación de la Oferta de Productos</w:t>
      </w:r>
    </w:p>
    <w:p w14:paraId="5BF597AF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Introducir nuevos productos no orgánicos y fomentar la venta de productos menos populares.</w:t>
      </w:r>
    </w:p>
    <w:p w14:paraId="77C9068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Atraer a una base de clientes más amplia y adaptarse a posibles cambios en las preferencias del mercado.</w:t>
      </w:r>
    </w:p>
    <w:p w14:paraId="760CC089" w14:textId="010C0324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>
        <w:rPr>
          <w:u w:val="single"/>
        </w:rPr>
        <w:t>Incremento del ticket medio de compra</w:t>
      </w:r>
    </w:p>
    <w:p w14:paraId="624330E4" w14:textId="377687C3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Acción: Implementar </w:t>
      </w:r>
      <w:r>
        <w:t>un sistema de recomendación analítico</w:t>
      </w:r>
      <w:r w:rsidRPr="00A212E9">
        <w:t>.</w:t>
      </w:r>
    </w:p>
    <w:p w14:paraId="48A07289" w14:textId="522F8060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Beneficio: Incrementar los ingresos </w:t>
      </w:r>
      <w:r>
        <w:t>medios por cliente</w:t>
      </w:r>
      <w:r w:rsidRPr="00A212E9">
        <w:t xml:space="preserve"> y mejorar la lealtad del cliente.</w:t>
      </w:r>
    </w:p>
    <w:p w14:paraId="419A749B" w14:textId="5D78426A" w:rsidR="00A212E9" w:rsidRDefault="00A212E9">
      <w:pPr>
        <w:rPr>
          <w:b/>
          <w:bCs/>
        </w:rPr>
      </w:pPr>
      <w:r>
        <w:rPr>
          <w:b/>
          <w:bCs/>
        </w:rPr>
        <w:br w:type="page"/>
      </w:r>
    </w:p>
    <w:p w14:paraId="7223B0FF" w14:textId="00B1D73A" w:rsidR="00A212E9" w:rsidRPr="00A212E9" w:rsidRDefault="00A212E9" w:rsidP="00A212E9">
      <w:pPr>
        <w:rPr>
          <w:b/>
          <w:bCs/>
          <w:u w:val="single"/>
        </w:rPr>
      </w:pPr>
      <w:r w:rsidRPr="00A212E9">
        <w:rPr>
          <w:b/>
          <w:bCs/>
          <w:u w:val="single"/>
        </w:rPr>
        <w:lastRenderedPageBreak/>
        <w:t>Análisis Detallado</w:t>
      </w:r>
    </w:p>
    <w:p w14:paraId="5E4A2963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1. Tendencia Decreciente de Ingresos Mensuales</w:t>
      </w:r>
    </w:p>
    <w:p w14:paraId="5E229374" w14:textId="0DA67D77" w:rsidR="00A212E9" w:rsidRDefault="00A212E9" w:rsidP="00A212E9">
      <w:r w:rsidRPr="00A212E9">
        <w:t>Los ingresos mensuales muestran una disminución constante a lo largo del año</w:t>
      </w:r>
      <w:r>
        <w:t>.</w:t>
      </w:r>
    </w:p>
    <w:p w14:paraId="0A9CF17A" w14:textId="38BCE27D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Los ingresos mensuales han disminuido en un </w:t>
      </w:r>
      <w:r w:rsidR="00A212E9" w:rsidRPr="00A212E9">
        <w:rPr>
          <w:b/>
          <w:bCs/>
        </w:rPr>
        <w:t>82%</w:t>
      </w:r>
      <w:r w:rsidR="00A212E9" w:rsidRPr="00A212E9">
        <w:t xml:space="preserve"> desde enero hasta diciembre, lo que indica una necesidad urgente de identificar y abordar las causas subyacentes.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484"/>
      </w:tblGrid>
      <w:tr w:rsidR="00A212E9" w:rsidRPr="00A212E9" w14:paraId="4387700C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FB6D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11960696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8F7BDC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681B" w14:textId="77777777" w:rsidR="00A212E9" w:rsidRPr="00A212E9" w:rsidRDefault="00A212E9" w:rsidP="00A212E9">
            <w:r w:rsidRPr="00A212E9">
              <w:t>2023-01</w:t>
            </w:r>
          </w:p>
        </w:tc>
        <w:tc>
          <w:tcPr>
            <w:tcW w:w="0" w:type="auto"/>
            <w:vAlign w:val="center"/>
            <w:hideMark/>
          </w:tcPr>
          <w:p w14:paraId="31C0B54B" w14:textId="77777777" w:rsidR="00A212E9" w:rsidRPr="00A212E9" w:rsidRDefault="00A212E9" w:rsidP="00A212E9">
            <w:r w:rsidRPr="00A212E9">
              <w:t>6.673.099,74 €</w:t>
            </w:r>
          </w:p>
        </w:tc>
      </w:tr>
      <w:tr w:rsidR="00A212E9" w:rsidRPr="00A212E9" w14:paraId="0055ACDD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A30E" w14:textId="77777777" w:rsidR="00A212E9" w:rsidRPr="00A212E9" w:rsidRDefault="00A212E9" w:rsidP="00A212E9">
            <w:r w:rsidRPr="00A212E9">
              <w:t>2023-02</w:t>
            </w:r>
          </w:p>
        </w:tc>
        <w:tc>
          <w:tcPr>
            <w:tcW w:w="0" w:type="auto"/>
            <w:vAlign w:val="center"/>
            <w:hideMark/>
          </w:tcPr>
          <w:p w14:paraId="0ED44487" w14:textId="77777777" w:rsidR="00A212E9" w:rsidRPr="00A212E9" w:rsidRDefault="00A212E9" w:rsidP="00A212E9">
            <w:r w:rsidRPr="00A212E9">
              <w:t>4.945.202,53 €</w:t>
            </w:r>
          </w:p>
        </w:tc>
      </w:tr>
      <w:tr w:rsidR="00A212E9" w:rsidRPr="00A212E9" w14:paraId="35939A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823" w14:textId="77777777" w:rsidR="00A212E9" w:rsidRPr="00A212E9" w:rsidRDefault="00A212E9" w:rsidP="00A212E9">
            <w:r w:rsidRPr="00A212E9">
              <w:t>2023-03</w:t>
            </w:r>
          </w:p>
        </w:tc>
        <w:tc>
          <w:tcPr>
            <w:tcW w:w="0" w:type="auto"/>
            <w:vAlign w:val="center"/>
            <w:hideMark/>
          </w:tcPr>
          <w:p w14:paraId="1E3D6D37" w14:textId="77777777" w:rsidR="00A212E9" w:rsidRPr="00A212E9" w:rsidRDefault="00A212E9" w:rsidP="00A212E9">
            <w:r w:rsidRPr="00A212E9">
              <w:t>4.725.676,75 €</w:t>
            </w:r>
          </w:p>
        </w:tc>
      </w:tr>
      <w:tr w:rsidR="00A212E9" w:rsidRPr="00A212E9" w14:paraId="090D03C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603D" w14:textId="77777777" w:rsidR="00A212E9" w:rsidRPr="00A212E9" w:rsidRDefault="00A212E9" w:rsidP="00A212E9">
            <w:r w:rsidRPr="00A212E9">
              <w:t>2023-04</w:t>
            </w:r>
          </w:p>
        </w:tc>
        <w:tc>
          <w:tcPr>
            <w:tcW w:w="0" w:type="auto"/>
            <w:vAlign w:val="center"/>
            <w:hideMark/>
          </w:tcPr>
          <w:p w14:paraId="7598FC1E" w14:textId="77777777" w:rsidR="00A212E9" w:rsidRPr="00A212E9" w:rsidRDefault="00A212E9" w:rsidP="00A212E9">
            <w:r w:rsidRPr="00A212E9">
              <w:t>3.994.824,12 €</w:t>
            </w:r>
          </w:p>
        </w:tc>
      </w:tr>
      <w:tr w:rsidR="00A212E9" w:rsidRPr="00A212E9" w14:paraId="3D987921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02DD" w14:textId="77777777" w:rsidR="00A212E9" w:rsidRPr="00A212E9" w:rsidRDefault="00A212E9" w:rsidP="00A212E9">
            <w:r w:rsidRPr="00A212E9">
              <w:t>2023-05</w:t>
            </w:r>
          </w:p>
        </w:tc>
        <w:tc>
          <w:tcPr>
            <w:tcW w:w="0" w:type="auto"/>
            <w:vAlign w:val="center"/>
            <w:hideMark/>
          </w:tcPr>
          <w:p w14:paraId="25B8CCE0" w14:textId="77777777" w:rsidR="00A212E9" w:rsidRPr="00A212E9" w:rsidRDefault="00A212E9" w:rsidP="00A212E9">
            <w:r w:rsidRPr="00A212E9">
              <w:t>3.626.726,78 €</w:t>
            </w:r>
          </w:p>
        </w:tc>
      </w:tr>
      <w:tr w:rsidR="00A212E9" w:rsidRPr="00A212E9" w14:paraId="4E14F18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B2F8" w14:textId="77777777" w:rsidR="00A212E9" w:rsidRPr="00A212E9" w:rsidRDefault="00A212E9" w:rsidP="00A212E9">
            <w:r w:rsidRPr="00A212E9">
              <w:t>2023-06</w:t>
            </w:r>
          </w:p>
        </w:tc>
        <w:tc>
          <w:tcPr>
            <w:tcW w:w="0" w:type="auto"/>
            <w:vAlign w:val="center"/>
            <w:hideMark/>
          </w:tcPr>
          <w:p w14:paraId="47BD8E9D" w14:textId="77777777" w:rsidR="00A212E9" w:rsidRPr="00A212E9" w:rsidRDefault="00A212E9" w:rsidP="00A212E9">
            <w:r w:rsidRPr="00A212E9">
              <w:t>3.125.001,00 €</w:t>
            </w:r>
          </w:p>
        </w:tc>
      </w:tr>
      <w:tr w:rsidR="00A212E9" w:rsidRPr="00A212E9" w14:paraId="4DEACF9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AA3B" w14:textId="77777777" w:rsidR="00A212E9" w:rsidRPr="00A212E9" w:rsidRDefault="00A212E9" w:rsidP="00A212E9">
            <w:r w:rsidRPr="00A212E9">
              <w:t>2023-07</w:t>
            </w:r>
          </w:p>
        </w:tc>
        <w:tc>
          <w:tcPr>
            <w:tcW w:w="0" w:type="auto"/>
            <w:vAlign w:val="center"/>
            <w:hideMark/>
          </w:tcPr>
          <w:p w14:paraId="1A266484" w14:textId="77777777" w:rsidR="00A212E9" w:rsidRPr="00A212E9" w:rsidRDefault="00A212E9" w:rsidP="00A212E9">
            <w:r w:rsidRPr="00A212E9">
              <w:t>2.937.364,05 €</w:t>
            </w:r>
          </w:p>
        </w:tc>
      </w:tr>
      <w:tr w:rsidR="00A212E9" w:rsidRPr="00A212E9" w14:paraId="7413D92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4060" w14:textId="77777777" w:rsidR="00A212E9" w:rsidRPr="00A212E9" w:rsidRDefault="00A212E9" w:rsidP="00A212E9">
            <w:r w:rsidRPr="00A212E9">
              <w:t>2023-08</w:t>
            </w:r>
          </w:p>
        </w:tc>
        <w:tc>
          <w:tcPr>
            <w:tcW w:w="0" w:type="auto"/>
            <w:vAlign w:val="center"/>
            <w:hideMark/>
          </w:tcPr>
          <w:p w14:paraId="23F47406" w14:textId="77777777" w:rsidR="00A212E9" w:rsidRPr="00A212E9" w:rsidRDefault="00A212E9" w:rsidP="00A212E9">
            <w:r w:rsidRPr="00A212E9">
              <w:t>2.533.350,46 €</w:t>
            </w:r>
          </w:p>
        </w:tc>
      </w:tr>
      <w:tr w:rsidR="00A212E9" w:rsidRPr="00A212E9" w14:paraId="729D0A2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983E" w14:textId="77777777" w:rsidR="00A212E9" w:rsidRPr="00A212E9" w:rsidRDefault="00A212E9" w:rsidP="00A212E9">
            <w:r w:rsidRPr="00A212E9">
              <w:t>2023-09</w:t>
            </w:r>
          </w:p>
        </w:tc>
        <w:tc>
          <w:tcPr>
            <w:tcW w:w="0" w:type="auto"/>
            <w:vAlign w:val="center"/>
            <w:hideMark/>
          </w:tcPr>
          <w:p w14:paraId="6BA34BBA" w14:textId="77777777" w:rsidR="00A212E9" w:rsidRPr="00A212E9" w:rsidRDefault="00A212E9" w:rsidP="00A212E9">
            <w:r w:rsidRPr="00A212E9">
              <w:t>2.343.858,92 €</w:t>
            </w:r>
          </w:p>
        </w:tc>
      </w:tr>
      <w:tr w:rsidR="00A212E9" w:rsidRPr="00A212E9" w14:paraId="6D843D9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E72B" w14:textId="77777777" w:rsidR="00A212E9" w:rsidRPr="00A212E9" w:rsidRDefault="00A212E9" w:rsidP="00A212E9">
            <w:r w:rsidRPr="00A212E9">
              <w:t>2023-10</w:t>
            </w:r>
          </w:p>
        </w:tc>
        <w:tc>
          <w:tcPr>
            <w:tcW w:w="0" w:type="auto"/>
            <w:vAlign w:val="center"/>
            <w:hideMark/>
          </w:tcPr>
          <w:p w14:paraId="3100247B" w14:textId="77777777" w:rsidR="00A212E9" w:rsidRPr="00A212E9" w:rsidRDefault="00A212E9" w:rsidP="00A212E9">
            <w:r w:rsidRPr="00A212E9">
              <w:t>2.127.269,84 €</w:t>
            </w:r>
          </w:p>
        </w:tc>
      </w:tr>
      <w:tr w:rsidR="00A212E9" w:rsidRPr="00A212E9" w14:paraId="1A63365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27C4" w14:textId="77777777" w:rsidR="00A212E9" w:rsidRPr="00A212E9" w:rsidRDefault="00A212E9" w:rsidP="00A212E9">
            <w:r w:rsidRPr="00A212E9">
              <w:t>2023-11</w:t>
            </w:r>
          </w:p>
        </w:tc>
        <w:tc>
          <w:tcPr>
            <w:tcW w:w="0" w:type="auto"/>
            <w:vAlign w:val="center"/>
            <w:hideMark/>
          </w:tcPr>
          <w:p w14:paraId="49714B51" w14:textId="77777777" w:rsidR="00A212E9" w:rsidRPr="00A212E9" w:rsidRDefault="00A212E9" w:rsidP="00A212E9">
            <w:r w:rsidRPr="00A212E9">
              <w:t>1.637.899,98 €</w:t>
            </w:r>
          </w:p>
        </w:tc>
      </w:tr>
      <w:tr w:rsidR="00A212E9" w:rsidRPr="00A212E9" w14:paraId="38B1C90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B897" w14:textId="77777777" w:rsidR="00A212E9" w:rsidRPr="00A212E9" w:rsidRDefault="00A212E9" w:rsidP="00A212E9">
            <w:r w:rsidRPr="00A212E9">
              <w:t>2023-12</w:t>
            </w:r>
          </w:p>
        </w:tc>
        <w:tc>
          <w:tcPr>
            <w:tcW w:w="0" w:type="auto"/>
            <w:vAlign w:val="center"/>
            <w:hideMark/>
          </w:tcPr>
          <w:p w14:paraId="143E64E8" w14:textId="77777777" w:rsidR="00A212E9" w:rsidRPr="00A212E9" w:rsidRDefault="00A212E9" w:rsidP="00A212E9">
            <w:r w:rsidRPr="00A212E9">
              <w:t>1.184.601,15 €</w:t>
            </w:r>
          </w:p>
        </w:tc>
      </w:tr>
    </w:tbl>
    <w:p w14:paraId="0D186CCD" w14:textId="77777777" w:rsidR="00A212E9" w:rsidRPr="00A212E9" w:rsidRDefault="00000000" w:rsidP="00A212E9">
      <w:r>
        <w:pict w14:anchorId="48AE90F4">
          <v:rect id="_x0000_i1027" style="width:0;height:1.5pt" o:hralign="center" o:hrstd="t" o:hr="t" fillcolor="#a0a0a0" stroked="f"/>
        </w:pict>
      </w:r>
    </w:p>
    <w:p w14:paraId="7D12A7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2. Rendimiento por Departamento</w:t>
      </w:r>
    </w:p>
    <w:p w14:paraId="4F9F6880" w14:textId="13F9A793" w:rsidR="00A212E9" w:rsidRDefault="00A212E9" w:rsidP="00A212E9">
      <w:r w:rsidRPr="00A212E9">
        <w:t>Los ingresos están altamente concentrados en un solo departamento</w:t>
      </w:r>
      <w:r>
        <w:t>.</w:t>
      </w:r>
    </w:p>
    <w:p w14:paraId="1C9997AB" w14:textId="41D24790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El </w:t>
      </w:r>
      <w:r w:rsidR="00A212E9" w:rsidRPr="00A212E9">
        <w:rPr>
          <w:b/>
          <w:bCs/>
        </w:rPr>
        <w:t>Departamento 4</w:t>
      </w:r>
      <w:r w:rsidR="00A212E9" w:rsidRPr="00A212E9">
        <w:t xml:space="preserve"> representa aproximadamente el </w:t>
      </w:r>
      <w:r w:rsidR="00A212E9" w:rsidRPr="00A212E9">
        <w:rPr>
          <w:b/>
          <w:bCs/>
        </w:rPr>
        <w:t>93%</w:t>
      </w:r>
      <w:r w:rsidR="00A212E9" w:rsidRPr="00A212E9">
        <w:t xml:space="preserve"> de los ingresos totales, lo que sugiere una dependencia excesiva y un riesgo potencial si este departamento enfrenta desafíos.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01"/>
      </w:tblGrid>
      <w:tr w:rsidR="00A212E9" w:rsidRPr="00A212E9" w14:paraId="0B04EC71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8DB2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047B58A9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EDC5C1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627F" w14:textId="77777777" w:rsidR="00A212E9" w:rsidRPr="00A212E9" w:rsidRDefault="00A212E9" w:rsidP="00A212E9">
            <w:r w:rsidRPr="00A212E9">
              <w:t>4</w:t>
            </w:r>
          </w:p>
        </w:tc>
        <w:tc>
          <w:tcPr>
            <w:tcW w:w="0" w:type="auto"/>
            <w:vAlign w:val="center"/>
            <w:hideMark/>
          </w:tcPr>
          <w:p w14:paraId="38A28BDC" w14:textId="77777777" w:rsidR="00A212E9" w:rsidRPr="00A212E9" w:rsidRDefault="00A212E9" w:rsidP="00A212E9">
            <w:r w:rsidRPr="00A212E9">
              <w:t>37.003.251,70 €</w:t>
            </w:r>
          </w:p>
        </w:tc>
      </w:tr>
      <w:tr w:rsidR="00A212E9" w:rsidRPr="00A212E9" w14:paraId="264F760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26FB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04756279" w14:textId="77777777" w:rsidR="00A212E9" w:rsidRPr="00A212E9" w:rsidRDefault="00A212E9" w:rsidP="00A212E9">
            <w:r w:rsidRPr="00A212E9">
              <w:t>1.529.354,77 €</w:t>
            </w:r>
          </w:p>
        </w:tc>
      </w:tr>
      <w:tr w:rsidR="00A212E9" w:rsidRPr="00A212E9" w14:paraId="5381B29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BB9D" w14:textId="77777777" w:rsidR="00A212E9" w:rsidRPr="00A212E9" w:rsidRDefault="00A212E9" w:rsidP="00A212E9">
            <w:r w:rsidRPr="00A212E9">
              <w:t>20</w:t>
            </w:r>
          </w:p>
        </w:tc>
        <w:tc>
          <w:tcPr>
            <w:tcW w:w="0" w:type="auto"/>
            <w:vAlign w:val="center"/>
            <w:hideMark/>
          </w:tcPr>
          <w:p w14:paraId="467D6468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BEC27A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F9CB" w14:textId="77777777" w:rsidR="00A212E9" w:rsidRPr="00A212E9" w:rsidRDefault="00A212E9" w:rsidP="00A212E9">
            <w:r w:rsidRPr="00A212E9">
              <w:t>7</w:t>
            </w:r>
          </w:p>
        </w:tc>
        <w:tc>
          <w:tcPr>
            <w:tcW w:w="0" w:type="auto"/>
            <w:vAlign w:val="center"/>
            <w:hideMark/>
          </w:tcPr>
          <w:p w14:paraId="7A54A288" w14:textId="77777777" w:rsidR="00A212E9" w:rsidRPr="00A212E9" w:rsidRDefault="00A212E9" w:rsidP="00A212E9">
            <w:r w:rsidRPr="00A212E9">
              <w:t>376.048,00 €</w:t>
            </w:r>
          </w:p>
        </w:tc>
      </w:tr>
    </w:tbl>
    <w:p w14:paraId="1A8E5F51" w14:textId="77777777" w:rsidR="00A212E9" w:rsidRPr="00A212E9" w:rsidRDefault="00000000" w:rsidP="00A212E9">
      <w:r>
        <w:lastRenderedPageBreak/>
        <w:pict w14:anchorId="6BFBB887">
          <v:rect id="_x0000_i1028" style="width:0;height:1.5pt" o:hralign="center" o:hrstd="t" o:hr="t" fillcolor="#a0a0a0" stroked="f"/>
        </w:pict>
      </w:r>
    </w:p>
    <w:p w14:paraId="62EB599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3. Distribución de Ventas por Sección</w:t>
      </w:r>
    </w:p>
    <w:p w14:paraId="79D9451B" w14:textId="2F5F7C9C" w:rsidR="00A212E9" w:rsidRDefault="00A212E9" w:rsidP="00A212E9">
      <w:r w:rsidRPr="00A212E9">
        <w:t>Las ventas están concentradas en pocas secciones</w:t>
      </w:r>
      <w:r>
        <w:t>.</w:t>
      </w:r>
    </w:p>
    <w:p w14:paraId="78CBD201" w14:textId="5CF61E3A" w:rsidR="00220D18" w:rsidRPr="00A212E9" w:rsidRDefault="00220D18" w:rsidP="00220D18">
      <w:r>
        <w:rPr>
          <w:b/>
          <w:bCs/>
        </w:rPr>
        <w:t>Evidencia</w:t>
      </w:r>
      <w:r w:rsidRPr="00A212E9">
        <w:t xml:space="preserve">: Las </w:t>
      </w:r>
      <w:r w:rsidRPr="00A212E9">
        <w:rPr>
          <w:b/>
          <w:bCs/>
        </w:rPr>
        <w:t>Secciones 24, 123 y 83</w:t>
      </w:r>
      <w:r w:rsidRPr="00A212E9">
        <w:t xml:space="preserve"> constituyen el </w:t>
      </w:r>
      <w:r w:rsidRPr="00A212E9">
        <w:rPr>
          <w:b/>
          <w:bCs/>
        </w:rPr>
        <w:t>92%</w:t>
      </w:r>
      <w:r w:rsidRPr="00A212E9">
        <w:t xml:space="preserve"> de los ingresos totales, indicando una concentración que podría ser riesgosa si las tendencias del mercado cambian.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601"/>
      </w:tblGrid>
      <w:tr w:rsidR="00A212E9" w:rsidRPr="00A212E9" w14:paraId="518427AE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D06A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0336346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6851725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3220" w14:textId="77777777" w:rsidR="00A212E9" w:rsidRPr="00A212E9" w:rsidRDefault="00A212E9" w:rsidP="00A212E9">
            <w:r w:rsidRPr="00A212E9">
              <w:t>24</w:t>
            </w:r>
          </w:p>
        </w:tc>
        <w:tc>
          <w:tcPr>
            <w:tcW w:w="0" w:type="auto"/>
            <w:vAlign w:val="center"/>
            <w:hideMark/>
          </w:tcPr>
          <w:p w14:paraId="6DD6E664" w14:textId="77777777" w:rsidR="00A212E9" w:rsidRPr="00A212E9" w:rsidRDefault="00A212E9" w:rsidP="00A212E9">
            <w:r w:rsidRPr="00A212E9">
              <w:t>20.879.374,69 €</w:t>
            </w:r>
          </w:p>
        </w:tc>
      </w:tr>
      <w:tr w:rsidR="00A212E9" w:rsidRPr="00A212E9" w14:paraId="78CDFEC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DEDA" w14:textId="77777777" w:rsidR="00A212E9" w:rsidRPr="00A212E9" w:rsidRDefault="00A212E9" w:rsidP="00A212E9">
            <w:r w:rsidRPr="00A212E9">
              <w:t>123</w:t>
            </w:r>
          </w:p>
        </w:tc>
        <w:tc>
          <w:tcPr>
            <w:tcW w:w="0" w:type="auto"/>
            <w:vAlign w:val="center"/>
            <w:hideMark/>
          </w:tcPr>
          <w:p w14:paraId="51C11EF8" w14:textId="77777777" w:rsidR="00A212E9" w:rsidRPr="00A212E9" w:rsidRDefault="00A212E9" w:rsidP="00A212E9">
            <w:r w:rsidRPr="00A212E9">
              <w:t>8.634.823,85 €</w:t>
            </w:r>
          </w:p>
        </w:tc>
      </w:tr>
      <w:tr w:rsidR="00A212E9" w:rsidRPr="00A212E9" w14:paraId="29D19D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638C" w14:textId="77777777" w:rsidR="00A212E9" w:rsidRPr="00A212E9" w:rsidRDefault="00A212E9" w:rsidP="00A212E9">
            <w:r w:rsidRPr="00A212E9">
              <w:t>83</w:t>
            </w:r>
          </w:p>
        </w:tc>
        <w:tc>
          <w:tcPr>
            <w:tcW w:w="0" w:type="auto"/>
            <w:vAlign w:val="center"/>
            <w:hideMark/>
          </w:tcPr>
          <w:p w14:paraId="29FEAA22" w14:textId="77777777" w:rsidR="00A212E9" w:rsidRPr="00A212E9" w:rsidRDefault="00A212E9" w:rsidP="00A212E9">
            <w:r w:rsidRPr="00A212E9">
              <w:t>7.237.312,87 €</w:t>
            </w:r>
          </w:p>
        </w:tc>
      </w:tr>
      <w:tr w:rsidR="00A212E9" w:rsidRPr="00A212E9" w14:paraId="6BB4BB86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5466" w14:textId="77777777" w:rsidR="00A212E9" w:rsidRPr="00A212E9" w:rsidRDefault="00A212E9" w:rsidP="00A212E9">
            <w:r w:rsidRPr="00A212E9">
              <w:t>67</w:t>
            </w:r>
          </w:p>
        </w:tc>
        <w:tc>
          <w:tcPr>
            <w:tcW w:w="0" w:type="auto"/>
            <w:vAlign w:val="center"/>
            <w:hideMark/>
          </w:tcPr>
          <w:p w14:paraId="3A47B342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5CA424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E7A3" w14:textId="77777777" w:rsidR="00A212E9" w:rsidRPr="00A212E9" w:rsidRDefault="00A212E9" w:rsidP="00A212E9">
            <w:r w:rsidRPr="00A212E9">
              <w:t>53</w:t>
            </w:r>
          </w:p>
        </w:tc>
        <w:tc>
          <w:tcPr>
            <w:tcW w:w="0" w:type="auto"/>
            <w:vAlign w:val="center"/>
            <w:hideMark/>
          </w:tcPr>
          <w:p w14:paraId="5EE517AD" w14:textId="77777777" w:rsidR="00A212E9" w:rsidRPr="00A212E9" w:rsidRDefault="00A212E9" w:rsidP="00A212E9">
            <w:r w:rsidRPr="00A212E9">
              <w:t>821.420,62 €</w:t>
            </w:r>
          </w:p>
        </w:tc>
      </w:tr>
      <w:tr w:rsidR="00A212E9" w:rsidRPr="00A212E9" w14:paraId="4C2DAC3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965B" w14:textId="77777777" w:rsidR="00A212E9" w:rsidRPr="00A212E9" w:rsidRDefault="00A212E9" w:rsidP="00A212E9">
            <w:r w:rsidRPr="00A212E9">
              <w:t>84</w:t>
            </w:r>
          </w:p>
        </w:tc>
        <w:tc>
          <w:tcPr>
            <w:tcW w:w="0" w:type="auto"/>
            <w:vAlign w:val="center"/>
            <w:hideMark/>
          </w:tcPr>
          <w:p w14:paraId="205DDE81" w14:textId="77777777" w:rsidR="00A212E9" w:rsidRPr="00A212E9" w:rsidRDefault="00A212E9" w:rsidP="00A212E9">
            <w:r w:rsidRPr="00A212E9">
              <w:t>707.934,15 €</w:t>
            </w:r>
          </w:p>
        </w:tc>
      </w:tr>
      <w:tr w:rsidR="00A212E9" w:rsidRPr="00A212E9" w14:paraId="6CA1D59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94E7" w14:textId="77777777" w:rsidR="00A212E9" w:rsidRPr="00A212E9" w:rsidRDefault="00A212E9" w:rsidP="00A212E9">
            <w:r w:rsidRPr="00A212E9">
              <w:t>115</w:t>
            </w:r>
          </w:p>
        </w:tc>
        <w:tc>
          <w:tcPr>
            <w:tcW w:w="0" w:type="auto"/>
            <w:vAlign w:val="center"/>
            <w:hideMark/>
          </w:tcPr>
          <w:p w14:paraId="159E153F" w14:textId="77777777" w:rsidR="00A212E9" w:rsidRPr="00A212E9" w:rsidRDefault="00A212E9" w:rsidP="00A212E9">
            <w:r w:rsidRPr="00A212E9">
              <w:t>376.048,00 €</w:t>
            </w:r>
          </w:p>
        </w:tc>
      </w:tr>
      <w:tr w:rsidR="00A212E9" w:rsidRPr="00A212E9" w14:paraId="2AE09A4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665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1AA0EE3F" w14:textId="77777777" w:rsidR="00A212E9" w:rsidRPr="00A212E9" w:rsidRDefault="00A212E9" w:rsidP="00A212E9">
            <w:r w:rsidRPr="00A212E9">
              <w:t>251.740,28 €</w:t>
            </w:r>
          </w:p>
        </w:tc>
      </w:tr>
    </w:tbl>
    <w:p w14:paraId="2B4CE842" w14:textId="77777777" w:rsidR="00A212E9" w:rsidRPr="00A212E9" w:rsidRDefault="00000000" w:rsidP="00A212E9">
      <w:r>
        <w:pict w14:anchorId="32E315B8">
          <v:rect id="_x0000_i1029" style="width:0;height:1.5pt" o:hralign="center" o:hrstd="t" o:hr="t" fillcolor="#a0a0a0" stroked="f"/>
        </w:pict>
      </w:r>
    </w:p>
    <w:p w14:paraId="4076E632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4. Análisis de Productos</w:t>
      </w:r>
    </w:p>
    <w:p w14:paraId="54885856" w14:textId="77777777" w:rsidR="00220D18" w:rsidRDefault="00220D18" w:rsidP="00220D18">
      <w:pPr>
        <w:rPr>
          <w:b/>
          <w:bCs/>
        </w:rPr>
      </w:pPr>
      <w:r w:rsidRPr="00A212E9">
        <w:t xml:space="preserve">Existe una alta dependencia en productos </w:t>
      </w:r>
      <w:r w:rsidRPr="00A212E9">
        <w:rPr>
          <w:b/>
          <w:bCs/>
        </w:rPr>
        <w:t>orgánicos</w:t>
      </w:r>
      <w:r>
        <w:rPr>
          <w:b/>
          <w:bCs/>
        </w:rPr>
        <w:t>.</w:t>
      </w:r>
    </w:p>
    <w:p w14:paraId="07B4CD7E" w14:textId="1CAFA2EA" w:rsidR="00220D18" w:rsidRPr="00A212E9" w:rsidRDefault="00220D18" w:rsidP="00220D18">
      <w:r>
        <w:rPr>
          <w:b/>
          <w:bCs/>
        </w:rPr>
        <w:t>Evidencia:</w:t>
      </w:r>
      <w:r w:rsidRPr="00A212E9">
        <w:t xml:space="preserve"> </w:t>
      </w:r>
      <w:r>
        <w:t>E</w:t>
      </w:r>
      <w:r w:rsidRPr="00A212E9">
        <w:t xml:space="preserve">specialmente en </w:t>
      </w:r>
      <w:r w:rsidRPr="00A212E9">
        <w:rPr>
          <w:b/>
          <w:bCs/>
        </w:rPr>
        <w:t>bananas</w:t>
      </w:r>
      <w:r w:rsidRPr="00A212E9">
        <w:t xml:space="preserve"> y </w:t>
      </w:r>
      <w:r w:rsidRPr="00A212E9">
        <w:rPr>
          <w:b/>
          <w:bCs/>
        </w:rPr>
        <w:t>fresas</w:t>
      </w:r>
      <w:r w:rsidRPr="00A212E9">
        <w:t>, lo que podría ser una fortaleza si se gestiona adecuadamente o una debilidad si cambia la demanda.</w:t>
      </w:r>
    </w:p>
    <w:p w14:paraId="2C69EB2D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Top 10 Productos más Vendidos (por Cantidad)</w:t>
      </w:r>
    </w:p>
    <w:p w14:paraId="766FDD1C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Banana</w:t>
      </w:r>
      <w:r w:rsidRPr="00A212E9">
        <w:t xml:space="preserve"> - 2.460.324 unidades</w:t>
      </w:r>
    </w:p>
    <w:p w14:paraId="3C826B1E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Bolsa de Bananas Orgánicas</w:t>
      </w:r>
      <w:r w:rsidRPr="00A212E9">
        <w:t xml:space="preserve"> - 1.976.709 unidades</w:t>
      </w:r>
    </w:p>
    <w:p w14:paraId="72541FC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 Orgánicas</w:t>
      </w:r>
      <w:r w:rsidRPr="00A212E9">
        <w:t xml:space="preserve"> - 1.381.309 unidades</w:t>
      </w:r>
    </w:p>
    <w:p w14:paraId="205348B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Espinacas Baby Orgánicas</w:t>
      </w:r>
      <w:r w:rsidRPr="00A212E9">
        <w:t xml:space="preserve"> - 1.258.330 unidades</w:t>
      </w:r>
    </w:p>
    <w:p w14:paraId="36197C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Hass Orgánico</w:t>
      </w:r>
      <w:r w:rsidRPr="00A212E9">
        <w:t xml:space="preserve"> - 1.104.957 unidades</w:t>
      </w:r>
    </w:p>
    <w:p w14:paraId="0AC67927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Orgánico</w:t>
      </w:r>
      <w:r w:rsidRPr="00A212E9">
        <w:t xml:space="preserve"> - 923.461 unidades</w:t>
      </w:r>
    </w:p>
    <w:p w14:paraId="7B2278B3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Limón Grande</w:t>
      </w:r>
      <w:r w:rsidRPr="00A212E9">
        <w:t xml:space="preserve"> - 804.752 unidades</w:t>
      </w:r>
    </w:p>
    <w:p w14:paraId="747D595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</w:t>
      </w:r>
      <w:r w:rsidRPr="00A212E9">
        <w:t xml:space="preserve"> - 748.065 unidades</w:t>
      </w:r>
    </w:p>
    <w:p w14:paraId="07D88705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Limones</w:t>
      </w:r>
      <w:r w:rsidRPr="00A212E9">
        <w:t xml:space="preserve"> - 733.736 unidades</w:t>
      </w:r>
    </w:p>
    <w:p w14:paraId="18C071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Leche Entera Orgánica</w:t>
      </w:r>
      <w:r w:rsidRPr="00A212E9">
        <w:t xml:space="preserve"> - 715.085 unidades</w:t>
      </w:r>
    </w:p>
    <w:p w14:paraId="29CB6B2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lastRenderedPageBreak/>
        <w:t>Top 10 Productos que Generan más Ingresos</w:t>
      </w:r>
    </w:p>
    <w:p w14:paraId="7BDAEF90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Bolsa de Bananas Orgánicas</w:t>
      </w:r>
      <w:r w:rsidRPr="00A212E9">
        <w:t xml:space="preserve"> - 4.842.937,05 €</w:t>
      </w:r>
    </w:p>
    <w:p w14:paraId="1925683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 Orgánicas</w:t>
      </w:r>
      <w:r w:rsidRPr="00A212E9">
        <w:t xml:space="preserve"> - 3.439.459,41 €</w:t>
      </w:r>
    </w:p>
    <w:p w14:paraId="4B1AE376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Banana</w:t>
      </w:r>
      <w:r w:rsidRPr="00A212E9">
        <w:t xml:space="preserve"> - 2.583.340,20 €</w:t>
      </w:r>
    </w:p>
    <w:p w14:paraId="619500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Frambuesas Orgánicas</w:t>
      </w:r>
      <w:r w:rsidRPr="00A212E9">
        <w:t xml:space="preserve"> - 2.032.919,25 €</w:t>
      </w:r>
    </w:p>
    <w:p w14:paraId="2C42330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Hass Orgánico</w:t>
      </w:r>
      <w:r w:rsidRPr="00A212E9">
        <w:t xml:space="preserve"> - 1.977.873,03 €</w:t>
      </w:r>
    </w:p>
    <w:p w14:paraId="02AB7FCA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Espinacas Baby Orgánicas</w:t>
      </w:r>
      <w:r w:rsidRPr="00A212E9">
        <w:t xml:space="preserve"> - 1.874.911,70 €</w:t>
      </w:r>
    </w:p>
    <w:p w14:paraId="0852145F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Orgánico</w:t>
      </w:r>
      <w:r w:rsidRPr="00A212E9">
        <w:t xml:space="preserve"> - 1.616.056,75 €</w:t>
      </w:r>
    </w:p>
    <w:p w14:paraId="4FE425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</w:t>
      </w:r>
      <w:r w:rsidRPr="00A212E9">
        <w:t xml:space="preserve"> - 1.533.533,24 €</w:t>
      </w:r>
    </w:p>
    <w:p w14:paraId="7E80928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Arándanos Orgánicos</w:t>
      </w:r>
      <w:r w:rsidRPr="00A212E9">
        <w:t xml:space="preserve"> - 1.444.778,50 €</w:t>
      </w:r>
    </w:p>
    <w:p w14:paraId="25826EE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Tomates Cherry Orgánicos</w:t>
      </w:r>
      <w:r w:rsidRPr="00A212E9">
        <w:t xml:space="preserve"> - 1.128.040,95 €</w:t>
      </w:r>
    </w:p>
    <w:p w14:paraId="5C2E496B" w14:textId="77777777" w:rsidR="00A212E9" w:rsidRPr="00A212E9" w:rsidRDefault="00000000" w:rsidP="00A212E9">
      <w:r>
        <w:pict w14:anchorId="4CC5054A">
          <v:rect id="_x0000_i1030" style="width:0;height:1.5pt" o:hralign="center" o:hrstd="t" o:hr="t" fillcolor="#a0a0a0" stroked="f"/>
        </w:pict>
      </w:r>
    </w:p>
    <w:p w14:paraId="76C36875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5. Comportamiento de los Clientes</w:t>
      </w:r>
    </w:p>
    <w:p w14:paraId="2EE5CDD6" w14:textId="77777777" w:rsidR="00220D18" w:rsidRDefault="00220D18" w:rsidP="00A212E9">
      <w:r w:rsidRPr="00A212E9">
        <w:t xml:space="preserve">Ningún cliente individual tiene un impacto significativo en los ingresos totales, lo que indica una amplia base de clientes con compras de </w:t>
      </w:r>
      <w:r w:rsidRPr="00A212E9">
        <w:rPr>
          <w:b/>
          <w:bCs/>
        </w:rPr>
        <w:t>bajo valor</w:t>
      </w:r>
      <w:r w:rsidRPr="00A212E9">
        <w:t xml:space="preserve">, representando una oportunidad para estrategias de </w:t>
      </w:r>
      <w:r w:rsidRPr="00A212E9">
        <w:rPr>
          <w:b/>
          <w:bCs/>
        </w:rPr>
        <w:t>upselling</w:t>
      </w:r>
      <w:r w:rsidRPr="00A212E9">
        <w:t xml:space="preserve"> y </w:t>
      </w:r>
      <w:r w:rsidRPr="00A212E9">
        <w:rPr>
          <w:b/>
          <w:bCs/>
        </w:rPr>
        <w:t>fidelización</w:t>
      </w:r>
      <w:r w:rsidRPr="00A212E9">
        <w:t>.</w:t>
      </w:r>
    </w:p>
    <w:p w14:paraId="31607777" w14:textId="26AADD11" w:rsidR="00220D18" w:rsidRPr="00A212E9" w:rsidRDefault="00220D18" w:rsidP="00A212E9">
      <w:pPr>
        <w:rPr>
          <w:b/>
          <w:bCs/>
        </w:rPr>
      </w:pPr>
      <w:r>
        <w:rPr>
          <w:b/>
          <w:bCs/>
        </w:rPr>
        <w:t>Evidencia:</w:t>
      </w:r>
      <w:r w:rsidRPr="00A212E9">
        <w:t xml:space="preserve"> Los 20 clientes principales generan ingresos individuales relativamente bajos en comparación con el total</w:t>
      </w:r>
      <w:r>
        <w:t>.</w:t>
      </w:r>
    </w:p>
    <w:p w14:paraId="418B417F" w14:textId="77777777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Compra media por cliente</w:t>
      </w:r>
      <w:r w:rsidRPr="00A212E9">
        <w:t xml:space="preserve">: </w:t>
      </w:r>
      <w:r w:rsidRPr="00A212E9">
        <w:rPr>
          <w:b/>
          <w:bCs/>
        </w:rPr>
        <w:t>219,09 €</w:t>
      </w:r>
    </w:p>
    <w:p w14:paraId="165C7BAF" w14:textId="4BBEA631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Valor promedio por pedido</w:t>
      </w:r>
      <w:r w:rsidRPr="00A212E9">
        <w:t xml:space="preserve">: </w:t>
      </w:r>
      <w:r w:rsidRPr="00A212E9">
        <w:rPr>
          <w:b/>
          <w:bCs/>
        </w:rPr>
        <w:t>1</w:t>
      </w:r>
      <w:r w:rsidR="00DA57C5">
        <w:rPr>
          <w:b/>
          <w:bCs/>
        </w:rPr>
        <w:t>9</w:t>
      </w:r>
      <w:r w:rsidRPr="00A212E9">
        <w:rPr>
          <w:b/>
          <w:bCs/>
        </w:rPr>
        <w:t>,34 €</w:t>
      </w:r>
    </w:p>
    <w:p w14:paraId="7501942E" w14:textId="77777777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Total de pedidos realizados</w:t>
      </w:r>
      <w:r w:rsidRPr="00A212E9">
        <w:t xml:space="preserve">: </w:t>
      </w:r>
      <w:r w:rsidRPr="00A212E9">
        <w:rPr>
          <w:b/>
          <w:bCs/>
        </w:rPr>
        <w:t>2.060.188</w:t>
      </w:r>
    </w:p>
    <w:p w14:paraId="581F3DA3" w14:textId="19099D10" w:rsidR="00A212E9" w:rsidRPr="00A212E9" w:rsidRDefault="00A212E9" w:rsidP="00A212E9">
      <w:r w:rsidRPr="00A212E9">
        <w:rPr>
          <w:b/>
          <w:bCs/>
        </w:rPr>
        <w:t>Principales Clientes por Ingresos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221"/>
      </w:tblGrid>
      <w:tr w:rsidR="00A212E9" w:rsidRPr="00A212E9" w14:paraId="0DA3D812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6A6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2DC047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30385FF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DCAA" w14:textId="77777777" w:rsidR="00A212E9" w:rsidRPr="00A212E9" w:rsidRDefault="00A212E9" w:rsidP="00A212E9">
            <w:r w:rsidRPr="00A212E9">
              <w:t>189425</w:t>
            </w:r>
          </w:p>
        </w:tc>
        <w:tc>
          <w:tcPr>
            <w:tcW w:w="0" w:type="auto"/>
            <w:vAlign w:val="center"/>
            <w:hideMark/>
          </w:tcPr>
          <w:p w14:paraId="0CB25375" w14:textId="77777777" w:rsidR="00A212E9" w:rsidRPr="00A212E9" w:rsidRDefault="00A212E9" w:rsidP="00A212E9">
            <w:r w:rsidRPr="00A212E9">
              <w:t>4.784,44 €</w:t>
            </w:r>
          </w:p>
        </w:tc>
      </w:tr>
      <w:tr w:rsidR="00A212E9" w:rsidRPr="00A212E9" w14:paraId="298FBA78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E06" w14:textId="77777777" w:rsidR="00A212E9" w:rsidRPr="00A212E9" w:rsidRDefault="00A212E9" w:rsidP="00A212E9">
            <w:r w:rsidRPr="00A212E9">
              <w:t>145686</w:t>
            </w:r>
          </w:p>
        </w:tc>
        <w:tc>
          <w:tcPr>
            <w:tcW w:w="0" w:type="auto"/>
            <w:vAlign w:val="center"/>
            <w:hideMark/>
          </w:tcPr>
          <w:p w14:paraId="58720752" w14:textId="77777777" w:rsidR="00A212E9" w:rsidRPr="00A212E9" w:rsidRDefault="00A212E9" w:rsidP="00A212E9">
            <w:r w:rsidRPr="00A212E9">
              <w:t>4.656,01 €</w:t>
            </w:r>
          </w:p>
        </w:tc>
      </w:tr>
      <w:tr w:rsidR="00A212E9" w:rsidRPr="00A212E9" w14:paraId="6A35ECC8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53BB" w14:textId="77777777" w:rsidR="00A212E9" w:rsidRPr="00A212E9" w:rsidRDefault="00A212E9" w:rsidP="00A212E9">
            <w:r w:rsidRPr="00A212E9">
              <w:t>95967</w:t>
            </w:r>
          </w:p>
        </w:tc>
        <w:tc>
          <w:tcPr>
            <w:tcW w:w="0" w:type="auto"/>
            <w:vAlign w:val="center"/>
            <w:hideMark/>
          </w:tcPr>
          <w:p w14:paraId="0A25E103" w14:textId="77777777" w:rsidR="00A212E9" w:rsidRPr="00A212E9" w:rsidRDefault="00A212E9" w:rsidP="00A212E9">
            <w:r w:rsidRPr="00A212E9">
              <w:t>4.441,07 €</w:t>
            </w:r>
          </w:p>
        </w:tc>
      </w:tr>
      <w:tr w:rsidR="00A212E9" w:rsidRPr="00A212E9" w14:paraId="75317E5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9371" w14:textId="77777777" w:rsidR="00A212E9" w:rsidRPr="00A212E9" w:rsidRDefault="00A212E9" w:rsidP="00A212E9">
            <w:r w:rsidRPr="00A212E9">
              <w:t>67870</w:t>
            </w:r>
          </w:p>
        </w:tc>
        <w:tc>
          <w:tcPr>
            <w:tcW w:w="0" w:type="auto"/>
            <w:vAlign w:val="center"/>
            <w:hideMark/>
          </w:tcPr>
          <w:p w14:paraId="1D2A2747" w14:textId="77777777" w:rsidR="00A212E9" w:rsidRPr="00A212E9" w:rsidRDefault="00A212E9" w:rsidP="00A212E9">
            <w:r w:rsidRPr="00A212E9">
              <w:t>4.381,49 €</w:t>
            </w:r>
          </w:p>
        </w:tc>
      </w:tr>
      <w:tr w:rsidR="00A212E9" w:rsidRPr="00A212E9" w14:paraId="3D4F2425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E978" w14:textId="77777777" w:rsidR="00A212E9" w:rsidRPr="00A212E9" w:rsidRDefault="00A212E9" w:rsidP="00A212E9">
            <w:r w:rsidRPr="00A212E9">
              <w:t>51256</w:t>
            </w:r>
          </w:p>
        </w:tc>
        <w:tc>
          <w:tcPr>
            <w:tcW w:w="0" w:type="auto"/>
            <w:vAlign w:val="center"/>
            <w:hideMark/>
          </w:tcPr>
          <w:p w14:paraId="0B0E43E3" w14:textId="77777777" w:rsidR="00A212E9" w:rsidRPr="00A212E9" w:rsidRDefault="00A212E9" w:rsidP="00A212E9">
            <w:r w:rsidRPr="00A212E9">
              <w:t>4.280,17 €</w:t>
            </w:r>
          </w:p>
        </w:tc>
      </w:tr>
      <w:tr w:rsidR="00A212E9" w:rsidRPr="00A212E9" w14:paraId="0E6477B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80A0" w14:textId="77777777" w:rsidR="00A212E9" w:rsidRPr="00A212E9" w:rsidRDefault="00A212E9" w:rsidP="00A212E9">
            <w:r w:rsidRPr="00A212E9">
              <w:t>...</w:t>
            </w:r>
          </w:p>
        </w:tc>
        <w:tc>
          <w:tcPr>
            <w:tcW w:w="0" w:type="auto"/>
            <w:vAlign w:val="center"/>
            <w:hideMark/>
          </w:tcPr>
          <w:p w14:paraId="19954428" w14:textId="77777777" w:rsidR="00A212E9" w:rsidRPr="00A212E9" w:rsidRDefault="00A212E9" w:rsidP="00A212E9">
            <w:r w:rsidRPr="00A212E9">
              <w:t>...</w:t>
            </w:r>
          </w:p>
        </w:tc>
      </w:tr>
    </w:tbl>
    <w:p w14:paraId="7A2C026C" w14:textId="0D8743BB" w:rsidR="0053227A" w:rsidRDefault="0053227A" w:rsidP="00220D18"/>
    <w:sectPr w:rsidR="00532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2792"/>
    <w:multiLevelType w:val="multilevel"/>
    <w:tmpl w:val="A83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398">
    <w:abstractNumId w:val="6"/>
  </w:num>
  <w:num w:numId="2" w16cid:durableId="689717085">
    <w:abstractNumId w:val="0"/>
  </w:num>
  <w:num w:numId="3" w16cid:durableId="175310891">
    <w:abstractNumId w:val="1"/>
  </w:num>
  <w:num w:numId="4" w16cid:durableId="909653913">
    <w:abstractNumId w:val="2"/>
  </w:num>
  <w:num w:numId="5" w16cid:durableId="670184776">
    <w:abstractNumId w:val="4"/>
  </w:num>
  <w:num w:numId="6" w16cid:durableId="1597863529">
    <w:abstractNumId w:val="3"/>
  </w:num>
  <w:num w:numId="7" w16cid:durableId="1035081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9"/>
    <w:rsid w:val="00174CB2"/>
    <w:rsid w:val="00220D18"/>
    <w:rsid w:val="003460E7"/>
    <w:rsid w:val="0053227A"/>
    <w:rsid w:val="005816C2"/>
    <w:rsid w:val="006251D8"/>
    <w:rsid w:val="006D3719"/>
    <w:rsid w:val="00913826"/>
    <w:rsid w:val="00A212E9"/>
    <w:rsid w:val="00B843AC"/>
    <w:rsid w:val="00C03A4B"/>
    <w:rsid w:val="00C81B7C"/>
    <w:rsid w:val="00DA57C5"/>
    <w:rsid w:val="00ED42CD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27A1"/>
  <w15:chartTrackingRefBased/>
  <w15:docId w15:val="{8C9D781B-BF68-4E1A-BFCF-F6861AB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isaac gd</cp:lastModifiedBy>
  <cp:revision>5</cp:revision>
  <dcterms:created xsi:type="dcterms:W3CDTF">2024-10-29T15:33:00Z</dcterms:created>
  <dcterms:modified xsi:type="dcterms:W3CDTF">2025-01-07T10:23:00Z</dcterms:modified>
</cp:coreProperties>
</file>