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Align w:val="center"/>
          </w:tcPr>
          <w:p w:rsidR="00000000" w:rsidDel="00000000" w:rsidP="00000000" w:rsidRDefault="00000000" w:rsidRPr="00000000" w14:paraId="0000009F">
            <w:pPr>
              <w:rPr>
                <w:rFonts w:ascii="Calibri" w:cs="Calibri" w:eastAsia="Calibri" w:hAnsi="Calibri"/>
                <w:b w:val="1"/>
                <w:i w:val="1"/>
                <w:color w:val="ff0000"/>
                <w:sz w:val="48"/>
                <w:szCs w:val="48"/>
                <w:u w:val="single"/>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br w:type="textWrapping"/>
              <w:br w:type="textWrapping"/>
            </w:r>
            <w:r w:rsidDel="00000000" w:rsidR="00000000" w:rsidRPr="00000000">
              <w:rPr>
                <w:rFonts w:ascii="Calibri" w:cs="Calibri" w:eastAsia="Calibri" w:hAnsi="Calibri"/>
                <w:b w:val="1"/>
                <w:i w:val="1"/>
                <w:color w:val="ff0000"/>
                <w:sz w:val="40"/>
                <w:szCs w:val="40"/>
                <w:u w:val="single"/>
                <w:rtl w:val="0"/>
              </w:rPr>
              <w:t xml:space="preserve">X</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vAlign w:val="center"/>
          </w:tcPr>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 </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b w:val="1"/>
                <w:i w:val="1"/>
                <w:color w:val="ff0000"/>
                <w:sz w:val="40"/>
                <w:szCs w:val="40"/>
                <w:u w:val="single"/>
                <w:rtl w:val="0"/>
              </w:rPr>
              <w:t xml:space="preserve">X</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9">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vAlign w:val="center"/>
          </w:tcPr>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Expuse el Proyecto APT, respetando el formato y tiempo establecidos por la disciplina. </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b w:val="1"/>
                <w:i w:val="1"/>
                <w:color w:val="ff0000"/>
                <w:sz w:val="40"/>
                <w:szCs w:val="40"/>
                <w:u w:val="single"/>
                <w:rtl w:val="0"/>
              </w:rPr>
              <w:t xml:space="preserve">X</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F">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vAlign w:val="center"/>
          </w:tcPr>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b w:val="1"/>
                <w:i w:val="1"/>
                <w:color w:val="ff0000"/>
                <w:sz w:val="40"/>
                <w:szCs w:val="40"/>
                <w:u w:val="single"/>
                <w:rtl w:val="0"/>
              </w:rPr>
              <w:t xml:space="preserve">X</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6">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7">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8">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b w:val="1"/>
                <w:i w:val="1"/>
                <w:color w:val="ff0000"/>
                <w:sz w:val="40"/>
                <w:szCs w:val="40"/>
                <w:u w:val="single"/>
                <w:rtl w:val="0"/>
              </w:rPr>
              <w:t xml:space="preserve">X</w:t>
            </w:r>
            <w:r w:rsidDel="00000000" w:rsidR="00000000" w:rsidRPr="00000000">
              <w:rPr>
                <w:rtl w:val="0"/>
              </w:rPr>
            </w:r>
          </w:p>
        </w:tc>
        <w:tc>
          <w:tcPr>
            <w:vAlign w:val="center"/>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C2">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C3">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Desarrolla coherentemente su discurso en inglés, abordando la totalidad de los temas comunicando sus ideas en forma clara y fluida utilizando en forma correcta las estructuras gramaticales y el vocabulario pertinentes al tema.</w:t>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b w:val="1"/>
                <w:i w:val="1"/>
                <w:color w:val="ff0000"/>
                <w:sz w:val="40"/>
                <w:szCs w:val="40"/>
                <w:u w:val="single"/>
                <w:rtl w:val="0"/>
              </w:rPr>
              <w:t xml:space="preserve">X</w:t>
            </w:r>
            <w:r w:rsidDel="00000000" w:rsidR="00000000" w:rsidRPr="00000000">
              <w:rPr>
                <w:rtl w:val="0"/>
              </w:rPr>
            </w:r>
          </w:p>
        </w:tc>
        <w:tc>
          <w:tcPr>
            <w:vAlign w:val="center"/>
          </w:tcPr>
          <w:p w:rsidR="00000000" w:rsidDel="00000000" w:rsidP="00000000" w:rsidRDefault="00000000" w:rsidRPr="00000000" w14:paraId="000000C6">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B">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C">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D1">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D2">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gTdT10cho8Wy02lKitDdjRKiSw==">CgMxLjA4AHIhMW50VFdzajlHOVNpcEh2aFNTS2hGNjdhWGlESU9vUWww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