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4643" w:rsidRDefault="00000000" w14:paraId="1FE3F2FE" w14:textId="77777777">
      <w:pPr>
        <w:jc w:val="center"/>
      </w:pPr>
      <w:r>
        <w:rPr>
          <w:b/>
          <w:color w:val="1F4E79"/>
          <w:sz w:val="40"/>
        </w:rPr>
        <w:t>03 Client Priority / P-Code Translation Matrix</w:t>
      </w:r>
    </w:p>
    <w:p w:rsidR="00DA4643" w:rsidRDefault="00000000" w14:paraId="06EDC475" w14:textId="77777777">
      <w:pPr>
        <w:jc w:val="center"/>
      </w:pPr>
      <w:r>
        <w:rPr>
          <w:i/>
          <w:sz w:val="24"/>
        </w:rPr>
        <w:t>EP Design Sheet System</w:t>
      </w:r>
    </w:p>
    <w:p w:rsidR="00DA4643" w:rsidRDefault="00000000" w14:paraId="6A96693C" w14:textId="77777777">
      <w:pPr>
        <w:jc w:val="center"/>
      </w:pPr>
      <w:r>
        <w:t>Governing Version 1.0 | Locked Working Design</w:t>
      </w:r>
    </w:p>
    <w:p w:rsidR="00DA4643" w:rsidRDefault="00000000" w14:paraId="27500D7F" w14:textId="77777777">
      <w:pPr>
        <w:pStyle w:val="Heading1"/>
      </w:pPr>
      <w:r>
        <w:t>1. Purpose</w:t>
      </w:r>
    </w:p>
    <w:p w:rsidR="00DA4643" w:rsidRDefault="00000000" w14:paraId="45228DCA" w14:textId="77777777">
      <w:pPr>
        <w:pStyle w:val="BodyText"/>
      </w:pPr>
      <w:r>
        <w:t>This document defines the client-facing priority intake language and the internal P-code translation rules used by the EP Design Sheet system. It converts intake form selections into structured routing signals that support Plan selection, Scenario selection, clause triggers, senior attorney review flags, and the final attorney-confirmed design handoff.</w:t>
      </w:r>
    </w:p>
    <w:p w:rsidR="00DA4643" w:rsidRDefault="00000000" w14:paraId="59A65141" w14:textId="77777777">
      <w:pPr>
        <w:pStyle w:val="BodyText"/>
      </w:pPr>
      <w:r>
        <w:t>The priority system is intentionally not a client-facing legal quiz. Clients should be able to check or rank humane, plain-language priorities. The system then translates those selections into internal planning codes, weighted scores, and issue flags.</w:t>
      </w:r>
    </w:p>
    <w:p w:rsidR="00DA4643" w:rsidRDefault="00000000" w14:paraId="5C880068" w14:textId="77777777">
      <w:pPr>
        <w:pStyle w:val="Heading1"/>
      </w:pPr>
      <w:r>
        <w:t>2. Controlling Rules</w:t>
      </w:r>
    </w:p>
    <w:p w:rsidR="00DA4643" w:rsidRDefault="00000000" w14:paraId="68846ECB" w14:textId="77777777">
      <w:pPr>
        <w:pStyle w:val="ListBullet"/>
      </w:pPr>
      <w:r>
        <w:t>The priority system informs the design; it does not finalize the legal conclusion.</w:t>
      </w:r>
    </w:p>
    <w:p w:rsidR="00DA4643" w:rsidRDefault="00000000" w14:paraId="3B9B59DB" w14:textId="77777777">
      <w:pPr>
        <w:pStyle w:val="ListBullet"/>
      </w:pPr>
      <w:r>
        <w:t>Points suggest Plan, Scenario, and Clause direction, but Layer 4 attorney confirmation controls the final design.</w:t>
      </w:r>
    </w:p>
    <w:p w:rsidR="00DA4643" w:rsidRDefault="00000000" w14:paraId="51D306EA" w14:textId="77777777">
      <w:pPr>
        <w:pStyle w:val="ListBullet"/>
      </w:pPr>
      <w:r>
        <w:t>Hard gates override scores, including tax exposure, blended-family conflict, imminent Medicaid, capacity concerns, disabled or benefits-sensitive beneficiaries, and contested-estate risk.</w:t>
      </w:r>
    </w:p>
    <w:p w:rsidR="00DA4643" w:rsidRDefault="00000000" w14:paraId="27BD2F7A" w14:textId="77777777">
      <w:pPr>
        <w:pStyle w:val="ListBullet"/>
      </w:pPr>
      <w:r>
        <w:t>Do not ask clients whether they want to keep the plan simple. Simplicity is an internal design discipline, not a client priority checkbox.</w:t>
      </w:r>
    </w:p>
    <w:p w:rsidR="00DA4643" w:rsidRDefault="00000000" w14:paraId="1FD32773" w14:textId="77777777">
      <w:pPr>
        <w:pStyle w:val="ListBullet"/>
      </w:pPr>
      <w:r>
        <w:t>Client-facing language must avoid accusatory, insensitive, or overly technical phrasing, especially for beneficiaries with disability, addiction, creditor, divorce, or instability concerns.</w:t>
      </w:r>
    </w:p>
    <w:p w:rsidR="00DA4643" w:rsidRDefault="00000000" w14:paraId="029D2F3D" w14:textId="77777777">
      <w:pPr>
        <w:pStyle w:val="ListBullet"/>
      </w:pPr>
      <w:r>
        <w:t>The intake form should allow clients to select all priorities that apply and then rank only the top three.</w:t>
      </w:r>
    </w:p>
    <w:p w:rsidR="00DA4643" w:rsidRDefault="00000000" w14:paraId="6329DD12" w14:textId="77777777">
      <w:pPr>
        <w:pStyle w:val="Heading1"/>
      </w:pPr>
      <w:r>
        <w:t>3. Relationship to the Four Decision Layers</w:t>
      </w:r>
    </w:p>
    <w:tbl>
      <w:tblPr>
        <w:tblStyle w:val="TableGrid"/>
        <w:tblW w:w="0" w:type="auto"/>
        <w:jc w:val="center"/>
        <w:tblLook w:val="04A0" w:firstRow="1" w:lastRow="0" w:firstColumn="1" w:lastColumn="0" w:noHBand="0" w:noVBand="1"/>
      </w:tblPr>
      <w:tblGrid>
        <w:gridCol w:w="1025"/>
        <w:gridCol w:w="2040"/>
        <w:gridCol w:w="4221"/>
        <w:gridCol w:w="3298"/>
      </w:tblGrid>
      <w:tr w:rsidR="00DA4643" w14:paraId="158081D6" w14:textId="77777777">
        <w:trPr>
          <w:tblHeader/>
          <w:jc w:val="center"/>
        </w:trPr>
        <w:tc>
          <w:tcPr>
            <w:tcW w:w="1080" w:type="dxa"/>
            <w:shd w:val="clear" w:color="auto" w:fill="1F4E79"/>
          </w:tcPr>
          <w:p w:rsidR="00DA4643" w:rsidRDefault="00000000" w14:paraId="5812F84C" w14:textId="77777777">
            <w:r>
              <w:rPr>
                <w:b/>
                <w:color w:val="FFFFFF"/>
                <w:sz w:val="17"/>
              </w:rPr>
              <w:t>Layer</w:t>
            </w:r>
          </w:p>
        </w:tc>
        <w:tc>
          <w:tcPr>
            <w:tcW w:w="2160" w:type="dxa"/>
            <w:shd w:val="clear" w:color="auto" w:fill="1F4E79"/>
          </w:tcPr>
          <w:p w:rsidR="00DA4643" w:rsidRDefault="00000000" w14:paraId="6ACC56A5" w14:textId="77777777">
            <w:r>
              <w:rPr>
                <w:b/>
                <w:color w:val="FFFFFF"/>
                <w:sz w:val="17"/>
              </w:rPr>
              <w:t>Name</w:t>
            </w:r>
          </w:p>
        </w:tc>
        <w:tc>
          <w:tcPr>
            <w:tcW w:w="4608" w:type="dxa"/>
            <w:shd w:val="clear" w:color="auto" w:fill="1F4E79"/>
          </w:tcPr>
          <w:p w:rsidR="00DA4643" w:rsidRDefault="00000000" w14:paraId="3C24EC61" w14:textId="77777777">
            <w:r>
              <w:rPr>
                <w:b/>
                <w:color w:val="FFFFFF"/>
                <w:sz w:val="17"/>
              </w:rPr>
              <w:t>Function</w:t>
            </w:r>
          </w:p>
        </w:tc>
        <w:tc>
          <w:tcPr>
            <w:tcW w:w="3600" w:type="dxa"/>
            <w:shd w:val="clear" w:color="auto" w:fill="1F4E79"/>
          </w:tcPr>
          <w:p w:rsidR="00DA4643" w:rsidRDefault="00000000" w14:paraId="6F8D2991" w14:textId="77777777">
            <w:r>
              <w:rPr>
                <w:b/>
                <w:color w:val="FFFFFF"/>
                <w:sz w:val="17"/>
              </w:rPr>
              <w:t>Use of Priority Matrix</w:t>
            </w:r>
          </w:p>
        </w:tc>
      </w:tr>
      <w:tr w:rsidR="00DA4643" w14:paraId="0866E959" w14:textId="77777777">
        <w:trPr>
          <w:jc w:val="center"/>
        </w:trPr>
        <w:tc>
          <w:tcPr>
            <w:tcW w:w="1080" w:type="dxa"/>
          </w:tcPr>
          <w:p w:rsidR="00DA4643" w:rsidRDefault="00000000" w14:paraId="7E01A06B" w14:textId="77777777">
            <w:r>
              <w:rPr>
                <w:sz w:val="17"/>
              </w:rPr>
              <w:t>Layer 1</w:t>
            </w:r>
          </w:p>
        </w:tc>
        <w:tc>
          <w:tcPr>
            <w:tcW w:w="2160" w:type="dxa"/>
          </w:tcPr>
          <w:p w:rsidR="00DA4643" w:rsidRDefault="00000000" w14:paraId="1F74131F" w14:textId="77777777">
            <w:r>
              <w:rPr>
                <w:sz w:val="17"/>
              </w:rPr>
              <w:t>Intake / Routing</w:t>
            </w:r>
          </w:p>
        </w:tc>
        <w:tc>
          <w:tcPr>
            <w:tcW w:w="4608" w:type="dxa"/>
          </w:tcPr>
          <w:p w:rsidR="00DA4643" w:rsidRDefault="00000000" w14:paraId="430E559E" w14:textId="77777777">
            <w:r>
              <w:rPr>
                <w:sz w:val="17"/>
              </w:rPr>
              <w:t>Family structure, tax posture, plan eligibility, hard flags, and interview track.</w:t>
            </w:r>
          </w:p>
        </w:tc>
        <w:tc>
          <w:tcPr>
            <w:tcW w:w="3600" w:type="dxa"/>
          </w:tcPr>
          <w:p w:rsidR="00DA4643" w:rsidRDefault="00000000" w14:paraId="17F76192" w14:textId="77777777">
            <w:r>
              <w:rPr>
                <w:sz w:val="17"/>
              </w:rPr>
              <w:t>Priority selections may create hard follow-up flags but do not replace routing facts.</w:t>
            </w:r>
          </w:p>
        </w:tc>
      </w:tr>
      <w:tr w:rsidR="00DA4643" w14:paraId="6F6E6258" w14:textId="77777777">
        <w:trPr>
          <w:jc w:val="center"/>
        </w:trPr>
        <w:tc>
          <w:tcPr>
            <w:tcW w:w="1080" w:type="dxa"/>
          </w:tcPr>
          <w:p w:rsidR="00DA4643" w:rsidRDefault="00000000" w14:paraId="6F129D7F" w14:textId="77777777">
            <w:r>
              <w:rPr>
                <w:sz w:val="17"/>
              </w:rPr>
              <w:t>Layer 2</w:t>
            </w:r>
          </w:p>
        </w:tc>
        <w:tc>
          <w:tcPr>
            <w:tcW w:w="2160" w:type="dxa"/>
          </w:tcPr>
          <w:p w:rsidR="00DA4643" w:rsidRDefault="00000000" w14:paraId="38310ABF" w14:textId="77777777">
            <w:r>
              <w:rPr>
                <w:sz w:val="17"/>
              </w:rPr>
              <w:t>Priority / Scenario Scoring</w:t>
            </w:r>
          </w:p>
        </w:tc>
        <w:tc>
          <w:tcPr>
            <w:tcW w:w="4608" w:type="dxa"/>
          </w:tcPr>
          <w:p w:rsidR="00DA4643" w:rsidRDefault="00000000" w14:paraId="4C7613BC" w14:textId="77777777">
            <w:r>
              <w:rPr>
                <w:sz w:val="17"/>
              </w:rPr>
              <w:t>Client-facing selections are translated into P-codes and scenario scores.</w:t>
            </w:r>
          </w:p>
        </w:tc>
        <w:tc>
          <w:tcPr>
            <w:tcW w:w="3600" w:type="dxa"/>
          </w:tcPr>
          <w:p w:rsidR="00DA4643" w:rsidRDefault="00000000" w14:paraId="68DFDEAC" w14:textId="77777777">
            <w:r>
              <w:rPr>
                <w:sz w:val="17"/>
              </w:rPr>
              <w:t>Primary use of this matrix.</w:t>
            </w:r>
          </w:p>
        </w:tc>
      </w:tr>
      <w:tr w:rsidR="00DA4643" w14:paraId="15310C9E" w14:textId="77777777">
        <w:trPr>
          <w:jc w:val="center"/>
        </w:trPr>
        <w:tc>
          <w:tcPr>
            <w:tcW w:w="1080" w:type="dxa"/>
          </w:tcPr>
          <w:p w:rsidR="00DA4643" w:rsidRDefault="00000000" w14:paraId="78BFBF74" w14:textId="77777777">
            <w:r>
              <w:rPr>
                <w:sz w:val="17"/>
              </w:rPr>
              <w:t>Layer 3</w:t>
            </w:r>
          </w:p>
        </w:tc>
        <w:tc>
          <w:tcPr>
            <w:tcW w:w="2160" w:type="dxa"/>
          </w:tcPr>
          <w:p w:rsidR="00DA4643" w:rsidRDefault="00000000" w14:paraId="6F20BE26" w14:textId="77777777">
            <w:r>
              <w:rPr>
                <w:sz w:val="17"/>
              </w:rPr>
              <w:t>Clause / Drafting Triggers</w:t>
            </w:r>
          </w:p>
        </w:tc>
        <w:tc>
          <w:tcPr>
            <w:tcW w:w="4608" w:type="dxa"/>
          </w:tcPr>
          <w:p w:rsidR="00DA4643" w:rsidRDefault="00000000" w14:paraId="562B9F21" w14:textId="77777777">
            <w:r>
              <w:rPr>
                <w:sz w:val="17"/>
              </w:rPr>
              <w:t>Specific P-codes and answers trigger drafting modules and clause packages.</w:t>
            </w:r>
          </w:p>
        </w:tc>
        <w:tc>
          <w:tcPr>
            <w:tcW w:w="3600" w:type="dxa"/>
          </w:tcPr>
          <w:p w:rsidR="00DA4643" w:rsidRDefault="00000000" w14:paraId="6284A168" w14:textId="77777777">
            <w:r>
              <w:rPr>
                <w:sz w:val="17"/>
              </w:rPr>
              <w:t>Triggered clauses are rules-based, not merely point-total based.</w:t>
            </w:r>
          </w:p>
        </w:tc>
      </w:tr>
      <w:tr w:rsidR="00DA4643" w14:paraId="5F0F6167" w14:textId="77777777">
        <w:trPr>
          <w:jc w:val="center"/>
        </w:trPr>
        <w:tc>
          <w:tcPr>
            <w:tcW w:w="1080" w:type="dxa"/>
          </w:tcPr>
          <w:p w:rsidR="00DA4643" w:rsidRDefault="00000000" w14:paraId="15BDCA37" w14:textId="77777777">
            <w:r>
              <w:rPr>
                <w:sz w:val="17"/>
              </w:rPr>
              <w:t>Layer 4</w:t>
            </w:r>
          </w:p>
        </w:tc>
        <w:tc>
          <w:tcPr>
            <w:tcW w:w="2160" w:type="dxa"/>
          </w:tcPr>
          <w:p w:rsidR="00DA4643" w:rsidRDefault="00000000" w14:paraId="2D035807" w14:textId="77777777">
            <w:r>
              <w:rPr>
                <w:sz w:val="17"/>
              </w:rPr>
              <w:t>Attorney Confirmation / Final Handoff</w:t>
            </w:r>
          </w:p>
        </w:tc>
        <w:tc>
          <w:tcPr>
            <w:tcW w:w="4608" w:type="dxa"/>
          </w:tcPr>
          <w:p w:rsidR="00DA4643" w:rsidRDefault="00000000" w14:paraId="7454D949" w14:textId="77777777">
            <w:r>
              <w:rPr>
                <w:sz w:val="17"/>
              </w:rPr>
              <w:t>Attorney accepts, modifies, or overrides recommendation and records rationale.</w:t>
            </w:r>
          </w:p>
        </w:tc>
        <w:tc>
          <w:tcPr>
            <w:tcW w:w="3600" w:type="dxa"/>
          </w:tcPr>
          <w:p w:rsidR="00DA4643" w:rsidRDefault="00000000" w14:paraId="7620B011" w14:textId="77777777">
            <w:r>
              <w:rPr>
                <w:sz w:val="17"/>
              </w:rPr>
              <w:t>Attorney confirmation controls final Plan, Scenario, and Clause package.</w:t>
            </w:r>
          </w:p>
        </w:tc>
      </w:tr>
    </w:tbl>
    <w:p w:rsidR="00DA4643" w:rsidRDefault="00DA4643" w14:paraId="6C18958A" w14:textId="77777777"/>
    <w:p w:rsidR="00DA4643" w:rsidRDefault="00000000" w14:paraId="062DC945" w14:textId="77777777">
      <w:pPr>
        <w:pStyle w:val="Heading1"/>
      </w:pPr>
      <w:r>
        <w:t>4. Intake Form Structure</w:t>
      </w:r>
    </w:p>
    <w:p w:rsidR="00DA4643" w:rsidRDefault="00000000" w14:paraId="258F128B" w14:textId="77777777">
      <w:pPr>
        <w:pStyle w:val="BodyText"/>
      </w:pPr>
      <w:r>
        <w:t>The intake form should present the priority section as a client-friendly choice list. Recommended instruction:</w:t>
      </w:r>
    </w:p>
    <w:p w:rsidR="00DA4643" w:rsidRDefault="00000000" w14:paraId="7CC713FE" w14:textId="77777777">
      <w:pPr>
        <w:ind w:left="360"/>
      </w:pPr>
      <w:r>
        <w:rPr>
          <w:i/>
        </w:rPr>
        <w:t>“Please select any of the following that matter to you. After selecting all that apply, choose your top three priorities.”</w:t>
      </w:r>
    </w:p>
    <w:p w:rsidR="00DA4643" w:rsidRDefault="00000000" w14:paraId="7C56EBA2" w14:textId="77777777">
      <w:pPr>
        <w:pStyle w:val="BodyText"/>
      </w:pPr>
      <w:r>
        <w:t>The system will use two values from this section: all checked priorities and the top-three ranking. A checked item receives base points. A ranked item receives additional weight based on rank.</w:t>
      </w:r>
    </w:p>
    <w:tbl>
      <w:tblPr>
        <w:tblStyle w:val="TableGrid"/>
        <w:tblW w:w="0" w:type="auto"/>
        <w:jc w:val="center"/>
        <w:tblLook w:val="04A0" w:firstRow="1" w:lastRow="0" w:firstColumn="1" w:lastColumn="0" w:noHBand="0" w:noVBand="1"/>
      </w:tblPr>
      <w:tblGrid>
        <w:gridCol w:w="2823"/>
        <w:gridCol w:w="3389"/>
        <w:gridCol w:w="4372"/>
      </w:tblGrid>
      <w:tr w:rsidR="00DA4643" w14:paraId="17743D18" w14:textId="77777777">
        <w:trPr>
          <w:tblHeader/>
          <w:jc w:val="center"/>
        </w:trPr>
        <w:tc>
          <w:tcPr>
            <w:tcW w:w="2880" w:type="dxa"/>
            <w:shd w:val="clear" w:color="auto" w:fill="1F4E79"/>
          </w:tcPr>
          <w:p w:rsidR="00DA4643" w:rsidRDefault="00000000" w14:paraId="2D9AA981" w14:textId="77777777">
            <w:r>
              <w:rPr>
                <w:b/>
                <w:color w:val="FFFFFF"/>
                <w:sz w:val="17"/>
              </w:rPr>
              <w:t>Input Event</w:t>
            </w:r>
          </w:p>
        </w:tc>
        <w:tc>
          <w:tcPr>
            <w:tcW w:w="3456" w:type="dxa"/>
            <w:shd w:val="clear" w:color="auto" w:fill="1F4E79"/>
          </w:tcPr>
          <w:p w:rsidR="00DA4643" w:rsidRDefault="00000000" w14:paraId="216572E3" w14:textId="77777777">
            <w:r>
              <w:rPr>
                <w:b/>
                <w:color w:val="FFFFFF"/>
                <w:sz w:val="17"/>
              </w:rPr>
              <w:t>Default Weight</w:t>
            </w:r>
          </w:p>
        </w:tc>
        <w:tc>
          <w:tcPr>
            <w:tcW w:w="4464" w:type="dxa"/>
            <w:shd w:val="clear" w:color="auto" w:fill="1F4E79"/>
          </w:tcPr>
          <w:p w:rsidR="00DA4643" w:rsidRDefault="00000000" w14:paraId="4BF52AB5" w14:textId="77777777">
            <w:r>
              <w:rPr>
                <w:b/>
                <w:color w:val="FFFFFF"/>
                <w:sz w:val="17"/>
              </w:rPr>
              <w:t>Purpose</w:t>
            </w:r>
          </w:p>
        </w:tc>
      </w:tr>
      <w:tr w:rsidR="00DA4643" w14:paraId="0DC3F12D" w14:textId="77777777">
        <w:trPr>
          <w:jc w:val="center"/>
        </w:trPr>
        <w:tc>
          <w:tcPr>
            <w:tcW w:w="2880" w:type="dxa"/>
          </w:tcPr>
          <w:p w:rsidR="00DA4643" w:rsidRDefault="00000000" w14:paraId="6158854D" w14:textId="77777777">
            <w:r>
              <w:rPr>
                <w:sz w:val="17"/>
              </w:rPr>
              <w:t>Checked priority</w:t>
            </w:r>
          </w:p>
        </w:tc>
        <w:tc>
          <w:tcPr>
            <w:tcW w:w="3456" w:type="dxa"/>
          </w:tcPr>
          <w:p w:rsidR="00DA4643" w:rsidRDefault="00000000" w14:paraId="1BFED509" w14:textId="77777777">
            <w:r>
              <w:rPr>
                <w:sz w:val="17"/>
              </w:rPr>
              <w:t>+3 to translated P-code unless otherwise specified</w:t>
            </w:r>
          </w:p>
        </w:tc>
        <w:tc>
          <w:tcPr>
            <w:tcW w:w="4464" w:type="dxa"/>
          </w:tcPr>
          <w:p w:rsidR="00DA4643" w:rsidRDefault="00000000" w14:paraId="1A3F69A0" w14:textId="77777777">
            <w:r>
              <w:rPr>
                <w:sz w:val="17"/>
              </w:rPr>
              <w:t>Shows the issue matters to the client.</w:t>
            </w:r>
          </w:p>
        </w:tc>
      </w:tr>
      <w:tr w:rsidR="00DA4643" w14:paraId="478672F9" w14:textId="77777777">
        <w:trPr>
          <w:jc w:val="center"/>
        </w:trPr>
        <w:tc>
          <w:tcPr>
            <w:tcW w:w="2880" w:type="dxa"/>
          </w:tcPr>
          <w:p w:rsidR="00DA4643" w:rsidRDefault="00000000" w14:paraId="3107FADA" w14:textId="77777777">
            <w:r>
              <w:rPr>
                <w:sz w:val="17"/>
              </w:rPr>
              <w:t>Ranked #1 priority</w:t>
            </w:r>
          </w:p>
        </w:tc>
        <w:tc>
          <w:tcPr>
            <w:tcW w:w="3456" w:type="dxa"/>
          </w:tcPr>
          <w:p w:rsidR="00DA4643" w:rsidRDefault="00000000" w14:paraId="1A2F5D2E" w14:textId="77777777">
            <w:r>
              <w:rPr>
                <w:sz w:val="17"/>
              </w:rPr>
              <w:t>+5 additional points</w:t>
            </w:r>
          </w:p>
        </w:tc>
        <w:tc>
          <w:tcPr>
            <w:tcW w:w="4464" w:type="dxa"/>
          </w:tcPr>
          <w:p w:rsidR="00DA4643" w:rsidRDefault="00000000" w14:paraId="26167B57" w14:textId="77777777">
            <w:r>
              <w:rPr>
                <w:sz w:val="17"/>
              </w:rPr>
              <w:t>Dominant design objective.</w:t>
            </w:r>
          </w:p>
        </w:tc>
      </w:tr>
      <w:tr w:rsidR="00DA4643" w14:paraId="017C64CB" w14:textId="77777777">
        <w:trPr>
          <w:jc w:val="center"/>
        </w:trPr>
        <w:tc>
          <w:tcPr>
            <w:tcW w:w="2880" w:type="dxa"/>
          </w:tcPr>
          <w:p w:rsidR="00DA4643" w:rsidRDefault="00000000" w14:paraId="0BF5A768" w14:textId="77777777">
            <w:r>
              <w:rPr>
                <w:sz w:val="17"/>
              </w:rPr>
              <w:t>Ranked #2 priority</w:t>
            </w:r>
          </w:p>
        </w:tc>
        <w:tc>
          <w:tcPr>
            <w:tcW w:w="3456" w:type="dxa"/>
          </w:tcPr>
          <w:p w:rsidR="00DA4643" w:rsidRDefault="00000000" w14:paraId="6A23F84D" w14:textId="77777777">
            <w:r>
              <w:rPr>
                <w:sz w:val="17"/>
              </w:rPr>
              <w:t>+3 additional points</w:t>
            </w:r>
          </w:p>
        </w:tc>
        <w:tc>
          <w:tcPr>
            <w:tcW w:w="4464" w:type="dxa"/>
          </w:tcPr>
          <w:p w:rsidR="00DA4643" w:rsidRDefault="00000000" w14:paraId="00F992AB" w14:textId="77777777">
            <w:r>
              <w:rPr>
                <w:sz w:val="17"/>
              </w:rPr>
              <w:t>Secondary design objective.</w:t>
            </w:r>
          </w:p>
        </w:tc>
      </w:tr>
      <w:tr w:rsidR="00DA4643" w14:paraId="503C1110" w14:textId="77777777">
        <w:trPr>
          <w:jc w:val="center"/>
        </w:trPr>
        <w:tc>
          <w:tcPr>
            <w:tcW w:w="2880" w:type="dxa"/>
          </w:tcPr>
          <w:p w:rsidR="00DA4643" w:rsidRDefault="00000000" w14:paraId="1C337BD8" w14:textId="77777777">
            <w:r>
              <w:rPr>
                <w:sz w:val="17"/>
              </w:rPr>
              <w:t>Ranked #3 priority</w:t>
            </w:r>
          </w:p>
        </w:tc>
        <w:tc>
          <w:tcPr>
            <w:tcW w:w="3456" w:type="dxa"/>
          </w:tcPr>
          <w:p w:rsidR="00DA4643" w:rsidRDefault="00000000" w14:paraId="7E22C001" w14:textId="77777777">
            <w:r>
              <w:rPr>
                <w:sz w:val="17"/>
              </w:rPr>
              <w:t>+2 additional points</w:t>
            </w:r>
          </w:p>
        </w:tc>
        <w:tc>
          <w:tcPr>
            <w:tcW w:w="4464" w:type="dxa"/>
          </w:tcPr>
          <w:p w:rsidR="00DA4643" w:rsidRDefault="00000000" w14:paraId="162CD034" w14:textId="77777777">
            <w:r>
              <w:rPr>
                <w:sz w:val="17"/>
              </w:rPr>
              <w:t>Important supporting objective.</w:t>
            </w:r>
          </w:p>
        </w:tc>
      </w:tr>
      <w:tr w:rsidR="00DA4643" w14:paraId="048224BA" w14:textId="77777777">
        <w:trPr>
          <w:jc w:val="center"/>
        </w:trPr>
        <w:tc>
          <w:tcPr>
            <w:tcW w:w="2880" w:type="dxa"/>
          </w:tcPr>
          <w:p w:rsidR="00DA4643" w:rsidRDefault="00000000" w14:paraId="2B67792B" w14:textId="77777777">
            <w:r>
              <w:rPr>
                <w:sz w:val="17"/>
              </w:rPr>
              <w:t>Attorney override</w:t>
            </w:r>
          </w:p>
        </w:tc>
        <w:tc>
          <w:tcPr>
            <w:tcW w:w="3456" w:type="dxa"/>
          </w:tcPr>
          <w:p w:rsidR="00DA4643" w:rsidRDefault="00000000" w14:paraId="3BA01EBE" w14:textId="77777777">
            <w:r>
              <w:rPr>
                <w:sz w:val="17"/>
              </w:rPr>
              <w:t>Manual adjustment permitted</w:t>
            </w:r>
          </w:p>
        </w:tc>
        <w:tc>
          <w:tcPr>
            <w:tcW w:w="4464" w:type="dxa"/>
          </w:tcPr>
          <w:p w:rsidR="00DA4643" w:rsidRDefault="00000000" w14:paraId="08C83ABD" w14:textId="77777777">
            <w:r>
              <w:rPr>
                <w:sz w:val="17"/>
              </w:rPr>
              <w:t>Used when conversation clarifies that intake weighting misstates the client’s actual intent.</w:t>
            </w:r>
          </w:p>
        </w:tc>
      </w:tr>
    </w:tbl>
    <w:p w:rsidR="00DA4643" w:rsidRDefault="00DA4643" w14:paraId="0FC7B2AA" w14:textId="77777777"/>
    <w:p w:rsidR="00DA4643" w:rsidRDefault="00000000" w14:paraId="7B1DD4FC" w14:textId="77777777">
      <w:pPr>
        <w:pStyle w:val="Heading1"/>
      </w:pPr>
      <w:commentRangeStart w:id="0"/>
      <w:commentRangeStart w:id="668357087"/>
      <w:r w:rsidR="00000000">
        <w:rPr/>
        <w:t>5. Client-Facing Priority List and Internal Translation</w:t>
      </w:r>
      <w:commentRangeEnd w:id="0"/>
      <w:r>
        <w:rPr>
          <w:rStyle w:val="CommentReference"/>
        </w:rPr>
        <w:commentReference w:id="0"/>
      </w:r>
      <w:commentRangeEnd w:id="668357087"/>
      <w:r>
        <w:rPr>
          <w:rStyle w:val="CommentReference"/>
        </w:rPr>
        <w:commentReference w:id="668357087"/>
      </w:r>
    </w:p>
    <w:tbl>
      <w:tblPr>
        <w:tblStyle w:val="TableGrid"/>
        <w:tblW w:w="0" w:type="auto"/>
        <w:jc w:val="center"/>
        <w:tblLook w:val="04A0" w:firstRow="1" w:lastRow="0" w:firstColumn="1" w:lastColumn="0" w:noHBand="0" w:noVBand="1"/>
      </w:tblPr>
      <w:tblGrid>
        <w:gridCol w:w="998"/>
        <w:gridCol w:w="4215"/>
        <w:gridCol w:w="2180"/>
        <w:gridCol w:w="3191"/>
      </w:tblGrid>
      <w:tr w:rsidR="00DA4643" w:rsidTr="5070F7D9" w14:paraId="4CD8705C" w14:textId="77777777">
        <w:trPr>
          <w:tblHeader/>
          <w:jc w:val="center"/>
        </w:trPr>
        <w:tc>
          <w:tcPr>
            <w:tcW w:w="1080" w:type="dxa"/>
            <w:shd w:val="clear" w:color="auto" w:fill="1F4E79"/>
            <w:tcMar/>
          </w:tcPr>
          <w:p w:rsidR="00DA4643" w:rsidRDefault="00000000" w14:paraId="4280AE59" w14:textId="77777777">
            <w:r>
              <w:rPr>
                <w:b/>
                <w:color w:val="FFFFFF"/>
                <w:sz w:val="15"/>
              </w:rPr>
              <w:t>Client Code</w:t>
            </w:r>
          </w:p>
        </w:tc>
        <w:tc>
          <w:tcPr>
            <w:tcW w:w="4896" w:type="dxa"/>
            <w:shd w:val="clear" w:color="auto" w:fill="1F4E79"/>
            <w:tcMar/>
          </w:tcPr>
          <w:p w:rsidR="00DA4643" w:rsidRDefault="00000000" w14:paraId="5DAD6E43" w14:textId="77777777">
            <w:r>
              <w:rPr>
                <w:b/>
                <w:color w:val="FFFFFF"/>
                <w:sz w:val="15"/>
              </w:rPr>
              <w:t>Client-Facing Intake Language</w:t>
            </w:r>
          </w:p>
        </w:tc>
        <w:tc>
          <w:tcPr>
            <w:tcW w:w="2448" w:type="dxa"/>
            <w:shd w:val="clear" w:color="auto" w:fill="1F4E79"/>
            <w:tcMar/>
          </w:tcPr>
          <w:p w:rsidR="00DA4643" w:rsidRDefault="00000000" w14:paraId="616BE9B0" w14:textId="77777777">
            <w:r>
              <w:rPr>
                <w:b/>
                <w:color w:val="FFFFFF"/>
                <w:sz w:val="15"/>
              </w:rPr>
              <w:t>Internal Translation</w:t>
            </w:r>
          </w:p>
        </w:tc>
        <w:tc>
          <w:tcPr>
            <w:tcW w:w="3600" w:type="dxa"/>
            <w:shd w:val="clear" w:color="auto" w:fill="1F4E79"/>
            <w:tcMar/>
          </w:tcPr>
          <w:p w:rsidR="00DA4643" w:rsidRDefault="00000000" w14:paraId="03F0ED9E" w14:textId="77777777">
            <w:r>
              <w:rPr>
                <w:b/>
                <w:color w:val="FFFFFF"/>
                <w:sz w:val="15"/>
              </w:rPr>
              <w:t>Routing Notes</w:t>
            </w:r>
          </w:p>
        </w:tc>
      </w:tr>
      <w:tr w:rsidR="00DA4643" w:rsidTr="5070F7D9" w14:paraId="46CA1843" w14:textId="77777777">
        <w:trPr>
          <w:jc w:val="center"/>
        </w:trPr>
        <w:tc>
          <w:tcPr>
            <w:tcW w:w="1080" w:type="dxa"/>
            <w:tcMar/>
          </w:tcPr>
          <w:p w:rsidR="00DA4643" w:rsidRDefault="00000000" w14:paraId="265B4879" w14:textId="77777777">
            <w:r>
              <w:rPr>
                <w:sz w:val="15"/>
              </w:rPr>
              <w:t>C1</w:t>
            </w:r>
          </w:p>
        </w:tc>
        <w:tc>
          <w:tcPr>
            <w:tcW w:w="4896" w:type="dxa"/>
            <w:tcMar/>
          </w:tcPr>
          <w:p w:rsidR="00DA4643" w:rsidRDefault="00000000" w14:paraId="16F815A3" w14:textId="77777777">
            <w:r>
              <w:rPr>
                <w:sz w:val="15"/>
              </w:rPr>
              <w:t>I want to make things easier for my family after I die.</w:t>
            </w:r>
          </w:p>
        </w:tc>
        <w:tc>
          <w:tcPr>
            <w:tcW w:w="2448" w:type="dxa"/>
            <w:tcMar/>
          </w:tcPr>
          <w:p w:rsidR="00DA4643" w:rsidRDefault="00000000" w14:paraId="4662D339" w14:textId="77777777">
            <w:r>
              <w:rPr>
                <w:sz w:val="15"/>
              </w:rPr>
              <w:t>P1 +2; P2 +2</w:t>
            </w:r>
          </w:p>
        </w:tc>
        <w:tc>
          <w:tcPr>
            <w:tcW w:w="3600" w:type="dxa"/>
            <w:tcMar/>
          </w:tcPr>
          <w:p w:rsidR="00DA4643" w:rsidRDefault="00000000" w14:paraId="584E16B6" w14:textId="77777777">
            <w:r>
              <w:rPr>
                <w:sz w:val="15"/>
              </w:rPr>
              <w:t>General administration and fiduciary-readiness signal.</w:t>
            </w:r>
          </w:p>
        </w:tc>
      </w:tr>
      <w:tr w:rsidR="00DA4643" w:rsidTr="5070F7D9" w14:paraId="67A3BFEE" w14:textId="77777777">
        <w:trPr>
          <w:jc w:val="center"/>
        </w:trPr>
        <w:tc>
          <w:tcPr>
            <w:tcW w:w="1080" w:type="dxa"/>
            <w:tcMar/>
          </w:tcPr>
          <w:p w:rsidR="00DA4643" w:rsidRDefault="00000000" w14:paraId="52119B81" w14:textId="77777777">
            <w:r>
              <w:rPr>
                <w:sz w:val="15"/>
              </w:rPr>
              <w:t>C2</w:t>
            </w:r>
          </w:p>
        </w:tc>
        <w:tc>
          <w:tcPr>
            <w:tcW w:w="4896" w:type="dxa"/>
            <w:tcMar/>
          </w:tcPr>
          <w:p w:rsidR="00DA4643" w:rsidRDefault="00000000" w14:paraId="0887838D" w14:textId="77777777">
            <w:r>
              <w:rPr>
                <w:sz w:val="15"/>
              </w:rPr>
              <w:t>I want to avoid court involvement, delay, and unnecessary administration after death.</w:t>
            </w:r>
          </w:p>
        </w:tc>
        <w:tc>
          <w:tcPr>
            <w:tcW w:w="2448" w:type="dxa"/>
            <w:tcMar/>
          </w:tcPr>
          <w:p w:rsidR="00DA4643" w:rsidRDefault="00000000" w14:paraId="51CE69F9" w14:textId="77777777">
            <w:r>
              <w:rPr>
                <w:sz w:val="15"/>
              </w:rPr>
              <w:t>P1 +5</w:t>
            </w:r>
          </w:p>
        </w:tc>
        <w:tc>
          <w:tcPr>
            <w:tcW w:w="3600" w:type="dxa"/>
            <w:tcMar/>
          </w:tcPr>
          <w:p w:rsidR="00DA4643" w:rsidRDefault="00000000" w14:paraId="76C466AC" w14:textId="77777777">
            <w:r>
              <w:rPr>
                <w:sz w:val="15"/>
              </w:rPr>
              <w:t>Strong probate-avoidance signal; favors EP-LTP over will-only structure where assets support it.</w:t>
            </w:r>
          </w:p>
        </w:tc>
      </w:tr>
      <w:tr w:rsidR="00DA4643" w:rsidTr="5070F7D9" w14:paraId="16774578" w14:textId="77777777">
        <w:trPr>
          <w:jc w:val="center"/>
          <w:trHeight w:val="345"/>
        </w:trPr>
        <w:tc>
          <w:tcPr>
            <w:tcW w:w="1080" w:type="dxa"/>
            <w:tcMar/>
          </w:tcPr>
          <w:p w:rsidR="00DA4643" w:rsidRDefault="00000000" w14:paraId="1006F996" w14:textId="77777777">
            <w:r>
              <w:rPr>
                <w:sz w:val="15"/>
              </w:rPr>
              <w:t>C3</w:t>
            </w:r>
          </w:p>
        </w:tc>
        <w:tc>
          <w:tcPr>
            <w:tcW w:w="4896" w:type="dxa"/>
            <w:tcMar/>
          </w:tcPr>
          <w:p w:rsidR="00DA4643" w:rsidRDefault="00000000" w14:paraId="76A1A716" w14:textId="77777777">
            <w:r>
              <w:rPr>
                <w:sz w:val="15"/>
              </w:rPr>
              <w:t>I want trusted people to be able to help me if I become ill, injured, or unable to manage things myself.</w:t>
            </w:r>
          </w:p>
        </w:tc>
        <w:tc>
          <w:tcPr>
            <w:tcW w:w="2448" w:type="dxa"/>
            <w:tcMar/>
          </w:tcPr>
          <w:p w:rsidR="00DA4643" w:rsidRDefault="00000000" w14:paraId="3293EEA7" w14:textId="77777777">
            <w:r>
              <w:rPr>
                <w:sz w:val="15"/>
              </w:rPr>
              <w:t>P2 +5</w:t>
            </w:r>
          </w:p>
        </w:tc>
        <w:tc>
          <w:tcPr>
            <w:tcW w:w="3600" w:type="dxa"/>
            <w:tcMar/>
          </w:tcPr>
          <w:p w:rsidR="00DA4643" w:rsidRDefault="00000000" w14:paraId="703759A7" w14:textId="77777777">
            <w:r>
              <w:rPr>
                <w:sz w:val="15"/>
              </w:rPr>
              <w:t>Incapacity management; fiduciaries, DPOA, ADHC, HIPAA, trustee authority.</w:t>
            </w:r>
          </w:p>
        </w:tc>
      </w:tr>
      <w:tr w:rsidR="00DA4643" w:rsidTr="5070F7D9" w14:paraId="2F027536" w14:textId="77777777">
        <w:trPr>
          <w:jc w:val="center"/>
        </w:trPr>
        <w:tc>
          <w:tcPr>
            <w:tcW w:w="1080" w:type="dxa"/>
            <w:tcMar/>
          </w:tcPr>
          <w:p w:rsidR="00DA4643" w:rsidRDefault="00000000" w14:paraId="78B0D259" w14:textId="77777777">
            <w:r>
              <w:rPr>
                <w:sz w:val="15"/>
              </w:rPr>
              <w:t>C4</w:t>
            </w:r>
          </w:p>
        </w:tc>
        <w:tc>
          <w:tcPr>
            <w:tcW w:w="4896" w:type="dxa"/>
            <w:tcMar/>
          </w:tcPr>
          <w:p w:rsidR="00DA4643" w:rsidRDefault="00000000" w14:paraId="3282A4A8" w14:textId="77777777">
            <w:r>
              <w:rPr>
                <w:sz w:val="15"/>
              </w:rPr>
              <w:t>I want my assets used to help me remain at home as long as possible if my health declines.</w:t>
            </w:r>
          </w:p>
        </w:tc>
        <w:tc>
          <w:tcPr>
            <w:tcW w:w="2448" w:type="dxa"/>
            <w:tcMar/>
          </w:tcPr>
          <w:p w:rsidR="00DA4643" w:rsidRDefault="00000000" w14:paraId="58F3927A" w14:textId="77777777">
            <w:r>
              <w:rPr>
                <w:sz w:val="15"/>
              </w:rPr>
              <w:t>P3 +5</w:t>
            </w:r>
          </w:p>
        </w:tc>
        <w:tc>
          <w:tcPr>
            <w:tcW w:w="3600" w:type="dxa"/>
            <w:tcMar/>
          </w:tcPr>
          <w:p w:rsidR="00DA4643" w:rsidRDefault="00000000" w14:paraId="13473D2C" w14:textId="77777777">
            <w:r>
              <w:rPr>
                <w:sz w:val="15"/>
              </w:rPr>
              <w:t>Aging in Place Strong orientation.</w:t>
            </w:r>
          </w:p>
        </w:tc>
      </w:tr>
      <w:tr w:rsidR="00DA4643" w:rsidTr="5070F7D9" w14:paraId="225B0B50" w14:textId="77777777">
        <w:trPr>
          <w:jc w:val="center"/>
        </w:trPr>
        <w:tc>
          <w:tcPr>
            <w:tcW w:w="1080" w:type="dxa"/>
            <w:tcMar/>
          </w:tcPr>
          <w:p w:rsidR="00DA4643" w:rsidRDefault="00000000" w14:paraId="0C576340" w14:textId="77777777">
            <w:r>
              <w:rPr>
                <w:sz w:val="15"/>
              </w:rPr>
              <w:t>C5</w:t>
            </w:r>
          </w:p>
        </w:tc>
        <w:tc>
          <w:tcPr>
            <w:tcW w:w="4896" w:type="dxa"/>
            <w:tcMar/>
          </w:tcPr>
          <w:p w:rsidR="00DA4643" w:rsidRDefault="00000000" w14:paraId="0F873E6F" w14:textId="77777777">
            <w:r>
              <w:rPr>
                <w:sz w:val="15"/>
              </w:rPr>
              <w:t>If I cannot remain at home, I want my assets used to help me receive the best and most comfortable care available.</w:t>
            </w:r>
          </w:p>
        </w:tc>
        <w:tc>
          <w:tcPr>
            <w:tcW w:w="2448" w:type="dxa"/>
            <w:tcMar/>
          </w:tcPr>
          <w:p w:rsidR="00DA4643" w:rsidRDefault="00000000" w14:paraId="5272D3EF" w14:textId="77777777">
            <w:r>
              <w:rPr>
                <w:sz w:val="15"/>
              </w:rPr>
              <w:t>P4 +5</w:t>
            </w:r>
          </w:p>
        </w:tc>
        <w:tc>
          <w:tcPr>
            <w:tcW w:w="3600" w:type="dxa"/>
            <w:tcMar/>
          </w:tcPr>
          <w:p w:rsidR="00DA4643" w:rsidRDefault="00000000" w14:paraId="1A3946BA" w14:textId="77777777">
            <w:r>
              <w:rPr>
                <w:sz w:val="15"/>
              </w:rPr>
              <w:t>Aging in Place Weak / best-care flexibility.</w:t>
            </w:r>
          </w:p>
        </w:tc>
      </w:tr>
      <w:tr w:rsidR="00DA4643" w:rsidTr="5070F7D9" w14:paraId="01428B4D" w14:textId="77777777">
        <w:trPr>
          <w:jc w:val="center"/>
        </w:trPr>
        <w:tc>
          <w:tcPr>
            <w:tcW w:w="1080" w:type="dxa"/>
            <w:tcMar/>
          </w:tcPr>
          <w:p w:rsidR="00DA4643" w:rsidRDefault="00000000" w14:paraId="19CDC951" w14:textId="77777777">
            <w:r>
              <w:rPr>
                <w:sz w:val="15"/>
              </w:rPr>
              <w:t>C6</w:t>
            </w:r>
          </w:p>
        </w:tc>
        <w:tc>
          <w:tcPr>
            <w:tcW w:w="4896" w:type="dxa"/>
            <w:tcMar/>
          </w:tcPr>
          <w:p w:rsidR="00DA4643" w:rsidRDefault="00000000" w14:paraId="06B0E652" w14:textId="77777777">
            <w:r>
              <w:rPr>
                <w:sz w:val="15"/>
              </w:rPr>
              <w:t>I am concerned about the cost of long-term care or nursing-home care.</w:t>
            </w:r>
          </w:p>
        </w:tc>
        <w:tc>
          <w:tcPr>
            <w:tcW w:w="2448" w:type="dxa"/>
            <w:tcMar/>
          </w:tcPr>
          <w:p w:rsidR="00DA4643" w:rsidRDefault="00000000" w14:paraId="4B808C9D" w14:textId="77777777">
            <w:r>
              <w:rPr>
                <w:sz w:val="15"/>
              </w:rPr>
              <w:t>P5 +5; P20 +2</w:t>
            </w:r>
          </w:p>
        </w:tc>
        <w:tc>
          <w:tcPr>
            <w:tcW w:w="3600" w:type="dxa"/>
            <w:tcMar/>
          </w:tcPr>
          <w:p w:rsidR="00DA4643" w:rsidRDefault="00000000" w14:paraId="1D9F3F0D" w14:textId="77777777">
            <w:r>
              <w:rPr>
                <w:sz w:val="15"/>
              </w:rPr>
              <w:t>Long-term-care cost concern; may support EP-APP, MAPT, crisis powers, or AIP analysis.</w:t>
            </w:r>
          </w:p>
        </w:tc>
      </w:tr>
      <w:tr w:rsidR="00DA4643" w:rsidTr="5070F7D9" w14:paraId="4831DBA7" w14:textId="77777777">
        <w:trPr>
          <w:jc w:val="center"/>
        </w:trPr>
        <w:tc>
          <w:tcPr>
            <w:tcW w:w="1080" w:type="dxa"/>
            <w:tcMar/>
          </w:tcPr>
          <w:p w:rsidR="00DA4643" w:rsidRDefault="00000000" w14:paraId="70E6B793" w14:textId="77777777">
            <w:r>
              <w:rPr>
                <w:sz w:val="15"/>
              </w:rPr>
              <w:t>C7</w:t>
            </w:r>
          </w:p>
        </w:tc>
        <w:tc>
          <w:tcPr>
            <w:tcW w:w="4896" w:type="dxa"/>
            <w:tcMar/>
          </w:tcPr>
          <w:p w:rsidR="00DA4643" w:rsidRDefault="00000000" w14:paraId="5E1D81DB" w14:textId="77777777">
            <w:r>
              <w:rPr>
                <w:sz w:val="15"/>
              </w:rPr>
              <w:t>If I am married, I want to protect and provide for my spouse if I die first.</w:t>
            </w:r>
          </w:p>
        </w:tc>
        <w:tc>
          <w:tcPr>
            <w:tcW w:w="2448" w:type="dxa"/>
            <w:tcMar/>
          </w:tcPr>
          <w:p w:rsidR="00DA4643" w:rsidRDefault="00000000" w14:paraId="2D0B92E4" w14:textId="77777777">
            <w:r>
              <w:rPr>
                <w:sz w:val="15"/>
              </w:rPr>
              <w:t>P6 +4</w:t>
            </w:r>
          </w:p>
        </w:tc>
        <w:tc>
          <w:tcPr>
            <w:tcW w:w="3600" w:type="dxa"/>
            <w:tcMar/>
          </w:tcPr>
          <w:p w:rsidR="00DA4643" w:rsidRDefault="00000000" w14:paraId="300EF09F" w14:textId="77777777">
            <w:r>
              <w:rPr>
                <w:sz w:val="15"/>
              </w:rPr>
              <w:t>Surviving-spouse benefit priority.</w:t>
            </w:r>
          </w:p>
        </w:tc>
      </w:tr>
      <w:tr w:rsidR="00DA4643" w:rsidTr="5070F7D9" w14:paraId="309228C0" w14:textId="77777777">
        <w:trPr>
          <w:jc w:val="center"/>
        </w:trPr>
        <w:tc>
          <w:tcPr>
            <w:tcW w:w="1080" w:type="dxa"/>
            <w:tcMar/>
          </w:tcPr>
          <w:p w:rsidR="00DA4643" w:rsidRDefault="00000000" w14:paraId="3BC471FB" w14:textId="77777777">
            <w:r>
              <w:rPr>
                <w:sz w:val="15"/>
              </w:rPr>
              <w:t>C8</w:t>
            </w:r>
          </w:p>
        </w:tc>
        <w:tc>
          <w:tcPr>
            <w:tcW w:w="4896" w:type="dxa"/>
            <w:tcMar/>
          </w:tcPr>
          <w:p w:rsidR="00DA4643" w:rsidRDefault="00000000" w14:paraId="7A557BA1" w14:textId="77777777">
            <w:r>
              <w:rPr>
                <w:sz w:val="15"/>
              </w:rPr>
              <w:t>If I am married, I want to preserve assets for my spouse if my spouse later needs nursing-home care.</w:t>
            </w:r>
          </w:p>
        </w:tc>
        <w:tc>
          <w:tcPr>
            <w:tcW w:w="2448" w:type="dxa"/>
            <w:tcMar/>
          </w:tcPr>
          <w:p w:rsidR="00DA4643" w:rsidRDefault="00000000" w14:paraId="3C74BA56" w14:textId="77777777">
            <w:r>
              <w:rPr>
                <w:sz w:val="15"/>
              </w:rPr>
              <w:t>P6 +5; P7 +2</w:t>
            </w:r>
          </w:p>
        </w:tc>
        <w:tc>
          <w:tcPr>
            <w:tcW w:w="3600" w:type="dxa"/>
            <w:tcMar/>
          </w:tcPr>
          <w:p w:rsidR="00DA4643" w:rsidRDefault="00000000" w14:paraId="651D4FFA" w14:textId="77777777">
            <w:r>
              <w:rPr>
                <w:sz w:val="15"/>
              </w:rPr>
              <w:t>Primary signal for Forced or Conditional 100% SS-SNT analysis.</w:t>
            </w:r>
          </w:p>
        </w:tc>
      </w:tr>
      <w:tr w:rsidR="00DA4643" w:rsidTr="5070F7D9" w14:paraId="72D2D326" w14:textId="77777777">
        <w:trPr>
          <w:jc w:val="center"/>
        </w:trPr>
        <w:tc>
          <w:tcPr>
            <w:tcW w:w="1080" w:type="dxa"/>
            <w:tcMar/>
          </w:tcPr>
          <w:p w:rsidR="00DA4643" w:rsidRDefault="00000000" w14:paraId="72321C0C" w14:textId="77777777">
            <w:r>
              <w:rPr>
                <w:sz w:val="15"/>
              </w:rPr>
              <w:t>C9</w:t>
            </w:r>
          </w:p>
        </w:tc>
        <w:tc>
          <w:tcPr>
            <w:tcW w:w="4896" w:type="dxa"/>
            <w:tcMar/>
          </w:tcPr>
          <w:p w:rsidR="00DA4643" w:rsidRDefault="00000000" w14:paraId="076AF173" w14:textId="77777777">
            <w:r>
              <w:rPr>
                <w:sz w:val="15"/>
              </w:rPr>
              <w:t>I want to preserve assets for my children, descendants, or other beneficiaries if legally possible.</w:t>
            </w:r>
          </w:p>
        </w:tc>
        <w:tc>
          <w:tcPr>
            <w:tcW w:w="2448" w:type="dxa"/>
            <w:tcMar/>
          </w:tcPr>
          <w:p w:rsidR="00DA4643" w:rsidRDefault="00000000" w14:paraId="2CBD6A46" w14:textId="77777777">
            <w:r>
              <w:rPr>
                <w:sz w:val="15"/>
              </w:rPr>
              <w:t>P7 +5; P20 +2</w:t>
            </w:r>
          </w:p>
        </w:tc>
        <w:tc>
          <w:tcPr>
            <w:tcW w:w="3600" w:type="dxa"/>
            <w:tcMar/>
          </w:tcPr>
          <w:p w:rsidR="00DA4643" w:rsidRDefault="00000000" w14:paraId="79A2BA52" w14:textId="77777777">
            <w:r>
              <w:rPr>
                <w:sz w:val="15"/>
              </w:rPr>
              <w:t>Remainder preservation, asset protection, MAPT orientation.</w:t>
            </w:r>
          </w:p>
        </w:tc>
      </w:tr>
      <w:tr w:rsidR="00DA4643" w:rsidTr="5070F7D9" w14:paraId="338E77D7" w14:textId="77777777">
        <w:trPr>
          <w:jc w:val="center"/>
        </w:trPr>
        <w:tc>
          <w:tcPr>
            <w:tcW w:w="1080" w:type="dxa"/>
            <w:tcMar/>
          </w:tcPr>
          <w:p w:rsidR="00DA4643" w:rsidRDefault="00000000" w14:paraId="1CFB4048" w14:textId="77777777">
            <w:r>
              <w:rPr>
                <w:sz w:val="15"/>
              </w:rPr>
              <w:t>C10</w:t>
            </w:r>
          </w:p>
        </w:tc>
        <w:tc>
          <w:tcPr>
            <w:tcW w:w="4896" w:type="dxa"/>
            <w:tcMar/>
          </w:tcPr>
          <w:p w:rsidR="00DA4643" w:rsidRDefault="00000000" w14:paraId="6DDDDE26" w14:textId="77777777">
            <w:r>
              <w:rPr>
                <w:sz w:val="15"/>
              </w:rPr>
              <w:t>I want to make sure my chosen beneficiaries ultimately receive what I intend for them.</w:t>
            </w:r>
          </w:p>
        </w:tc>
        <w:tc>
          <w:tcPr>
            <w:tcW w:w="2448" w:type="dxa"/>
            <w:tcMar/>
          </w:tcPr>
          <w:p w:rsidR="00DA4643" w:rsidRDefault="00000000" w14:paraId="73A04965" w14:textId="77777777">
            <w:r>
              <w:rPr>
                <w:sz w:val="15"/>
              </w:rPr>
              <w:t>P9 +5</w:t>
            </w:r>
          </w:p>
        </w:tc>
        <w:tc>
          <w:tcPr>
            <w:tcW w:w="3600" w:type="dxa"/>
            <w:tcMar/>
          </w:tcPr>
          <w:p w:rsidR="00DA4643" w:rsidRDefault="00000000" w14:paraId="672C8F9D" w14:textId="77777777">
            <w:r>
              <w:rPr>
                <w:sz w:val="15"/>
              </w:rPr>
              <w:t>Remainder lock-in; important for blended families and protected-share designs.</w:t>
            </w:r>
          </w:p>
        </w:tc>
      </w:tr>
      <w:tr w:rsidR="00DA4643" w:rsidTr="5070F7D9" w14:paraId="2DFBF85D" w14:textId="77777777">
        <w:trPr>
          <w:jc w:val="center"/>
        </w:trPr>
        <w:tc>
          <w:tcPr>
            <w:tcW w:w="1080" w:type="dxa"/>
            <w:tcMar/>
          </w:tcPr>
          <w:p w:rsidR="00DA4643" w:rsidRDefault="00000000" w14:paraId="7B984BF8" w14:textId="77777777">
            <w:r>
              <w:rPr>
                <w:sz w:val="15"/>
              </w:rPr>
              <w:t>C11</w:t>
            </w:r>
          </w:p>
        </w:tc>
        <w:tc>
          <w:tcPr>
            <w:tcW w:w="4896" w:type="dxa"/>
            <w:tcMar/>
          </w:tcPr>
          <w:p w:rsidR="00DA4643" w:rsidRDefault="00000000" w14:paraId="1CA75345" w14:textId="77777777">
            <w:r>
              <w:rPr>
                <w:sz w:val="15"/>
              </w:rPr>
              <w:t>I am concerned about what could happen if my surviving spouse remarries or is influenced by someone else.</w:t>
            </w:r>
          </w:p>
        </w:tc>
        <w:tc>
          <w:tcPr>
            <w:tcW w:w="2448" w:type="dxa"/>
            <w:tcMar/>
          </w:tcPr>
          <w:p w:rsidR="00DA4643" w:rsidRDefault="00000000" w14:paraId="5A324060" w14:textId="77777777">
            <w:r>
              <w:rPr>
                <w:sz w:val="15"/>
              </w:rPr>
              <w:t>P8 +5; P9 +2; P19 +2</w:t>
            </w:r>
          </w:p>
        </w:tc>
        <w:tc>
          <w:tcPr>
            <w:tcW w:w="3600" w:type="dxa"/>
            <w:tcMar/>
          </w:tcPr>
          <w:p w:rsidR="00DA4643" w:rsidRDefault="00000000" w14:paraId="54DC998F" w14:textId="77777777">
            <w:r>
              <w:rPr>
                <w:sz w:val="15"/>
              </w:rPr>
              <w:t>Remarriage, undue influence, independent trustee, or protected-share analysis.</w:t>
            </w:r>
          </w:p>
        </w:tc>
      </w:tr>
      <w:tr w:rsidR="00DA4643" w:rsidTr="5070F7D9" w14:paraId="53F7E195" w14:textId="77777777">
        <w:trPr>
          <w:jc w:val="center"/>
        </w:trPr>
        <w:tc>
          <w:tcPr>
            <w:tcW w:w="1080" w:type="dxa"/>
            <w:tcMar/>
          </w:tcPr>
          <w:p w:rsidR="00DA4643" w:rsidRDefault="00000000" w14:paraId="3673D377" w14:textId="77777777">
            <w:r>
              <w:rPr>
                <w:sz w:val="15"/>
              </w:rPr>
              <w:t>C12</w:t>
            </w:r>
          </w:p>
        </w:tc>
        <w:tc>
          <w:tcPr>
            <w:tcW w:w="4896" w:type="dxa"/>
            <w:tcMar/>
          </w:tcPr>
          <w:p w:rsidR="00DA4643" w:rsidRDefault="00000000" w14:paraId="1484413E" w14:textId="77777777">
            <w:r>
              <w:rPr>
                <w:sz w:val="15"/>
              </w:rPr>
              <w:t>I want to protect a beneficiary who may need extra help managing money or making decisions.</w:t>
            </w:r>
          </w:p>
        </w:tc>
        <w:tc>
          <w:tcPr>
            <w:tcW w:w="2448" w:type="dxa"/>
            <w:tcMar/>
          </w:tcPr>
          <w:p w:rsidR="00DA4643" w:rsidRDefault="00000000" w14:paraId="30C7A62A" w14:textId="77777777">
            <w:r>
              <w:rPr>
                <w:sz w:val="15"/>
              </w:rPr>
              <w:t>P12 +4; P18 +2</w:t>
            </w:r>
          </w:p>
        </w:tc>
        <w:tc>
          <w:tcPr>
            <w:tcW w:w="3600" w:type="dxa"/>
            <w:tcMar/>
          </w:tcPr>
          <w:p w:rsidR="00DA4643" w:rsidRDefault="00000000" w14:paraId="763E6D66" w14:textId="77777777">
            <w:r>
              <w:rPr>
                <w:sz w:val="15"/>
              </w:rPr>
              <w:t>Protective trust or possible SNT; requires sensitive follow-up.</w:t>
            </w:r>
          </w:p>
        </w:tc>
      </w:tr>
      <w:tr w:rsidR="00DA4643" w:rsidTr="5070F7D9" w14:paraId="308918A2" w14:textId="77777777">
        <w:trPr>
          <w:jc w:val="center"/>
        </w:trPr>
        <w:tc>
          <w:tcPr>
            <w:tcW w:w="1080" w:type="dxa"/>
            <w:tcMar/>
          </w:tcPr>
          <w:p w:rsidR="00DA4643" w:rsidRDefault="00000000" w14:paraId="6795F0F6" w14:textId="77777777">
            <w:r>
              <w:rPr>
                <w:sz w:val="15"/>
              </w:rPr>
              <w:t>C13</w:t>
            </w:r>
          </w:p>
        </w:tc>
        <w:tc>
          <w:tcPr>
            <w:tcW w:w="4896" w:type="dxa"/>
            <w:tcMar/>
          </w:tcPr>
          <w:p w:rsidR="00DA4643" w:rsidRDefault="00000000" w14:paraId="7E49F36B" w14:textId="77777777">
            <w:r>
              <w:rPr>
                <w:sz w:val="15"/>
              </w:rPr>
              <w:t>I want to protect a beneficiary who receives or may need government benefits.</w:t>
            </w:r>
          </w:p>
        </w:tc>
        <w:tc>
          <w:tcPr>
            <w:tcW w:w="2448" w:type="dxa"/>
            <w:tcMar/>
          </w:tcPr>
          <w:p w:rsidR="00DA4643" w:rsidRDefault="00000000" w14:paraId="760C38D8" w14:textId="77777777">
            <w:r>
              <w:rPr>
                <w:sz w:val="15"/>
              </w:rPr>
              <w:t>P18 +5</w:t>
            </w:r>
          </w:p>
        </w:tc>
        <w:tc>
          <w:tcPr>
            <w:tcW w:w="3600" w:type="dxa"/>
            <w:tcMar/>
          </w:tcPr>
          <w:p w:rsidR="00DA4643" w:rsidRDefault="00000000" w14:paraId="4DEDA2BD" w14:textId="77777777">
            <w:r>
              <w:rPr>
                <w:sz w:val="15"/>
              </w:rPr>
              <w:t>Supplemental Needs Trust trigger.</w:t>
            </w:r>
          </w:p>
        </w:tc>
      </w:tr>
      <w:tr w:rsidR="00DA4643" w:rsidTr="5070F7D9" w14:paraId="48A838DD" w14:textId="77777777">
        <w:trPr>
          <w:jc w:val="center"/>
        </w:trPr>
        <w:tc>
          <w:tcPr>
            <w:tcW w:w="1080" w:type="dxa"/>
            <w:tcMar/>
          </w:tcPr>
          <w:p w:rsidR="00DA4643" w:rsidRDefault="00000000" w14:paraId="1682CEE1" w14:textId="77777777">
            <w:r>
              <w:rPr>
                <w:sz w:val="15"/>
              </w:rPr>
              <w:t>C14</w:t>
            </w:r>
          </w:p>
        </w:tc>
        <w:tc>
          <w:tcPr>
            <w:tcW w:w="4896" w:type="dxa"/>
            <w:tcMar/>
          </w:tcPr>
          <w:p w:rsidR="00DA4643" w:rsidRDefault="00000000" w14:paraId="334740EA" w14:textId="77777777">
            <w:r>
              <w:rPr>
                <w:sz w:val="15"/>
              </w:rPr>
              <w:t>I want to protect a beneficiary from creditors, divorce, lawsuits, addiction, or financial pressure.</w:t>
            </w:r>
          </w:p>
        </w:tc>
        <w:tc>
          <w:tcPr>
            <w:tcW w:w="2448" w:type="dxa"/>
            <w:tcMar/>
          </w:tcPr>
          <w:p w:rsidR="00DA4643" w:rsidRDefault="00000000" w14:paraId="4F922D2B" w14:textId="77777777">
            <w:r>
              <w:rPr>
                <w:sz w:val="15"/>
              </w:rPr>
              <w:t>P12 +5</w:t>
            </w:r>
          </w:p>
        </w:tc>
        <w:tc>
          <w:tcPr>
            <w:tcW w:w="3600" w:type="dxa"/>
            <w:tcMar/>
          </w:tcPr>
          <w:p w:rsidR="00DA4643" w:rsidRDefault="00000000" w14:paraId="35DBB47F" w14:textId="77777777">
            <w:r>
              <w:rPr>
                <w:sz w:val="15"/>
              </w:rPr>
              <w:t>Protective continuing trust; possible non-beneficiary-controlled trust.</w:t>
            </w:r>
          </w:p>
        </w:tc>
      </w:tr>
      <w:tr w:rsidR="00DA4643" w:rsidTr="5070F7D9" w14:paraId="1D196C9B" w14:textId="77777777">
        <w:trPr>
          <w:jc w:val="center"/>
        </w:trPr>
        <w:tc>
          <w:tcPr>
            <w:tcW w:w="1080" w:type="dxa"/>
            <w:tcMar/>
          </w:tcPr>
          <w:p w:rsidR="00DA4643" w:rsidRDefault="00000000" w14:paraId="789A501F" w14:textId="77777777">
            <w:r>
              <w:rPr>
                <w:sz w:val="15"/>
              </w:rPr>
              <w:t>C15</w:t>
            </w:r>
          </w:p>
        </w:tc>
        <w:tc>
          <w:tcPr>
            <w:tcW w:w="4896" w:type="dxa"/>
            <w:tcMar/>
          </w:tcPr>
          <w:p w:rsidR="00DA4643" w:rsidRDefault="00000000" w14:paraId="5300AD4C" w14:textId="77777777">
            <w:r>
              <w:rPr>
                <w:sz w:val="15"/>
              </w:rPr>
              <w:t>I have minor children and want to name guardians and protect their inheritance.</w:t>
            </w:r>
          </w:p>
        </w:tc>
        <w:tc>
          <w:tcPr>
            <w:tcW w:w="2448" w:type="dxa"/>
            <w:tcMar/>
          </w:tcPr>
          <w:p w:rsidR="00DA4643" w:rsidRDefault="00000000" w14:paraId="5C051626" w14:textId="77777777">
            <w:r>
              <w:rPr>
                <w:sz w:val="15"/>
              </w:rPr>
              <w:t>P13 +5</w:t>
            </w:r>
          </w:p>
        </w:tc>
        <w:tc>
          <w:tcPr>
            <w:tcW w:w="3600" w:type="dxa"/>
            <w:tcMar/>
          </w:tcPr>
          <w:p w:rsidR="00DA4643" w:rsidRDefault="00000000" w14:paraId="4A2F8BF7" w14:textId="77777777">
            <w:r>
              <w:rPr>
                <w:sz w:val="15"/>
              </w:rPr>
              <w:t>EP-YFP or minor-child trust module.</w:t>
            </w:r>
          </w:p>
        </w:tc>
      </w:tr>
      <w:tr w:rsidR="00DA4643" w:rsidTr="5070F7D9" w14:paraId="5ED04F0A" w14:textId="77777777">
        <w:trPr>
          <w:jc w:val="center"/>
        </w:trPr>
        <w:tc>
          <w:tcPr>
            <w:tcW w:w="1080" w:type="dxa"/>
            <w:tcMar/>
          </w:tcPr>
          <w:p w:rsidR="00DA4643" w:rsidRDefault="00000000" w14:paraId="73684308" w14:textId="77777777">
            <w:r>
              <w:rPr>
                <w:sz w:val="15"/>
              </w:rPr>
              <w:t>C16</w:t>
            </w:r>
          </w:p>
        </w:tc>
        <w:tc>
          <w:tcPr>
            <w:tcW w:w="4896" w:type="dxa"/>
            <w:tcMar/>
          </w:tcPr>
          <w:p w:rsidR="00DA4643" w:rsidRDefault="00000000" w14:paraId="01E08A1D" w14:textId="77777777">
            <w:r>
              <w:rPr>
                <w:sz w:val="15"/>
              </w:rPr>
              <w:t>I want to treat beneficiaries equally.</w:t>
            </w:r>
          </w:p>
        </w:tc>
        <w:tc>
          <w:tcPr>
            <w:tcW w:w="2448" w:type="dxa"/>
            <w:tcMar/>
          </w:tcPr>
          <w:p w:rsidR="00DA4643" w:rsidRDefault="00000000" w14:paraId="1E1F25EC" w14:textId="77777777">
            <w:r>
              <w:rPr>
                <w:sz w:val="15"/>
              </w:rPr>
              <w:t>P7 +2</w:t>
            </w:r>
          </w:p>
        </w:tc>
        <w:tc>
          <w:tcPr>
            <w:tcW w:w="3600" w:type="dxa"/>
            <w:tcMar/>
          </w:tcPr>
          <w:p w:rsidR="00DA4643" w:rsidRDefault="00000000" w14:paraId="2BFE88BC" w14:textId="77777777">
            <w:r>
              <w:rPr>
                <w:sz w:val="15"/>
              </w:rPr>
              <w:t>Default equal-share remainder planning; does not by itself choose trust type.</w:t>
            </w:r>
          </w:p>
        </w:tc>
      </w:tr>
      <w:tr w:rsidR="00DA4643" w:rsidTr="5070F7D9" w14:paraId="72C3FD03" w14:textId="77777777">
        <w:trPr>
          <w:jc w:val="center"/>
        </w:trPr>
        <w:tc>
          <w:tcPr>
            <w:tcW w:w="1080" w:type="dxa"/>
            <w:tcMar/>
          </w:tcPr>
          <w:p w:rsidR="00DA4643" w:rsidRDefault="00000000" w14:paraId="78751C0E" w14:textId="77777777">
            <w:r>
              <w:rPr>
                <w:sz w:val="15"/>
              </w:rPr>
              <w:t>C17</w:t>
            </w:r>
          </w:p>
        </w:tc>
        <w:tc>
          <w:tcPr>
            <w:tcW w:w="4896" w:type="dxa"/>
            <w:tcMar/>
          </w:tcPr>
          <w:p w:rsidR="00DA4643" w:rsidRDefault="00000000" w14:paraId="3FC234BB" w14:textId="77777777">
            <w:r>
              <w:rPr>
                <w:sz w:val="15"/>
              </w:rPr>
              <w:t>I may want to treat beneficiaries differently because their circumstances are different.</w:t>
            </w:r>
          </w:p>
        </w:tc>
        <w:tc>
          <w:tcPr>
            <w:tcW w:w="2448" w:type="dxa"/>
            <w:tcMar/>
          </w:tcPr>
          <w:p w:rsidR="00DA4643" w:rsidRDefault="00000000" w14:paraId="186DB64A" w14:textId="77777777">
            <w:r>
              <w:rPr>
                <w:sz w:val="15"/>
              </w:rPr>
              <w:t>P17 +5; P19 +2</w:t>
            </w:r>
          </w:p>
        </w:tc>
        <w:tc>
          <w:tcPr>
            <w:tcW w:w="3600" w:type="dxa"/>
            <w:tcMar/>
          </w:tcPr>
          <w:p w:rsidR="00DA4643" w:rsidRDefault="00000000" w14:paraId="43F6EBE1" w14:textId="77777777">
            <w:r>
              <w:rPr>
                <w:sz w:val="15"/>
              </w:rPr>
              <w:t>Unequal distribution, special circumstances, conflict review.</w:t>
            </w:r>
          </w:p>
        </w:tc>
      </w:tr>
      <w:tr w:rsidR="00DA4643" w:rsidTr="5070F7D9" w14:paraId="0C5B803C" w14:textId="77777777">
        <w:trPr>
          <w:jc w:val="center"/>
          <w:trHeight w:val="300"/>
        </w:trPr>
        <w:tc>
          <w:tcPr>
            <w:tcW w:w="1080" w:type="dxa"/>
            <w:tcMar/>
          </w:tcPr>
          <w:p w:rsidR="00DA4643" w:rsidRDefault="00000000" w14:paraId="63CE59F8" w14:textId="77777777">
            <w:r>
              <w:rPr>
                <w:sz w:val="15"/>
              </w:rPr>
              <w:t>C18</w:t>
            </w:r>
          </w:p>
        </w:tc>
        <w:tc>
          <w:tcPr>
            <w:tcW w:w="4896" w:type="dxa"/>
            <w:tcMar/>
          </w:tcPr>
          <w:p w:rsidR="00DA4643" w:rsidRDefault="00000000" w14:paraId="7E5E5EEC" w14:textId="77777777">
            <w:r>
              <w:rPr>
                <w:sz w:val="15"/>
              </w:rPr>
              <w:t>I have a home, camp, business, farm, rental property, firearms, collectibles, or other special asset that needs specific instructions.</w:t>
            </w:r>
          </w:p>
        </w:tc>
        <w:tc>
          <w:tcPr>
            <w:tcW w:w="2448" w:type="dxa"/>
            <w:tcMar/>
          </w:tcPr>
          <w:p w:rsidR="00DA4643" w:rsidRDefault="00000000" w14:paraId="056C9027" w14:textId="77777777">
            <w:r>
              <w:rPr>
                <w:sz w:val="15"/>
              </w:rPr>
              <w:t>P15 +5</w:t>
            </w:r>
          </w:p>
        </w:tc>
        <w:tc>
          <w:tcPr>
            <w:tcW w:w="3600" w:type="dxa"/>
            <w:tcMar/>
          </w:tcPr>
          <w:p w:rsidR="00DA4643" w:rsidRDefault="00000000" w14:paraId="30E2EAEE" w14:textId="77777777">
            <w:r>
              <w:rPr>
                <w:sz w:val="15"/>
              </w:rPr>
              <w:t>Special asset module and drafting/proofing notes.</w:t>
            </w:r>
          </w:p>
        </w:tc>
      </w:tr>
      <w:tr w:rsidR="00DA4643" w:rsidTr="5070F7D9" w14:paraId="71B58ABC" w14:textId="77777777">
        <w:trPr>
          <w:jc w:val="center"/>
        </w:trPr>
        <w:tc>
          <w:tcPr>
            <w:tcW w:w="1080" w:type="dxa"/>
            <w:tcMar/>
          </w:tcPr>
          <w:p w:rsidR="00DA4643" w:rsidRDefault="00000000" w14:paraId="2D53341F" w14:textId="77777777">
            <w:r>
              <w:rPr>
                <w:sz w:val="15"/>
              </w:rPr>
              <w:t>C19</w:t>
            </w:r>
          </w:p>
        </w:tc>
        <w:tc>
          <w:tcPr>
            <w:tcW w:w="4896" w:type="dxa"/>
            <w:tcMar/>
          </w:tcPr>
          <w:p w:rsidR="00DA4643" w:rsidRDefault="00000000" w14:paraId="6C03572F" w14:textId="77777777">
            <w:r>
              <w:rPr>
                <w:sz w:val="15"/>
              </w:rPr>
              <w:t>I have retirement accounts, life insurance, annuities, or transfer-on-death accounts that need to coordinate with my plan.</w:t>
            </w:r>
          </w:p>
        </w:tc>
        <w:tc>
          <w:tcPr>
            <w:tcW w:w="2448" w:type="dxa"/>
            <w:tcMar/>
          </w:tcPr>
          <w:p w:rsidR="00DA4643" w:rsidRDefault="00000000" w14:paraId="5734A2AE" w14:textId="77777777">
            <w:r>
              <w:rPr>
                <w:sz w:val="15"/>
              </w:rPr>
              <w:t>P16 +5</w:t>
            </w:r>
          </w:p>
        </w:tc>
        <w:tc>
          <w:tcPr>
            <w:tcW w:w="3600" w:type="dxa"/>
            <w:tcMar/>
          </w:tcPr>
          <w:p w:rsidR="00DA4643" w:rsidRDefault="00000000" w14:paraId="1951C9C0" w14:textId="77777777">
            <w:r>
              <w:rPr>
                <w:sz w:val="15"/>
              </w:rPr>
              <w:t>Beneficiary designation and funding coordination.</w:t>
            </w:r>
          </w:p>
        </w:tc>
      </w:tr>
      <w:tr w:rsidR="00DA4643" w:rsidTr="5070F7D9" w14:paraId="2E825E48" w14:textId="77777777">
        <w:trPr>
          <w:jc w:val="center"/>
        </w:trPr>
        <w:tc>
          <w:tcPr>
            <w:tcW w:w="1080" w:type="dxa"/>
            <w:tcMar/>
          </w:tcPr>
          <w:p w:rsidR="00DA4643" w:rsidRDefault="00000000" w14:paraId="5C985325" w14:textId="77777777">
            <w:r>
              <w:rPr>
                <w:sz w:val="15"/>
              </w:rPr>
              <w:t>C20</w:t>
            </w:r>
          </w:p>
        </w:tc>
        <w:tc>
          <w:tcPr>
            <w:tcW w:w="4896" w:type="dxa"/>
            <w:tcMar/>
          </w:tcPr>
          <w:p w:rsidR="00DA4643" w:rsidRDefault="00000000" w14:paraId="5ABA8E3A" w14:textId="77777777">
            <w:r>
              <w:rPr>
                <w:sz w:val="15"/>
              </w:rPr>
              <w:t>I am concerned about estate tax, capital gains tax, or tax efficiency.</w:t>
            </w:r>
          </w:p>
        </w:tc>
        <w:tc>
          <w:tcPr>
            <w:tcW w:w="2448" w:type="dxa"/>
            <w:tcMar/>
          </w:tcPr>
          <w:p w:rsidR="00DA4643" w:rsidRDefault="00000000" w14:paraId="41EF3477" w14:textId="77777777">
            <w:r>
              <w:rPr>
                <w:sz w:val="15"/>
              </w:rPr>
              <w:t>P10 +5</w:t>
            </w:r>
          </w:p>
        </w:tc>
        <w:tc>
          <w:tcPr>
            <w:tcW w:w="3600" w:type="dxa"/>
            <w:tcMar/>
          </w:tcPr>
          <w:p w:rsidR="00DA4643" w:rsidRDefault="00000000" w14:paraId="10BC9A91" w14:textId="77777777">
            <w:r>
              <w:rPr>
                <w:sz w:val="15"/>
              </w:rPr>
              <w:t>Tax posture review, A/B, A/B/C, QTIP, GPOA, basis, portability.</w:t>
            </w:r>
          </w:p>
        </w:tc>
      </w:tr>
      <w:tr w:rsidR="00DA4643" w:rsidTr="5070F7D9" w14:paraId="5A311473" w14:textId="77777777">
        <w:trPr>
          <w:jc w:val="center"/>
        </w:trPr>
        <w:tc>
          <w:tcPr>
            <w:tcW w:w="1080" w:type="dxa"/>
            <w:tcMar/>
          </w:tcPr>
          <w:p w:rsidR="00DA4643" w:rsidRDefault="00000000" w14:paraId="5A67AD12" w14:textId="77777777">
            <w:r>
              <w:rPr>
                <w:sz w:val="15"/>
              </w:rPr>
              <w:t>C21</w:t>
            </w:r>
          </w:p>
        </w:tc>
        <w:tc>
          <w:tcPr>
            <w:tcW w:w="4896" w:type="dxa"/>
            <w:tcMar/>
          </w:tcPr>
          <w:p w:rsidR="00DA4643" w:rsidRDefault="00000000" w14:paraId="56677F3A" w14:textId="77777777">
            <w:r>
              <w:rPr>
                <w:sz w:val="15"/>
              </w:rPr>
              <w:t>I want to benefit charity, friends, unmarried partners, stepchildren, pets, or other people who may not inherit by default.</w:t>
            </w:r>
          </w:p>
        </w:tc>
        <w:tc>
          <w:tcPr>
            <w:tcW w:w="2448" w:type="dxa"/>
            <w:tcMar/>
          </w:tcPr>
          <w:p w:rsidR="00DA4643" w:rsidRDefault="00000000" w14:paraId="5B88BF4B" w14:textId="77777777">
            <w:r>
              <w:rPr>
                <w:sz w:val="15"/>
              </w:rPr>
              <w:t>P14 +5</w:t>
            </w:r>
          </w:p>
        </w:tc>
        <w:tc>
          <w:tcPr>
            <w:tcW w:w="3600" w:type="dxa"/>
            <w:tcMar/>
          </w:tcPr>
          <w:p w:rsidR="00DA4643" w:rsidRDefault="00000000" w14:paraId="281F7751" w14:textId="77777777">
            <w:r>
              <w:rPr>
                <w:sz w:val="15"/>
              </w:rPr>
              <w:t>Non-default beneficiary planning and relationship-specific drafting.</w:t>
            </w:r>
          </w:p>
        </w:tc>
      </w:tr>
      <w:tr w:rsidR="00DA4643" w:rsidTr="5070F7D9" w14:paraId="55860EC1" w14:textId="77777777">
        <w:trPr>
          <w:jc w:val="center"/>
        </w:trPr>
        <w:tc>
          <w:tcPr>
            <w:tcW w:w="1080" w:type="dxa"/>
            <w:tcMar/>
          </w:tcPr>
          <w:p w:rsidR="00DA4643" w:rsidRDefault="00000000" w14:paraId="27EA5832" w14:textId="77777777">
            <w:r>
              <w:rPr>
                <w:sz w:val="15"/>
              </w:rPr>
              <w:t>C22</w:t>
            </w:r>
          </w:p>
        </w:tc>
        <w:tc>
          <w:tcPr>
            <w:tcW w:w="4896" w:type="dxa"/>
            <w:tcMar/>
          </w:tcPr>
          <w:p w:rsidR="00DA4643" w:rsidRDefault="00000000" w14:paraId="64463687" w14:textId="77777777">
            <w:r>
              <w:rPr>
                <w:sz w:val="15"/>
              </w:rPr>
              <w:t>I am concerned that a future disagreement could occur among family members or beneficiaries.</w:t>
            </w:r>
          </w:p>
        </w:tc>
        <w:tc>
          <w:tcPr>
            <w:tcW w:w="2448" w:type="dxa"/>
            <w:tcMar/>
          </w:tcPr>
          <w:p w:rsidR="00DA4643" w:rsidRDefault="00000000" w14:paraId="74A6B401" w14:textId="77777777">
            <w:r>
              <w:rPr>
                <w:sz w:val="15"/>
              </w:rPr>
              <w:t>P19 +5</w:t>
            </w:r>
          </w:p>
        </w:tc>
        <w:tc>
          <w:tcPr>
            <w:tcW w:w="3600" w:type="dxa"/>
            <w:tcMar/>
          </w:tcPr>
          <w:p w:rsidR="00DA4643" w:rsidRDefault="00000000" w14:paraId="3A5477D6" w14:textId="77777777">
            <w:r>
              <w:rPr>
                <w:sz w:val="15"/>
              </w:rPr>
              <w:t>Conflict flag, no-contest/fiduciary-foil review, senior review as appropriate.</w:t>
            </w:r>
          </w:p>
        </w:tc>
      </w:tr>
    </w:tbl>
    <w:p w:rsidR="00DA4643" w:rsidRDefault="00DA4643" w14:paraId="12F0DCEE" w14:textId="77777777"/>
    <w:p w:rsidR="00DA4643" w:rsidRDefault="00000000" w14:paraId="3D584FA2" w14:textId="77777777">
      <w:pPr>
        <w:pStyle w:val="Heading1"/>
      </w:pPr>
      <w:r>
        <w:t>6. Internal P-Code Catalog</w:t>
      </w:r>
    </w:p>
    <w:tbl>
      <w:tblPr>
        <w:tblStyle w:val="TableGrid"/>
        <w:tblW w:w="0" w:type="auto"/>
        <w:jc w:val="center"/>
        <w:tblLook w:val="04A0" w:firstRow="1" w:lastRow="0" w:firstColumn="1" w:lastColumn="0" w:noHBand="0" w:noVBand="1"/>
      </w:tblPr>
      <w:tblGrid>
        <w:gridCol w:w="996"/>
        <w:gridCol w:w="3674"/>
        <w:gridCol w:w="5914"/>
      </w:tblGrid>
      <w:tr w:rsidR="00DA4643" w14:paraId="68EB0B8C" w14:textId="77777777">
        <w:trPr>
          <w:tblHeader/>
          <w:jc w:val="center"/>
        </w:trPr>
        <w:tc>
          <w:tcPr>
            <w:tcW w:w="1008" w:type="dxa"/>
            <w:shd w:val="clear" w:color="auto" w:fill="1F4E79"/>
          </w:tcPr>
          <w:p w:rsidR="00DA4643" w:rsidRDefault="00000000" w14:paraId="7FF3C407" w14:textId="77777777">
            <w:r>
              <w:rPr>
                <w:b/>
                <w:color w:val="FFFFFF"/>
                <w:sz w:val="16"/>
              </w:rPr>
              <w:t>Code</w:t>
            </w:r>
          </w:p>
        </w:tc>
        <w:tc>
          <w:tcPr>
            <w:tcW w:w="3744" w:type="dxa"/>
            <w:shd w:val="clear" w:color="auto" w:fill="1F4E79"/>
          </w:tcPr>
          <w:p w:rsidR="00DA4643" w:rsidRDefault="00000000" w14:paraId="45B43A00" w14:textId="77777777">
            <w:r>
              <w:rPr>
                <w:b/>
                <w:color w:val="FFFFFF"/>
                <w:sz w:val="16"/>
              </w:rPr>
              <w:t>Internal Priority</w:t>
            </w:r>
          </w:p>
        </w:tc>
        <w:tc>
          <w:tcPr>
            <w:tcW w:w="6048" w:type="dxa"/>
            <w:shd w:val="clear" w:color="auto" w:fill="1F4E79"/>
          </w:tcPr>
          <w:p w:rsidR="00DA4643" w:rsidRDefault="00000000" w14:paraId="2E21FCC6" w14:textId="77777777">
            <w:r>
              <w:rPr>
                <w:b/>
                <w:color w:val="FFFFFF"/>
                <w:sz w:val="16"/>
              </w:rPr>
              <w:t>Definition</w:t>
            </w:r>
          </w:p>
        </w:tc>
      </w:tr>
      <w:tr w:rsidR="00DA4643" w14:paraId="495E3FE7" w14:textId="77777777">
        <w:trPr>
          <w:jc w:val="center"/>
        </w:trPr>
        <w:tc>
          <w:tcPr>
            <w:tcW w:w="1008" w:type="dxa"/>
          </w:tcPr>
          <w:p w:rsidR="00DA4643" w:rsidRDefault="00000000" w14:paraId="1C26EEFA" w14:textId="77777777">
            <w:r>
              <w:rPr>
                <w:sz w:val="16"/>
              </w:rPr>
              <w:t>P1</w:t>
            </w:r>
          </w:p>
        </w:tc>
        <w:tc>
          <w:tcPr>
            <w:tcW w:w="3744" w:type="dxa"/>
          </w:tcPr>
          <w:p w:rsidR="00DA4643" w:rsidRDefault="00000000" w14:paraId="1CAA9CA1" w14:textId="77777777">
            <w:r>
              <w:rPr>
                <w:sz w:val="16"/>
              </w:rPr>
              <w:t>Probate / administration avoidance</w:t>
            </w:r>
          </w:p>
        </w:tc>
        <w:tc>
          <w:tcPr>
            <w:tcW w:w="6048" w:type="dxa"/>
          </w:tcPr>
          <w:p w:rsidR="00DA4643" w:rsidRDefault="00000000" w14:paraId="58477B9E" w14:textId="77777777">
            <w:r>
              <w:rPr>
                <w:sz w:val="16"/>
              </w:rPr>
              <w:t>Avoid probate, avoid unnecessary court delay, streamline post-death administration.</w:t>
            </w:r>
          </w:p>
        </w:tc>
      </w:tr>
      <w:tr w:rsidR="00DA4643" w14:paraId="633DA819" w14:textId="77777777">
        <w:trPr>
          <w:jc w:val="center"/>
        </w:trPr>
        <w:tc>
          <w:tcPr>
            <w:tcW w:w="1008" w:type="dxa"/>
          </w:tcPr>
          <w:p w:rsidR="00DA4643" w:rsidRDefault="00000000" w14:paraId="3FC66326" w14:textId="77777777">
            <w:r>
              <w:rPr>
                <w:sz w:val="16"/>
              </w:rPr>
              <w:t>P2</w:t>
            </w:r>
          </w:p>
        </w:tc>
        <w:tc>
          <w:tcPr>
            <w:tcW w:w="3744" w:type="dxa"/>
          </w:tcPr>
          <w:p w:rsidR="00DA4643" w:rsidRDefault="00000000" w14:paraId="38D687AA" w14:textId="77777777">
            <w:r>
              <w:rPr>
                <w:sz w:val="16"/>
              </w:rPr>
              <w:t>Incapacity management and fiduciary readiness</w:t>
            </w:r>
          </w:p>
        </w:tc>
        <w:tc>
          <w:tcPr>
            <w:tcW w:w="6048" w:type="dxa"/>
          </w:tcPr>
          <w:p w:rsidR="00DA4643" w:rsidRDefault="00000000" w14:paraId="191F5CF3" w14:textId="77777777">
            <w:r>
              <w:rPr>
                <w:sz w:val="16"/>
              </w:rPr>
              <w:t>Trusted agents, trustees, healthcare agents, disability determination, crisis powers.</w:t>
            </w:r>
          </w:p>
        </w:tc>
      </w:tr>
      <w:tr w:rsidR="00DA4643" w14:paraId="151324B6" w14:textId="77777777">
        <w:trPr>
          <w:jc w:val="center"/>
        </w:trPr>
        <w:tc>
          <w:tcPr>
            <w:tcW w:w="1008" w:type="dxa"/>
          </w:tcPr>
          <w:p w:rsidR="00DA4643" w:rsidRDefault="00000000" w14:paraId="4F66AE68" w14:textId="77777777">
            <w:r>
              <w:rPr>
                <w:sz w:val="16"/>
              </w:rPr>
              <w:t>P3</w:t>
            </w:r>
          </w:p>
        </w:tc>
        <w:tc>
          <w:tcPr>
            <w:tcW w:w="3744" w:type="dxa"/>
          </w:tcPr>
          <w:p w:rsidR="00DA4643" w:rsidRDefault="00000000" w14:paraId="313DB821" w14:textId="77777777">
            <w:r>
              <w:rPr>
                <w:sz w:val="16"/>
              </w:rPr>
              <w:t>Aging-in-place strong</w:t>
            </w:r>
          </w:p>
        </w:tc>
        <w:tc>
          <w:tcPr>
            <w:tcW w:w="6048" w:type="dxa"/>
          </w:tcPr>
          <w:p w:rsidR="00DA4643" w:rsidRDefault="00000000" w14:paraId="27CD967E" w14:textId="77777777">
            <w:r>
              <w:rPr>
                <w:sz w:val="16"/>
              </w:rPr>
              <w:t>Use assets to keep client at home; institutional setting expressly disfavored or disallowed unless impossible.</w:t>
            </w:r>
          </w:p>
        </w:tc>
      </w:tr>
      <w:tr w:rsidR="00DA4643" w14:paraId="1209CB00" w14:textId="77777777">
        <w:trPr>
          <w:jc w:val="center"/>
        </w:trPr>
        <w:tc>
          <w:tcPr>
            <w:tcW w:w="1008" w:type="dxa"/>
          </w:tcPr>
          <w:p w:rsidR="00DA4643" w:rsidRDefault="00000000" w14:paraId="1A7411CB" w14:textId="77777777">
            <w:r>
              <w:rPr>
                <w:sz w:val="16"/>
              </w:rPr>
              <w:t>P4</w:t>
            </w:r>
          </w:p>
        </w:tc>
        <w:tc>
          <w:tcPr>
            <w:tcW w:w="3744" w:type="dxa"/>
          </w:tcPr>
          <w:p w:rsidR="00DA4643" w:rsidRDefault="00000000" w14:paraId="71DB4AA5" w14:textId="77777777">
            <w:r>
              <w:rPr>
                <w:sz w:val="16"/>
              </w:rPr>
              <w:t>Aging-in-place weak / best-care flexibility</w:t>
            </w:r>
          </w:p>
        </w:tc>
        <w:tc>
          <w:tcPr>
            <w:tcW w:w="6048" w:type="dxa"/>
          </w:tcPr>
          <w:p w:rsidR="00DA4643" w:rsidRDefault="00000000" w14:paraId="04CB9B19" w14:textId="77777777">
            <w:r>
              <w:rPr>
                <w:sz w:val="16"/>
              </w:rPr>
              <w:t>Home first, but best and most comfortable institutional setting allowed if home care is not realistic.</w:t>
            </w:r>
          </w:p>
        </w:tc>
      </w:tr>
      <w:tr w:rsidR="00DA4643" w14:paraId="6BB5DDEF" w14:textId="77777777">
        <w:trPr>
          <w:jc w:val="center"/>
        </w:trPr>
        <w:tc>
          <w:tcPr>
            <w:tcW w:w="1008" w:type="dxa"/>
          </w:tcPr>
          <w:p w:rsidR="00DA4643" w:rsidRDefault="00000000" w14:paraId="1CBD8C54" w14:textId="77777777">
            <w:r>
              <w:rPr>
                <w:sz w:val="16"/>
              </w:rPr>
              <w:t>P5</w:t>
            </w:r>
          </w:p>
        </w:tc>
        <w:tc>
          <w:tcPr>
            <w:tcW w:w="3744" w:type="dxa"/>
          </w:tcPr>
          <w:p w:rsidR="00DA4643" w:rsidRDefault="00000000" w14:paraId="2EBD3760" w14:textId="77777777">
            <w:r>
              <w:rPr>
                <w:sz w:val="16"/>
              </w:rPr>
              <w:t>Client long-term-care / nursing-home cost concern</w:t>
            </w:r>
          </w:p>
        </w:tc>
        <w:tc>
          <w:tcPr>
            <w:tcW w:w="6048" w:type="dxa"/>
          </w:tcPr>
          <w:p w:rsidR="00DA4643" w:rsidRDefault="00000000" w14:paraId="2C0234F1" w14:textId="77777777">
            <w:r>
              <w:rPr>
                <w:sz w:val="16"/>
              </w:rPr>
              <w:t>Client is worried about own care cost exposure.</w:t>
            </w:r>
          </w:p>
        </w:tc>
      </w:tr>
      <w:tr w:rsidR="00DA4643" w14:paraId="1AEE4209" w14:textId="77777777">
        <w:trPr>
          <w:jc w:val="center"/>
        </w:trPr>
        <w:tc>
          <w:tcPr>
            <w:tcW w:w="1008" w:type="dxa"/>
          </w:tcPr>
          <w:p w:rsidR="00DA4643" w:rsidRDefault="00000000" w14:paraId="3B10189A" w14:textId="77777777">
            <w:r>
              <w:rPr>
                <w:sz w:val="16"/>
              </w:rPr>
              <w:t>P6</w:t>
            </w:r>
          </w:p>
        </w:tc>
        <w:tc>
          <w:tcPr>
            <w:tcW w:w="3744" w:type="dxa"/>
          </w:tcPr>
          <w:p w:rsidR="00DA4643" w:rsidRDefault="00000000" w14:paraId="738CB2AB" w14:textId="77777777">
            <w:r>
              <w:rPr>
                <w:sz w:val="16"/>
              </w:rPr>
              <w:t>Surviving spouse long-term-care protection</w:t>
            </w:r>
          </w:p>
        </w:tc>
        <w:tc>
          <w:tcPr>
            <w:tcW w:w="6048" w:type="dxa"/>
          </w:tcPr>
          <w:p w:rsidR="00DA4643" w:rsidRDefault="00000000" w14:paraId="77AF4B72" w14:textId="77777777">
            <w:r>
              <w:rPr>
                <w:sz w:val="16"/>
              </w:rPr>
              <w:t>Protect and maximize benefit for surviving spouse if spouse later needs nursing-home care.</w:t>
            </w:r>
          </w:p>
        </w:tc>
      </w:tr>
      <w:tr w:rsidR="00DA4643" w14:paraId="4B2EA262" w14:textId="77777777">
        <w:trPr>
          <w:jc w:val="center"/>
        </w:trPr>
        <w:tc>
          <w:tcPr>
            <w:tcW w:w="1008" w:type="dxa"/>
          </w:tcPr>
          <w:p w:rsidR="00DA4643" w:rsidRDefault="00000000" w14:paraId="41682338" w14:textId="77777777">
            <w:r>
              <w:rPr>
                <w:sz w:val="16"/>
              </w:rPr>
              <w:t>P7</w:t>
            </w:r>
          </w:p>
        </w:tc>
        <w:tc>
          <w:tcPr>
            <w:tcW w:w="3744" w:type="dxa"/>
          </w:tcPr>
          <w:p w:rsidR="00DA4643" w:rsidRDefault="00000000" w14:paraId="531BEDEA" w14:textId="77777777">
            <w:r>
              <w:rPr>
                <w:sz w:val="16"/>
              </w:rPr>
              <w:t>Preserve assets for children / descendants / remainder beneficiaries</w:t>
            </w:r>
          </w:p>
        </w:tc>
        <w:tc>
          <w:tcPr>
            <w:tcW w:w="6048" w:type="dxa"/>
          </w:tcPr>
          <w:p w:rsidR="00DA4643" w:rsidRDefault="00000000" w14:paraId="71830A4A" w14:textId="77777777">
            <w:r>
              <w:rPr>
                <w:sz w:val="16"/>
              </w:rPr>
              <w:t>Asset preservation for remainder beneficiaries after survivor or client care needs.</w:t>
            </w:r>
          </w:p>
        </w:tc>
      </w:tr>
      <w:tr w:rsidR="00DA4643" w14:paraId="33525ADB" w14:textId="77777777">
        <w:trPr>
          <w:jc w:val="center"/>
        </w:trPr>
        <w:tc>
          <w:tcPr>
            <w:tcW w:w="1008" w:type="dxa"/>
          </w:tcPr>
          <w:p w:rsidR="00DA4643" w:rsidRDefault="00000000" w14:paraId="571859D9" w14:textId="77777777">
            <w:r>
              <w:rPr>
                <w:sz w:val="16"/>
              </w:rPr>
              <w:t>P8</w:t>
            </w:r>
          </w:p>
        </w:tc>
        <w:tc>
          <w:tcPr>
            <w:tcW w:w="3744" w:type="dxa"/>
          </w:tcPr>
          <w:p w:rsidR="00DA4643" w:rsidRDefault="00000000" w14:paraId="5C3BC846" w14:textId="77777777">
            <w:r>
              <w:rPr>
                <w:sz w:val="16"/>
              </w:rPr>
              <w:t>Surviving spouse protection from vulnerability, undue influence, fraud, or remarriage</w:t>
            </w:r>
          </w:p>
        </w:tc>
        <w:tc>
          <w:tcPr>
            <w:tcW w:w="6048" w:type="dxa"/>
          </w:tcPr>
          <w:p w:rsidR="00DA4643" w:rsidRDefault="00000000" w14:paraId="7C7F1B97" w14:textId="77777777">
            <w:r>
              <w:rPr>
                <w:sz w:val="16"/>
              </w:rPr>
              <w:t>Guardrails after first death; remarriage provisions, independent trustee, protected share.</w:t>
            </w:r>
          </w:p>
        </w:tc>
      </w:tr>
      <w:tr w:rsidR="00DA4643" w14:paraId="4F4F7E55" w14:textId="77777777">
        <w:trPr>
          <w:jc w:val="center"/>
        </w:trPr>
        <w:tc>
          <w:tcPr>
            <w:tcW w:w="1008" w:type="dxa"/>
          </w:tcPr>
          <w:p w:rsidR="00DA4643" w:rsidRDefault="00000000" w14:paraId="797445B8" w14:textId="77777777">
            <w:r>
              <w:rPr>
                <w:sz w:val="16"/>
              </w:rPr>
              <w:t>P9</w:t>
            </w:r>
          </w:p>
        </w:tc>
        <w:tc>
          <w:tcPr>
            <w:tcW w:w="3744" w:type="dxa"/>
          </w:tcPr>
          <w:p w:rsidR="00DA4643" w:rsidRDefault="00000000" w14:paraId="7CA38C97" w14:textId="77777777">
            <w:r>
              <w:rPr>
                <w:sz w:val="16"/>
              </w:rPr>
              <w:t>Lock in remainder beneficiary intent</w:t>
            </w:r>
          </w:p>
        </w:tc>
        <w:tc>
          <w:tcPr>
            <w:tcW w:w="6048" w:type="dxa"/>
          </w:tcPr>
          <w:p w:rsidR="00DA4643" w:rsidRDefault="00000000" w14:paraId="29557AA9" w14:textId="77777777">
            <w:r>
              <w:rPr>
                <w:sz w:val="16"/>
              </w:rPr>
              <w:t>Ensure chosen beneficiaries ultimately receive intended assets.</w:t>
            </w:r>
          </w:p>
        </w:tc>
      </w:tr>
      <w:tr w:rsidR="00DA4643" w14:paraId="32623A41" w14:textId="77777777">
        <w:trPr>
          <w:jc w:val="center"/>
        </w:trPr>
        <w:tc>
          <w:tcPr>
            <w:tcW w:w="1008" w:type="dxa"/>
          </w:tcPr>
          <w:p w:rsidR="00DA4643" w:rsidRDefault="00000000" w14:paraId="37AE7405" w14:textId="77777777">
            <w:r>
              <w:rPr>
                <w:sz w:val="16"/>
              </w:rPr>
              <w:t>P10</w:t>
            </w:r>
          </w:p>
        </w:tc>
        <w:tc>
          <w:tcPr>
            <w:tcW w:w="3744" w:type="dxa"/>
          </w:tcPr>
          <w:p w:rsidR="00DA4643" w:rsidRDefault="00000000" w14:paraId="3AA5C84C" w14:textId="77777777">
            <w:r>
              <w:rPr>
                <w:sz w:val="16"/>
              </w:rPr>
              <w:t>Estate-tax / capital-gains / basis / tax-flexibility planning</w:t>
            </w:r>
          </w:p>
        </w:tc>
        <w:tc>
          <w:tcPr>
            <w:tcW w:w="6048" w:type="dxa"/>
          </w:tcPr>
          <w:p w:rsidR="00DA4643" w:rsidRDefault="00000000" w14:paraId="0501D558" w14:textId="77777777">
            <w:r>
              <w:rPr>
                <w:sz w:val="16"/>
              </w:rPr>
              <w:t>A/B, A/B/C, QTIP, GPOA, portability, GST, basis planning, tax review.</w:t>
            </w:r>
          </w:p>
        </w:tc>
      </w:tr>
      <w:tr w:rsidR="00DA4643" w14:paraId="3DE88375" w14:textId="77777777">
        <w:trPr>
          <w:jc w:val="center"/>
        </w:trPr>
        <w:tc>
          <w:tcPr>
            <w:tcW w:w="1008" w:type="dxa"/>
          </w:tcPr>
          <w:p w:rsidR="00DA4643" w:rsidRDefault="00000000" w14:paraId="7D61ACAC" w14:textId="77777777">
            <w:r>
              <w:rPr>
                <w:sz w:val="16"/>
              </w:rPr>
              <w:t>P12</w:t>
            </w:r>
          </w:p>
        </w:tc>
        <w:tc>
          <w:tcPr>
            <w:tcW w:w="3744" w:type="dxa"/>
          </w:tcPr>
          <w:p w:rsidR="00DA4643" w:rsidRDefault="00000000" w14:paraId="272A3341" w14:textId="77777777">
            <w:r>
              <w:rPr>
                <w:sz w:val="16"/>
              </w:rPr>
              <w:t>Beneficiary protective planning</w:t>
            </w:r>
          </w:p>
        </w:tc>
        <w:tc>
          <w:tcPr>
            <w:tcW w:w="6048" w:type="dxa"/>
          </w:tcPr>
          <w:p w:rsidR="00DA4643" w:rsidRDefault="00000000" w14:paraId="18FD0654" w14:textId="77777777">
            <w:r>
              <w:rPr>
                <w:sz w:val="16"/>
              </w:rPr>
              <w:t>Creditor, divorce, addiction, poor judgment, financial pressure, instability, or money-management concerns.</w:t>
            </w:r>
          </w:p>
        </w:tc>
      </w:tr>
      <w:tr w:rsidR="00DA4643" w14:paraId="78462E98" w14:textId="77777777">
        <w:trPr>
          <w:jc w:val="center"/>
        </w:trPr>
        <w:tc>
          <w:tcPr>
            <w:tcW w:w="1008" w:type="dxa"/>
          </w:tcPr>
          <w:p w:rsidR="00DA4643" w:rsidRDefault="00000000" w14:paraId="1C07E929" w14:textId="77777777">
            <w:r>
              <w:rPr>
                <w:sz w:val="16"/>
              </w:rPr>
              <w:t>P13</w:t>
            </w:r>
          </w:p>
        </w:tc>
        <w:tc>
          <w:tcPr>
            <w:tcW w:w="3744" w:type="dxa"/>
          </w:tcPr>
          <w:p w:rsidR="00DA4643" w:rsidRDefault="00000000" w14:paraId="76889292" w14:textId="77777777">
            <w:r>
              <w:rPr>
                <w:sz w:val="16"/>
              </w:rPr>
              <w:t>Minor-child guardianship and trust planning</w:t>
            </w:r>
          </w:p>
        </w:tc>
        <w:tc>
          <w:tcPr>
            <w:tcW w:w="6048" w:type="dxa"/>
          </w:tcPr>
          <w:p w:rsidR="00DA4643" w:rsidRDefault="00000000" w14:paraId="706BF295" w14:textId="77777777">
            <w:r>
              <w:rPr>
                <w:sz w:val="16"/>
              </w:rPr>
              <w:t>Guardian designation, minor-child trusts, young-family plan.</w:t>
            </w:r>
          </w:p>
        </w:tc>
      </w:tr>
      <w:tr w:rsidR="00DA4643" w14:paraId="038373B3" w14:textId="77777777">
        <w:trPr>
          <w:jc w:val="center"/>
        </w:trPr>
        <w:tc>
          <w:tcPr>
            <w:tcW w:w="1008" w:type="dxa"/>
          </w:tcPr>
          <w:p w:rsidR="00DA4643" w:rsidRDefault="00000000" w14:paraId="37766FC9" w14:textId="77777777">
            <w:r>
              <w:rPr>
                <w:sz w:val="16"/>
              </w:rPr>
              <w:t>P14</w:t>
            </w:r>
          </w:p>
        </w:tc>
        <w:tc>
          <w:tcPr>
            <w:tcW w:w="3744" w:type="dxa"/>
          </w:tcPr>
          <w:p w:rsidR="00DA4643" w:rsidRDefault="00000000" w14:paraId="55AB4184" w14:textId="77777777">
            <w:r>
              <w:rPr>
                <w:sz w:val="16"/>
              </w:rPr>
              <w:t>Non-default beneficiary planning</w:t>
            </w:r>
          </w:p>
        </w:tc>
        <w:tc>
          <w:tcPr>
            <w:tcW w:w="6048" w:type="dxa"/>
          </w:tcPr>
          <w:p w:rsidR="00DA4643" w:rsidRDefault="00000000" w14:paraId="25FD5A71" w14:textId="77777777">
            <w:r>
              <w:rPr>
                <w:sz w:val="16"/>
              </w:rPr>
              <w:t>Partner, stepchild, friend, charity, pet, chosen family, or other non-default beneficiaries.</w:t>
            </w:r>
          </w:p>
        </w:tc>
      </w:tr>
      <w:tr w:rsidR="00DA4643" w14:paraId="174C9B6B" w14:textId="77777777">
        <w:trPr>
          <w:jc w:val="center"/>
        </w:trPr>
        <w:tc>
          <w:tcPr>
            <w:tcW w:w="1008" w:type="dxa"/>
          </w:tcPr>
          <w:p w:rsidR="00DA4643" w:rsidRDefault="00000000" w14:paraId="64FA5AEA" w14:textId="77777777">
            <w:r>
              <w:rPr>
                <w:sz w:val="16"/>
              </w:rPr>
              <w:t>P15</w:t>
            </w:r>
          </w:p>
        </w:tc>
        <w:tc>
          <w:tcPr>
            <w:tcW w:w="3744" w:type="dxa"/>
          </w:tcPr>
          <w:p w:rsidR="00DA4643" w:rsidRDefault="00000000" w14:paraId="737EA862" w14:textId="77777777">
            <w:r>
              <w:rPr>
                <w:sz w:val="16"/>
              </w:rPr>
              <w:t>Special asset planning</w:t>
            </w:r>
          </w:p>
        </w:tc>
        <w:tc>
          <w:tcPr>
            <w:tcW w:w="6048" w:type="dxa"/>
          </w:tcPr>
          <w:p w:rsidR="00DA4643" w:rsidRDefault="00000000" w14:paraId="5D0EAE96" w14:textId="77777777">
            <w:r>
              <w:rPr>
                <w:sz w:val="16"/>
              </w:rPr>
              <w:t>Home, camp, business, farm, rental property, firearms, collectibles, or other special asset.</w:t>
            </w:r>
          </w:p>
        </w:tc>
      </w:tr>
      <w:tr w:rsidR="00DA4643" w14:paraId="45DC2118" w14:textId="77777777">
        <w:trPr>
          <w:jc w:val="center"/>
        </w:trPr>
        <w:tc>
          <w:tcPr>
            <w:tcW w:w="1008" w:type="dxa"/>
          </w:tcPr>
          <w:p w:rsidR="00DA4643" w:rsidRDefault="00000000" w14:paraId="70F31310" w14:textId="77777777">
            <w:r>
              <w:rPr>
                <w:sz w:val="16"/>
              </w:rPr>
              <w:t>P16</w:t>
            </w:r>
          </w:p>
        </w:tc>
        <w:tc>
          <w:tcPr>
            <w:tcW w:w="3744" w:type="dxa"/>
          </w:tcPr>
          <w:p w:rsidR="00DA4643" w:rsidRDefault="00000000" w14:paraId="382F39AF" w14:textId="77777777">
            <w:r>
              <w:rPr>
                <w:sz w:val="16"/>
              </w:rPr>
              <w:t>Beneficiary-designation coordination</w:t>
            </w:r>
          </w:p>
        </w:tc>
        <w:tc>
          <w:tcPr>
            <w:tcW w:w="6048" w:type="dxa"/>
          </w:tcPr>
          <w:p w:rsidR="00DA4643" w:rsidRDefault="00000000" w14:paraId="06C4C592" w14:textId="77777777">
            <w:r>
              <w:rPr>
                <w:sz w:val="16"/>
              </w:rPr>
              <w:t>Retirement accounts, life insurance, annuities, TOD/POD assets.</w:t>
            </w:r>
          </w:p>
        </w:tc>
      </w:tr>
      <w:tr w:rsidR="00DA4643" w14:paraId="079568B2" w14:textId="77777777">
        <w:trPr>
          <w:jc w:val="center"/>
        </w:trPr>
        <w:tc>
          <w:tcPr>
            <w:tcW w:w="1008" w:type="dxa"/>
          </w:tcPr>
          <w:p w:rsidR="00DA4643" w:rsidRDefault="00000000" w14:paraId="28EE7242" w14:textId="77777777">
            <w:r>
              <w:rPr>
                <w:sz w:val="16"/>
              </w:rPr>
              <w:t>P17</w:t>
            </w:r>
          </w:p>
        </w:tc>
        <w:tc>
          <w:tcPr>
            <w:tcW w:w="3744" w:type="dxa"/>
          </w:tcPr>
          <w:p w:rsidR="00DA4643" w:rsidRDefault="00000000" w14:paraId="5EA20DF7" w14:textId="77777777">
            <w:r>
              <w:rPr>
                <w:sz w:val="16"/>
              </w:rPr>
              <w:t>Unequal-beneficiary / special-circumstances planning</w:t>
            </w:r>
          </w:p>
        </w:tc>
        <w:tc>
          <w:tcPr>
            <w:tcW w:w="6048" w:type="dxa"/>
          </w:tcPr>
          <w:p w:rsidR="00DA4643" w:rsidRDefault="00000000" w14:paraId="09FE9B38" w14:textId="77777777">
            <w:r>
              <w:rPr>
                <w:sz w:val="16"/>
              </w:rPr>
              <w:t>Unequal shares or different treatment based on circumstances.</w:t>
            </w:r>
          </w:p>
        </w:tc>
      </w:tr>
      <w:tr w:rsidR="00DA4643" w14:paraId="06A0C65F" w14:textId="77777777">
        <w:trPr>
          <w:jc w:val="center"/>
        </w:trPr>
        <w:tc>
          <w:tcPr>
            <w:tcW w:w="1008" w:type="dxa"/>
          </w:tcPr>
          <w:p w:rsidR="00DA4643" w:rsidRDefault="00000000" w14:paraId="09DE34BB" w14:textId="77777777">
            <w:r>
              <w:rPr>
                <w:sz w:val="16"/>
              </w:rPr>
              <w:t>P18</w:t>
            </w:r>
          </w:p>
        </w:tc>
        <w:tc>
          <w:tcPr>
            <w:tcW w:w="3744" w:type="dxa"/>
          </w:tcPr>
          <w:p w:rsidR="00DA4643" w:rsidRDefault="00000000" w14:paraId="2C99A906" w14:textId="77777777">
            <w:r>
              <w:rPr>
                <w:sz w:val="16"/>
              </w:rPr>
              <w:t>Disabled or benefits-sensitive beneficiary planning</w:t>
            </w:r>
          </w:p>
        </w:tc>
        <w:tc>
          <w:tcPr>
            <w:tcW w:w="6048" w:type="dxa"/>
          </w:tcPr>
          <w:p w:rsidR="00DA4643" w:rsidRDefault="00000000" w14:paraId="1DF622C6" w14:textId="77777777">
            <w:r>
              <w:rPr>
                <w:sz w:val="16"/>
              </w:rPr>
              <w:t>Beneficiary receives or may need government benefits; SNT review.</w:t>
            </w:r>
          </w:p>
        </w:tc>
      </w:tr>
      <w:tr w:rsidR="00DA4643" w14:paraId="4FD60F71" w14:textId="77777777">
        <w:trPr>
          <w:jc w:val="center"/>
        </w:trPr>
        <w:tc>
          <w:tcPr>
            <w:tcW w:w="1008" w:type="dxa"/>
          </w:tcPr>
          <w:p w:rsidR="00DA4643" w:rsidRDefault="00000000" w14:paraId="60E6E614" w14:textId="77777777">
            <w:r>
              <w:rPr>
                <w:sz w:val="16"/>
              </w:rPr>
              <w:t>P19</w:t>
            </w:r>
          </w:p>
        </w:tc>
        <w:tc>
          <w:tcPr>
            <w:tcW w:w="3744" w:type="dxa"/>
          </w:tcPr>
          <w:p w:rsidR="00DA4643" w:rsidRDefault="00000000" w14:paraId="1515769E" w14:textId="77777777">
            <w:r>
              <w:rPr>
                <w:sz w:val="16"/>
              </w:rPr>
              <w:t>Family-conflict / contested-estate risk</w:t>
            </w:r>
          </w:p>
        </w:tc>
        <w:tc>
          <w:tcPr>
            <w:tcW w:w="6048" w:type="dxa"/>
          </w:tcPr>
          <w:p w:rsidR="00DA4643" w:rsidRDefault="00000000" w14:paraId="73744DB5" w14:textId="77777777">
            <w:r>
              <w:rPr>
                <w:sz w:val="16"/>
              </w:rPr>
              <w:t>Disputes, estrangement, contest risk, fiduciary conflict, no-contest review.</w:t>
            </w:r>
          </w:p>
        </w:tc>
      </w:tr>
      <w:tr w:rsidR="00DA4643" w14:paraId="397E69DB" w14:textId="77777777">
        <w:trPr>
          <w:jc w:val="center"/>
        </w:trPr>
        <w:tc>
          <w:tcPr>
            <w:tcW w:w="1008" w:type="dxa"/>
          </w:tcPr>
          <w:p w:rsidR="00DA4643" w:rsidRDefault="00000000" w14:paraId="621B3119" w14:textId="77777777">
            <w:r>
              <w:rPr>
                <w:sz w:val="16"/>
              </w:rPr>
              <w:t>P20</w:t>
            </w:r>
          </w:p>
        </w:tc>
        <w:tc>
          <w:tcPr>
            <w:tcW w:w="3744" w:type="dxa"/>
          </w:tcPr>
          <w:p w:rsidR="00DA4643" w:rsidRDefault="00000000" w14:paraId="48377E1F" w14:textId="77777777">
            <w:r>
              <w:rPr>
                <w:sz w:val="16"/>
              </w:rPr>
              <w:t>Asset-protection / MAPT orientation</w:t>
            </w:r>
          </w:p>
        </w:tc>
        <w:tc>
          <w:tcPr>
            <w:tcW w:w="6048" w:type="dxa"/>
          </w:tcPr>
          <w:p w:rsidR="00DA4643" w:rsidRDefault="00000000" w14:paraId="13EE56A3" w14:textId="77777777">
            <w:r>
              <w:rPr>
                <w:sz w:val="16"/>
              </w:rPr>
              <w:t>Long-term-care asset-protection strategy and MAPT planning.</w:t>
            </w:r>
          </w:p>
        </w:tc>
      </w:tr>
    </w:tbl>
    <w:p w:rsidR="00DA4643" w:rsidRDefault="00DA4643" w14:paraId="41AFCAB4" w14:textId="77777777"/>
    <w:p w:rsidR="00DA4643" w:rsidRDefault="00000000" w14:paraId="1000348F" w14:textId="77777777">
      <w:pPr>
        <w:pStyle w:val="Heading1"/>
      </w:pPr>
      <w:r>
        <w:t>7. Sensitive Beneficiary Capture</w:t>
      </w:r>
    </w:p>
    <w:p w:rsidR="00DA4643" w:rsidRDefault="00000000" w14:paraId="72ED0B44" w14:textId="77777777">
      <w:pPr>
        <w:pStyle w:val="BodyText"/>
      </w:pPr>
      <w:r>
        <w:t>The intake must identify beneficiaries who may need special planning without forcing the client to label the beneficiary in a harsh or stigmatizing way. Use broad, dignified language and allow the client to defer details to a private attorney conversation.</w:t>
      </w:r>
    </w:p>
    <w:p w:rsidR="00DA4643" w:rsidRDefault="00000000" w14:paraId="0AD62E30" w14:textId="77777777">
      <w:pPr>
        <w:ind w:left="360"/>
      </w:pPr>
      <w:r>
        <w:rPr>
          <w:i/>
        </w:rPr>
        <w:t>Recommended intake question: “Do any of your intended beneficiaries have circumstances that may require extra care in how an inheritance is handled?”</w:t>
      </w:r>
    </w:p>
    <w:tbl>
      <w:tblPr>
        <w:tblStyle w:val="TableGrid"/>
        <w:tblW w:w="0" w:type="auto"/>
        <w:jc w:val="center"/>
        <w:tblLook w:val="04A0" w:firstRow="1" w:lastRow="0" w:firstColumn="1" w:lastColumn="0" w:noHBand="0" w:noVBand="1"/>
      </w:tblPr>
      <w:tblGrid>
        <w:gridCol w:w="4237"/>
        <w:gridCol w:w="2002"/>
        <w:gridCol w:w="4345"/>
      </w:tblGrid>
      <w:tr w:rsidR="00DA4643" w14:paraId="3F04699E" w14:textId="77777777">
        <w:trPr>
          <w:tblHeader/>
          <w:jc w:val="center"/>
        </w:trPr>
        <w:tc>
          <w:tcPr>
            <w:tcW w:w="4752" w:type="dxa"/>
            <w:shd w:val="clear" w:color="auto" w:fill="1F4E79"/>
          </w:tcPr>
          <w:p w:rsidR="00DA4643" w:rsidRDefault="00000000" w14:paraId="55B68BED" w14:textId="77777777">
            <w:r>
              <w:rPr>
                <w:b/>
                <w:color w:val="FFFFFF"/>
                <w:sz w:val="16"/>
              </w:rPr>
              <w:t>Client-Facing Option</w:t>
            </w:r>
          </w:p>
        </w:tc>
        <w:tc>
          <w:tcPr>
            <w:tcW w:w="2160" w:type="dxa"/>
            <w:shd w:val="clear" w:color="auto" w:fill="1F4E79"/>
          </w:tcPr>
          <w:p w:rsidR="00DA4643" w:rsidRDefault="00000000" w14:paraId="5722EE8B" w14:textId="77777777">
            <w:r>
              <w:rPr>
                <w:b/>
                <w:color w:val="FFFFFF"/>
                <w:sz w:val="16"/>
              </w:rPr>
              <w:t>Internal Translation</w:t>
            </w:r>
          </w:p>
        </w:tc>
        <w:tc>
          <w:tcPr>
            <w:tcW w:w="4752" w:type="dxa"/>
            <w:shd w:val="clear" w:color="auto" w:fill="1F4E79"/>
          </w:tcPr>
          <w:p w:rsidR="00DA4643" w:rsidRDefault="00000000" w14:paraId="72263677" w14:textId="77777777">
            <w:r>
              <w:rPr>
                <w:b/>
                <w:color w:val="FFFFFF"/>
                <w:sz w:val="16"/>
              </w:rPr>
              <w:t>Routing / Clause Effect</w:t>
            </w:r>
          </w:p>
        </w:tc>
      </w:tr>
      <w:tr w:rsidR="00DA4643" w14:paraId="067A000F" w14:textId="77777777">
        <w:trPr>
          <w:jc w:val="center"/>
        </w:trPr>
        <w:tc>
          <w:tcPr>
            <w:tcW w:w="4752" w:type="dxa"/>
          </w:tcPr>
          <w:p w:rsidR="00DA4643" w:rsidRDefault="00000000" w14:paraId="2754ABF1" w14:textId="77777777">
            <w:r>
              <w:rPr>
                <w:sz w:val="16"/>
              </w:rPr>
              <w:t>A beneficiary receives or may need government benefits.</w:t>
            </w:r>
          </w:p>
        </w:tc>
        <w:tc>
          <w:tcPr>
            <w:tcW w:w="2160" w:type="dxa"/>
          </w:tcPr>
          <w:p w:rsidR="00DA4643" w:rsidRDefault="00000000" w14:paraId="7654F259" w14:textId="77777777">
            <w:r>
              <w:rPr>
                <w:sz w:val="16"/>
              </w:rPr>
              <w:t>P18 +5</w:t>
            </w:r>
          </w:p>
        </w:tc>
        <w:tc>
          <w:tcPr>
            <w:tcW w:w="4752" w:type="dxa"/>
          </w:tcPr>
          <w:p w:rsidR="00DA4643" w:rsidRDefault="00000000" w14:paraId="33E22A35" w14:textId="77777777">
            <w:r>
              <w:rPr>
                <w:sz w:val="16"/>
              </w:rPr>
              <w:t>Descendant SNT trigger; benefits-sensitive beneficiary flag.</w:t>
            </w:r>
          </w:p>
        </w:tc>
      </w:tr>
      <w:tr w:rsidR="00DA4643" w14:paraId="72EB4515" w14:textId="77777777">
        <w:trPr>
          <w:jc w:val="center"/>
        </w:trPr>
        <w:tc>
          <w:tcPr>
            <w:tcW w:w="4752" w:type="dxa"/>
          </w:tcPr>
          <w:p w:rsidR="00DA4643" w:rsidRDefault="00000000" w14:paraId="1160F9E5" w14:textId="77777777">
            <w:r>
              <w:rPr>
                <w:sz w:val="16"/>
              </w:rPr>
              <w:t>A beneficiary has a disability, chronic illness, or long-term care need.</w:t>
            </w:r>
          </w:p>
        </w:tc>
        <w:tc>
          <w:tcPr>
            <w:tcW w:w="2160" w:type="dxa"/>
          </w:tcPr>
          <w:p w:rsidR="00DA4643" w:rsidRDefault="00000000" w14:paraId="505F93BE" w14:textId="77777777">
            <w:r>
              <w:rPr>
                <w:sz w:val="16"/>
              </w:rPr>
              <w:t>P18 +5; P12 +2</w:t>
            </w:r>
          </w:p>
        </w:tc>
        <w:tc>
          <w:tcPr>
            <w:tcW w:w="4752" w:type="dxa"/>
          </w:tcPr>
          <w:p w:rsidR="00DA4643" w:rsidRDefault="00000000" w14:paraId="7DB3B9C9" w14:textId="77777777">
            <w:r>
              <w:rPr>
                <w:sz w:val="16"/>
              </w:rPr>
              <w:t>SNT or protective trust review.</w:t>
            </w:r>
          </w:p>
        </w:tc>
      </w:tr>
      <w:tr w:rsidR="00DA4643" w14:paraId="539FC9CA" w14:textId="77777777">
        <w:trPr>
          <w:jc w:val="center"/>
        </w:trPr>
        <w:tc>
          <w:tcPr>
            <w:tcW w:w="4752" w:type="dxa"/>
          </w:tcPr>
          <w:p w:rsidR="00DA4643" w:rsidRDefault="00000000" w14:paraId="46C63A94" w14:textId="77777777">
            <w:r>
              <w:rPr>
                <w:sz w:val="16"/>
              </w:rPr>
              <w:t>A beneficiary may need help managing money.</w:t>
            </w:r>
          </w:p>
        </w:tc>
        <w:tc>
          <w:tcPr>
            <w:tcW w:w="2160" w:type="dxa"/>
          </w:tcPr>
          <w:p w:rsidR="00DA4643" w:rsidRDefault="00000000" w14:paraId="3DC214A9" w14:textId="77777777">
            <w:r>
              <w:rPr>
                <w:sz w:val="16"/>
              </w:rPr>
              <w:t>P12 +5</w:t>
            </w:r>
          </w:p>
        </w:tc>
        <w:tc>
          <w:tcPr>
            <w:tcW w:w="4752" w:type="dxa"/>
          </w:tcPr>
          <w:p w:rsidR="00DA4643" w:rsidRDefault="00000000" w14:paraId="599F6984" w14:textId="77777777">
            <w:r>
              <w:rPr>
                <w:sz w:val="16"/>
              </w:rPr>
              <w:t>Protective continuing trust review.</w:t>
            </w:r>
          </w:p>
        </w:tc>
      </w:tr>
      <w:tr w:rsidR="00DA4643" w14:paraId="7EC2EE2F" w14:textId="77777777">
        <w:trPr>
          <w:jc w:val="center"/>
        </w:trPr>
        <w:tc>
          <w:tcPr>
            <w:tcW w:w="4752" w:type="dxa"/>
          </w:tcPr>
          <w:p w:rsidR="00DA4643" w:rsidRDefault="00000000" w14:paraId="340D263F" w14:textId="77777777">
            <w:r>
              <w:rPr>
                <w:sz w:val="16"/>
              </w:rPr>
              <w:t>A beneficiary is young or not yet financially established.</w:t>
            </w:r>
          </w:p>
        </w:tc>
        <w:tc>
          <w:tcPr>
            <w:tcW w:w="2160" w:type="dxa"/>
          </w:tcPr>
          <w:p w:rsidR="00DA4643" w:rsidRDefault="00000000" w14:paraId="77810CE2" w14:textId="77777777">
            <w:r>
              <w:rPr>
                <w:sz w:val="16"/>
              </w:rPr>
              <w:t>P12 +3</w:t>
            </w:r>
          </w:p>
        </w:tc>
        <w:tc>
          <w:tcPr>
            <w:tcW w:w="4752" w:type="dxa"/>
          </w:tcPr>
          <w:p w:rsidR="00DA4643" w:rsidRDefault="00000000" w14:paraId="2CD83DAD" w14:textId="77777777">
            <w:r>
              <w:rPr>
                <w:sz w:val="16"/>
              </w:rPr>
              <w:t>Age-staged or continuing trust.</w:t>
            </w:r>
          </w:p>
        </w:tc>
      </w:tr>
      <w:tr w:rsidR="00DA4643" w14:paraId="31E5CDF0" w14:textId="77777777">
        <w:trPr>
          <w:jc w:val="center"/>
        </w:trPr>
        <w:tc>
          <w:tcPr>
            <w:tcW w:w="4752" w:type="dxa"/>
          </w:tcPr>
          <w:p w:rsidR="00DA4643" w:rsidRDefault="00000000" w14:paraId="17388733" w14:textId="77777777">
            <w:r>
              <w:rPr>
                <w:sz w:val="16"/>
              </w:rPr>
              <w:t>A beneficiary is in a difficult marriage or relationship.</w:t>
            </w:r>
          </w:p>
        </w:tc>
        <w:tc>
          <w:tcPr>
            <w:tcW w:w="2160" w:type="dxa"/>
          </w:tcPr>
          <w:p w:rsidR="00DA4643" w:rsidRDefault="00000000" w14:paraId="6EA76865" w14:textId="77777777">
            <w:r>
              <w:rPr>
                <w:sz w:val="16"/>
              </w:rPr>
              <w:t>P12 +5; P19 +1</w:t>
            </w:r>
          </w:p>
        </w:tc>
        <w:tc>
          <w:tcPr>
            <w:tcW w:w="4752" w:type="dxa"/>
          </w:tcPr>
          <w:p w:rsidR="00DA4643" w:rsidRDefault="00000000" w14:paraId="275CE5BA" w14:textId="77777777">
            <w:r>
              <w:rPr>
                <w:sz w:val="16"/>
              </w:rPr>
              <w:t>Divorce-protection or independent trustee review.</w:t>
            </w:r>
          </w:p>
        </w:tc>
      </w:tr>
      <w:tr w:rsidR="00DA4643" w14:paraId="61393D34" w14:textId="77777777">
        <w:trPr>
          <w:jc w:val="center"/>
        </w:trPr>
        <w:tc>
          <w:tcPr>
            <w:tcW w:w="4752" w:type="dxa"/>
          </w:tcPr>
          <w:p w:rsidR="00DA4643" w:rsidRDefault="00000000" w14:paraId="581A40F6" w14:textId="77777777">
            <w:r>
              <w:rPr>
                <w:sz w:val="16"/>
              </w:rPr>
              <w:t>A beneficiary has creditor, lawsuit, or business-risk concerns.</w:t>
            </w:r>
          </w:p>
        </w:tc>
        <w:tc>
          <w:tcPr>
            <w:tcW w:w="2160" w:type="dxa"/>
          </w:tcPr>
          <w:p w:rsidR="00DA4643" w:rsidRDefault="00000000" w14:paraId="023AEFDE" w14:textId="77777777">
            <w:r>
              <w:rPr>
                <w:sz w:val="16"/>
              </w:rPr>
              <w:t>P12 +5</w:t>
            </w:r>
          </w:p>
        </w:tc>
        <w:tc>
          <w:tcPr>
            <w:tcW w:w="4752" w:type="dxa"/>
          </w:tcPr>
          <w:p w:rsidR="00DA4643" w:rsidRDefault="00000000" w14:paraId="2A10CA9A" w14:textId="77777777">
            <w:r>
              <w:rPr>
                <w:sz w:val="16"/>
              </w:rPr>
              <w:t>Asset-protected beneficiary trust.</w:t>
            </w:r>
          </w:p>
        </w:tc>
      </w:tr>
      <w:tr w:rsidR="00DA4643" w14:paraId="4D8BDB89" w14:textId="77777777">
        <w:trPr>
          <w:jc w:val="center"/>
        </w:trPr>
        <w:tc>
          <w:tcPr>
            <w:tcW w:w="4752" w:type="dxa"/>
          </w:tcPr>
          <w:p w:rsidR="00DA4643" w:rsidRDefault="00000000" w14:paraId="6BEDDAC4" w14:textId="77777777">
            <w:r>
              <w:rPr>
                <w:sz w:val="16"/>
              </w:rPr>
              <w:t>A beneficiary has health, addiction, dependency, or stability concerns.</w:t>
            </w:r>
          </w:p>
        </w:tc>
        <w:tc>
          <w:tcPr>
            <w:tcW w:w="2160" w:type="dxa"/>
          </w:tcPr>
          <w:p w:rsidR="00DA4643" w:rsidRDefault="00000000" w14:paraId="1EEE7A1B" w14:textId="77777777">
            <w:r>
              <w:rPr>
                <w:sz w:val="16"/>
              </w:rPr>
              <w:t>P12 +5; P19 +2</w:t>
            </w:r>
          </w:p>
        </w:tc>
        <w:tc>
          <w:tcPr>
            <w:tcW w:w="4752" w:type="dxa"/>
          </w:tcPr>
          <w:p w:rsidR="00DA4643" w:rsidRDefault="00000000" w14:paraId="3DCF1CAD" w14:textId="77777777">
            <w:r>
              <w:rPr>
                <w:sz w:val="16"/>
              </w:rPr>
              <w:t>Non-beneficiary-controlled discretionary/protective trust; attorney discussion.</w:t>
            </w:r>
          </w:p>
        </w:tc>
      </w:tr>
      <w:tr w:rsidR="00DA4643" w14:paraId="6C164B70" w14:textId="77777777">
        <w:trPr>
          <w:jc w:val="center"/>
        </w:trPr>
        <w:tc>
          <w:tcPr>
            <w:tcW w:w="4752" w:type="dxa"/>
          </w:tcPr>
          <w:p w:rsidR="00DA4643" w:rsidRDefault="00000000" w14:paraId="0971E393" w14:textId="77777777">
            <w:r>
              <w:rPr>
                <w:sz w:val="16"/>
              </w:rPr>
              <w:t>A beneficiary is estranged or there may be conflict.</w:t>
            </w:r>
          </w:p>
        </w:tc>
        <w:tc>
          <w:tcPr>
            <w:tcW w:w="2160" w:type="dxa"/>
          </w:tcPr>
          <w:p w:rsidR="00DA4643" w:rsidRDefault="00000000" w14:paraId="713438D8" w14:textId="77777777">
            <w:r>
              <w:rPr>
                <w:sz w:val="16"/>
              </w:rPr>
              <w:t>P19 +5</w:t>
            </w:r>
          </w:p>
        </w:tc>
        <w:tc>
          <w:tcPr>
            <w:tcW w:w="4752" w:type="dxa"/>
          </w:tcPr>
          <w:p w:rsidR="00DA4643" w:rsidRDefault="00000000" w14:paraId="7B75AA61" w14:textId="77777777">
            <w:r>
              <w:rPr>
                <w:sz w:val="16"/>
              </w:rPr>
              <w:t>Senior review; disinheritance, no-contest, fiduciary-foil planning.</w:t>
            </w:r>
          </w:p>
        </w:tc>
      </w:tr>
      <w:tr w:rsidR="00DA4643" w14:paraId="0715170D" w14:textId="77777777">
        <w:trPr>
          <w:jc w:val="center"/>
        </w:trPr>
        <w:tc>
          <w:tcPr>
            <w:tcW w:w="4752" w:type="dxa"/>
          </w:tcPr>
          <w:p w:rsidR="00DA4643" w:rsidRDefault="00000000" w14:paraId="2E58FFCD" w14:textId="77777777">
            <w:r>
              <w:rPr>
                <w:sz w:val="16"/>
              </w:rPr>
              <w:t>I am not sure, but I would like to discuss this privately.</w:t>
            </w:r>
          </w:p>
        </w:tc>
        <w:tc>
          <w:tcPr>
            <w:tcW w:w="2160" w:type="dxa"/>
          </w:tcPr>
          <w:p w:rsidR="00DA4643" w:rsidRDefault="00000000" w14:paraId="275A158B" w14:textId="77777777">
            <w:r>
              <w:rPr>
                <w:sz w:val="16"/>
              </w:rPr>
              <w:t>P12 +2; P18 +2; P19 +2</w:t>
            </w:r>
          </w:p>
        </w:tc>
        <w:tc>
          <w:tcPr>
            <w:tcW w:w="4752" w:type="dxa"/>
          </w:tcPr>
          <w:p w:rsidR="00DA4643" w:rsidRDefault="00000000" w14:paraId="45F94692" w14:textId="77777777">
            <w:r>
              <w:rPr>
                <w:sz w:val="16"/>
              </w:rPr>
              <w:t>Attorney discussion flag; no assumption about the underlying issue.</w:t>
            </w:r>
          </w:p>
        </w:tc>
      </w:tr>
      <w:tr w:rsidR="00DA4643" w14:paraId="6724FB91" w14:textId="77777777">
        <w:trPr>
          <w:jc w:val="center"/>
        </w:trPr>
        <w:tc>
          <w:tcPr>
            <w:tcW w:w="4752" w:type="dxa"/>
          </w:tcPr>
          <w:p w:rsidR="00DA4643" w:rsidRDefault="00000000" w14:paraId="4F21F030" w14:textId="77777777">
            <w:r>
              <w:rPr>
                <w:sz w:val="16"/>
              </w:rPr>
              <w:t>None of these apply.</w:t>
            </w:r>
          </w:p>
        </w:tc>
        <w:tc>
          <w:tcPr>
            <w:tcW w:w="2160" w:type="dxa"/>
          </w:tcPr>
          <w:p w:rsidR="00DA4643" w:rsidRDefault="00000000" w14:paraId="6408508E" w14:textId="77777777">
            <w:r>
              <w:rPr>
                <w:sz w:val="16"/>
              </w:rPr>
              <w:t>No points</w:t>
            </w:r>
          </w:p>
        </w:tc>
        <w:tc>
          <w:tcPr>
            <w:tcW w:w="4752" w:type="dxa"/>
          </w:tcPr>
          <w:p w:rsidR="00DA4643" w:rsidRDefault="00000000" w14:paraId="2E073FBD" w14:textId="77777777">
            <w:r>
              <w:rPr>
                <w:sz w:val="16"/>
              </w:rPr>
              <w:t>No special-beneficiary flag unless later interview answers indicate otherwise.</w:t>
            </w:r>
          </w:p>
        </w:tc>
      </w:tr>
    </w:tbl>
    <w:p w:rsidR="00DA4643" w:rsidRDefault="00DA4643" w14:paraId="10D3D593" w14:textId="77777777"/>
    <w:p w:rsidR="00DA4643" w:rsidRDefault="00000000" w14:paraId="29B53176" w14:textId="77777777">
      <w:pPr>
        <w:pStyle w:val="Heading1"/>
      </w:pPr>
      <w:r>
        <w:t>8. Scenario Scoring Use</w:t>
      </w:r>
    </w:p>
    <w:p w:rsidR="00DA4643" w:rsidRDefault="00000000" w14:paraId="2737332B" w14:textId="77777777">
      <w:pPr>
        <w:pStyle w:val="BodyText"/>
      </w:pPr>
      <w:r>
        <w:t>P-codes become scenario signals only after Layer 1 routing facts are known. The same P-code can route differently depending on family structure, marital status, tax posture, and client willingness to accept control limitations.</w:t>
      </w:r>
    </w:p>
    <w:tbl>
      <w:tblPr>
        <w:tblStyle w:val="TableGrid"/>
        <w:tblW w:w="0" w:type="auto"/>
        <w:jc w:val="center"/>
        <w:tblLook w:val="04A0" w:firstRow="1" w:lastRow="0" w:firstColumn="1" w:lastColumn="0" w:noHBand="0" w:noVBand="1"/>
      </w:tblPr>
      <w:tblGrid>
        <w:gridCol w:w="4134"/>
        <w:gridCol w:w="3223"/>
        <w:gridCol w:w="3227"/>
      </w:tblGrid>
      <w:tr w:rsidR="00DA4643" w14:paraId="0179455D" w14:textId="77777777">
        <w:trPr>
          <w:tblHeader/>
          <w:jc w:val="center"/>
        </w:trPr>
        <w:tc>
          <w:tcPr>
            <w:tcW w:w="4464" w:type="dxa"/>
            <w:shd w:val="clear" w:color="auto" w:fill="1F4E79"/>
          </w:tcPr>
          <w:p w:rsidR="00DA4643" w:rsidRDefault="00000000" w14:paraId="0BB2AE0C" w14:textId="77777777">
            <w:r>
              <w:rPr>
                <w:b/>
                <w:color w:val="FFFFFF"/>
                <w:sz w:val="16"/>
              </w:rPr>
              <w:t>Signal Pattern</w:t>
            </w:r>
          </w:p>
        </w:tc>
        <w:tc>
          <w:tcPr>
            <w:tcW w:w="3456" w:type="dxa"/>
            <w:shd w:val="clear" w:color="auto" w:fill="1F4E79"/>
          </w:tcPr>
          <w:p w:rsidR="00DA4643" w:rsidRDefault="00000000" w14:paraId="60CBC964" w14:textId="77777777">
            <w:r>
              <w:rPr>
                <w:b/>
                <w:color w:val="FFFFFF"/>
                <w:sz w:val="16"/>
              </w:rPr>
              <w:t>Likely Scenario / Direction</w:t>
            </w:r>
          </w:p>
        </w:tc>
        <w:tc>
          <w:tcPr>
            <w:tcW w:w="3456" w:type="dxa"/>
            <w:shd w:val="clear" w:color="auto" w:fill="1F4E79"/>
          </w:tcPr>
          <w:p w:rsidR="00DA4643" w:rsidRDefault="00000000" w14:paraId="04F9E2AA" w14:textId="77777777">
            <w:r>
              <w:rPr>
                <w:b/>
                <w:color w:val="FFFFFF"/>
                <w:sz w:val="16"/>
              </w:rPr>
              <w:t>Comment</w:t>
            </w:r>
          </w:p>
        </w:tc>
      </w:tr>
      <w:tr w:rsidR="00DA4643" w14:paraId="2184CE9C" w14:textId="77777777">
        <w:trPr>
          <w:jc w:val="center"/>
        </w:trPr>
        <w:tc>
          <w:tcPr>
            <w:tcW w:w="4464" w:type="dxa"/>
          </w:tcPr>
          <w:p w:rsidR="00DA4643" w:rsidRDefault="00000000" w14:paraId="2466BDB4" w14:textId="77777777">
            <w:r>
              <w:rPr>
                <w:sz w:val="16"/>
              </w:rPr>
              <w:t>High P3</w:t>
            </w:r>
          </w:p>
        </w:tc>
        <w:tc>
          <w:tcPr>
            <w:tcW w:w="3456" w:type="dxa"/>
          </w:tcPr>
          <w:p w:rsidR="00DA4643" w:rsidRDefault="00000000" w14:paraId="14886FB9" w14:textId="77777777">
            <w:r>
              <w:rPr>
                <w:sz w:val="16"/>
              </w:rPr>
              <w:t>EP-AIP.0 Aging in Place Strong</w:t>
            </w:r>
          </w:p>
        </w:tc>
        <w:tc>
          <w:tcPr>
            <w:tcW w:w="3456" w:type="dxa"/>
          </w:tcPr>
          <w:p w:rsidR="00DA4643" w:rsidRDefault="00000000" w14:paraId="5132B634" w14:textId="77777777">
            <w:r>
              <w:rPr>
                <w:sz w:val="16"/>
              </w:rPr>
              <w:t>Use assets to keep client home; anti-institutional setting language.</w:t>
            </w:r>
          </w:p>
        </w:tc>
      </w:tr>
      <w:tr w:rsidR="00DA4643" w14:paraId="7DE2961E" w14:textId="77777777">
        <w:trPr>
          <w:jc w:val="center"/>
        </w:trPr>
        <w:tc>
          <w:tcPr>
            <w:tcW w:w="4464" w:type="dxa"/>
          </w:tcPr>
          <w:p w:rsidR="00DA4643" w:rsidRDefault="00000000" w14:paraId="7EF6ED11" w14:textId="77777777">
            <w:r>
              <w:rPr>
                <w:sz w:val="16"/>
              </w:rPr>
              <w:t>High P4</w:t>
            </w:r>
          </w:p>
        </w:tc>
        <w:tc>
          <w:tcPr>
            <w:tcW w:w="3456" w:type="dxa"/>
          </w:tcPr>
          <w:p w:rsidR="00DA4643" w:rsidRDefault="00000000" w14:paraId="61F1A06E" w14:textId="77777777">
            <w:r>
              <w:rPr>
                <w:sz w:val="16"/>
              </w:rPr>
              <w:t>EP-AIP.1 Aging in Place Weak</w:t>
            </w:r>
          </w:p>
        </w:tc>
        <w:tc>
          <w:tcPr>
            <w:tcW w:w="3456" w:type="dxa"/>
          </w:tcPr>
          <w:p w:rsidR="00DA4643" w:rsidRDefault="00000000" w14:paraId="0DA49486" w14:textId="77777777">
            <w:r>
              <w:rPr>
                <w:sz w:val="16"/>
              </w:rPr>
              <w:t>Home first; best and most comfortable institutional care permitted if needed.</w:t>
            </w:r>
          </w:p>
        </w:tc>
      </w:tr>
      <w:tr w:rsidR="00DA4643" w14:paraId="45860131" w14:textId="77777777">
        <w:trPr>
          <w:jc w:val="center"/>
        </w:trPr>
        <w:tc>
          <w:tcPr>
            <w:tcW w:w="4464" w:type="dxa"/>
          </w:tcPr>
          <w:p w:rsidR="00DA4643" w:rsidRDefault="00000000" w14:paraId="78A5FB00" w14:textId="77777777">
            <w:r>
              <w:rPr>
                <w:sz w:val="16"/>
              </w:rPr>
              <w:t>Married + high P6 + high P7 + acceptance of automatic first-death protection</w:t>
            </w:r>
          </w:p>
        </w:tc>
        <w:tc>
          <w:tcPr>
            <w:tcW w:w="3456" w:type="dxa"/>
          </w:tcPr>
          <w:p w:rsidR="00DA4643" w:rsidRDefault="00000000" w14:paraId="129B23D1" w14:textId="77777777">
            <w:r>
              <w:rPr>
                <w:sz w:val="16"/>
              </w:rPr>
              <w:t>EP-LTP.SS-SNT.1 Forced 100% Surviving Spouse SNT</w:t>
            </w:r>
          </w:p>
        </w:tc>
        <w:tc>
          <w:tcPr>
            <w:tcW w:w="3456" w:type="dxa"/>
          </w:tcPr>
          <w:p w:rsidR="00DA4643" w:rsidRDefault="00000000" w14:paraId="64B9C34B" w14:textId="77777777">
            <w:r>
              <w:rPr>
                <w:sz w:val="16"/>
              </w:rPr>
              <w:t>Primary forced SS-SNT path.</w:t>
            </w:r>
          </w:p>
        </w:tc>
      </w:tr>
      <w:tr w:rsidR="00DA4643" w14:paraId="3D6D0FC1" w14:textId="77777777">
        <w:trPr>
          <w:jc w:val="center"/>
        </w:trPr>
        <w:tc>
          <w:tcPr>
            <w:tcW w:w="4464" w:type="dxa"/>
          </w:tcPr>
          <w:p w:rsidR="00DA4643" w:rsidRDefault="00000000" w14:paraId="40E892B0" w14:textId="77777777">
            <w:r>
              <w:rPr>
                <w:sz w:val="16"/>
              </w:rPr>
              <w:t>Married + high P6/P7 but client wants protection only if survivor needs it</w:t>
            </w:r>
          </w:p>
        </w:tc>
        <w:tc>
          <w:tcPr>
            <w:tcW w:w="3456" w:type="dxa"/>
          </w:tcPr>
          <w:p w:rsidR="00DA4643" w:rsidRDefault="00000000" w14:paraId="35503444" w14:textId="77777777">
            <w:r>
              <w:rPr>
                <w:sz w:val="16"/>
              </w:rPr>
              <w:t>EP-LTP.SS-SNT.2 Conditional 100% Surviving Spouse SNT</w:t>
            </w:r>
          </w:p>
        </w:tc>
        <w:tc>
          <w:tcPr>
            <w:tcW w:w="3456" w:type="dxa"/>
          </w:tcPr>
          <w:p w:rsidR="00DA4643" w:rsidRDefault="00000000" w14:paraId="60F1F5BC" w14:textId="77777777">
            <w:r>
              <w:rPr>
                <w:sz w:val="16"/>
              </w:rPr>
              <w:t>Primary conditional SS-SNT path.</w:t>
            </w:r>
          </w:p>
        </w:tc>
      </w:tr>
      <w:tr w:rsidR="00DA4643" w14:paraId="5C56F6B5" w14:textId="77777777">
        <w:trPr>
          <w:jc w:val="center"/>
        </w:trPr>
        <w:tc>
          <w:tcPr>
            <w:tcW w:w="4464" w:type="dxa"/>
          </w:tcPr>
          <w:p w:rsidR="00DA4643" w:rsidRDefault="00000000" w14:paraId="1C022C84" w14:textId="77777777">
            <w:r>
              <w:rPr>
                <w:sz w:val="16"/>
              </w:rPr>
              <w:t>High P8/P9 with SS-SNT rejected or not central</w:t>
            </w:r>
          </w:p>
        </w:tc>
        <w:tc>
          <w:tcPr>
            <w:tcW w:w="3456" w:type="dxa"/>
          </w:tcPr>
          <w:p w:rsidR="00DA4643" w:rsidRDefault="00000000" w14:paraId="1A728FC8" w14:textId="77777777">
            <w:r>
              <w:rPr>
                <w:sz w:val="16"/>
              </w:rPr>
              <w:t>EP-LTP.AB.1 or Remarriage variation</w:t>
            </w:r>
          </w:p>
        </w:tc>
        <w:tc>
          <w:tcPr>
            <w:tcW w:w="3456" w:type="dxa"/>
          </w:tcPr>
          <w:p w:rsidR="00DA4643" w:rsidRDefault="00000000" w14:paraId="3802BE9A" w14:textId="77777777">
            <w:r>
              <w:rPr>
                <w:sz w:val="16"/>
              </w:rPr>
              <w:t>Protected share and remarriage guardrail analysis.</w:t>
            </w:r>
          </w:p>
        </w:tc>
      </w:tr>
      <w:tr w:rsidR="00DA4643" w14:paraId="37880430" w14:textId="77777777">
        <w:trPr>
          <w:jc w:val="center"/>
        </w:trPr>
        <w:tc>
          <w:tcPr>
            <w:tcW w:w="4464" w:type="dxa"/>
          </w:tcPr>
          <w:p w:rsidR="00DA4643" w:rsidRDefault="00000000" w14:paraId="0F4352A7" w14:textId="77777777">
            <w:r>
              <w:rPr>
                <w:sz w:val="16"/>
              </w:rPr>
              <w:t>High P10 or TAX-1/TAX-2/TAX-3</w:t>
            </w:r>
          </w:p>
        </w:tc>
        <w:tc>
          <w:tcPr>
            <w:tcW w:w="3456" w:type="dxa"/>
          </w:tcPr>
          <w:p w:rsidR="00DA4643" w:rsidRDefault="00000000" w14:paraId="24C67C6E" w14:textId="77777777">
            <w:r>
              <w:rPr>
                <w:sz w:val="16"/>
              </w:rPr>
              <w:t>EP-LTP.ABC.1 or senior tax review</w:t>
            </w:r>
          </w:p>
        </w:tc>
        <w:tc>
          <w:tcPr>
            <w:tcW w:w="3456" w:type="dxa"/>
          </w:tcPr>
          <w:p w:rsidR="00DA4643" w:rsidRDefault="00000000" w14:paraId="6DA03E6E" w14:textId="77777777">
            <w:r>
              <w:rPr>
                <w:sz w:val="16"/>
              </w:rPr>
              <w:t>A/B, A/B/C, QTIP, GPOA, portability, basis review.</w:t>
            </w:r>
          </w:p>
        </w:tc>
      </w:tr>
      <w:tr w:rsidR="00DA4643" w14:paraId="33121019" w14:textId="77777777">
        <w:trPr>
          <w:jc w:val="center"/>
        </w:trPr>
        <w:tc>
          <w:tcPr>
            <w:tcW w:w="4464" w:type="dxa"/>
          </w:tcPr>
          <w:p w:rsidR="00DA4643" w:rsidRDefault="00000000" w14:paraId="78157396" w14:textId="77777777">
            <w:r>
              <w:rPr>
                <w:sz w:val="16"/>
              </w:rPr>
              <w:t>High P20</w:t>
            </w:r>
          </w:p>
        </w:tc>
        <w:tc>
          <w:tcPr>
            <w:tcW w:w="3456" w:type="dxa"/>
          </w:tcPr>
          <w:p w:rsidR="00DA4643" w:rsidRDefault="00000000" w14:paraId="6A002CA3" w14:textId="77777777">
            <w:r>
              <w:rPr>
                <w:sz w:val="16"/>
              </w:rPr>
              <w:t>EP-APP.1 or EP-APP.2</w:t>
            </w:r>
          </w:p>
        </w:tc>
        <w:tc>
          <w:tcPr>
            <w:tcW w:w="3456" w:type="dxa"/>
          </w:tcPr>
          <w:p w:rsidR="00DA4643" w:rsidRDefault="00000000" w14:paraId="23BD5FD4" w14:textId="77777777">
            <w:r>
              <w:rPr>
                <w:sz w:val="16"/>
              </w:rPr>
              <w:t>MAPT orientation and asset-protection planning.</w:t>
            </w:r>
          </w:p>
        </w:tc>
      </w:tr>
      <w:tr w:rsidR="00DA4643" w14:paraId="2BB9AD0A" w14:textId="77777777">
        <w:trPr>
          <w:jc w:val="center"/>
        </w:trPr>
        <w:tc>
          <w:tcPr>
            <w:tcW w:w="4464" w:type="dxa"/>
          </w:tcPr>
          <w:p w:rsidR="00DA4643" w:rsidRDefault="00000000" w14:paraId="57005EE1" w14:textId="77777777">
            <w:r>
              <w:rPr>
                <w:sz w:val="16"/>
              </w:rPr>
              <w:t>High P18</w:t>
            </w:r>
          </w:p>
        </w:tc>
        <w:tc>
          <w:tcPr>
            <w:tcW w:w="3456" w:type="dxa"/>
          </w:tcPr>
          <w:p w:rsidR="00DA4643" w:rsidRDefault="00000000" w14:paraId="4444C8BC" w14:textId="77777777">
            <w:r>
              <w:rPr>
                <w:sz w:val="16"/>
              </w:rPr>
              <w:t>Clause trigger, not usually plan trigger alone</w:t>
            </w:r>
          </w:p>
        </w:tc>
        <w:tc>
          <w:tcPr>
            <w:tcW w:w="3456" w:type="dxa"/>
          </w:tcPr>
          <w:p w:rsidR="00DA4643" w:rsidRDefault="00000000" w14:paraId="1DD5BCD3" w14:textId="77777777">
            <w:r>
              <w:rPr>
                <w:sz w:val="16"/>
              </w:rPr>
              <w:t>Beneficiary SNT or protective trust; may require senior review.</w:t>
            </w:r>
          </w:p>
        </w:tc>
      </w:tr>
    </w:tbl>
    <w:p w:rsidR="00DA4643" w:rsidRDefault="00DA4643" w14:paraId="0D302FED" w14:textId="77777777"/>
    <w:p w:rsidR="00DA4643" w:rsidRDefault="00000000" w14:paraId="0CAB6208" w14:textId="77777777">
      <w:pPr>
        <w:pStyle w:val="Heading1"/>
      </w:pPr>
      <w:r>
        <w:t>9. Clause Trigger Use</w:t>
      </w:r>
    </w:p>
    <w:tbl>
      <w:tblPr>
        <w:tblStyle w:val="TableGrid"/>
        <w:tblW w:w="0" w:type="auto"/>
        <w:jc w:val="center"/>
        <w:tblLook w:val="04A0" w:firstRow="1" w:lastRow="0" w:firstColumn="1" w:lastColumn="0" w:noHBand="0" w:noVBand="1"/>
      </w:tblPr>
      <w:tblGrid>
        <w:gridCol w:w="2033"/>
        <w:gridCol w:w="3235"/>
        <w:gridCol w:w="5316"/>
      </w:tblGrid>
      <w:tr w:rsidR="00DA4643" w14:paraId="61B4A834" w14:textId="77777777">
        <w:trPr>
          <w:tblHeader/>
          <w:jc w:val="center"/>
        </w:trPr>
        <w:tc>
          <w:tcPr>
            <w:tcW w:w="2160" w:type="dxa"/>
            <w:shd w:val="clear" w:color="auto" w:fill="1F4E79"/>
          </w:tcPr>
          <w:p w:rsidR="00DA4643" w:rsidRDefault="00000000" w14:paraId="25DC7299" w14:textId="77777777">
            <w:r>
              <w:rPr>
                <w:b/>
                <w:color w:val="FFFFFF"/>
                <w:sz w:val="16"/>
              </w:rPr>
              <w:t>P-Code / Trigger</w:t>
            </w:r>
          </w:p>
        </w:tc>
        <w:tc>
          <w:tcPr>
            <w:tcW w:w="3456" w:type="dxa"/>
            <w:shd w:val="clear" w:color="auto" w:fill="1F4E79"/>
          </w:tcPr>
          <w:p w:rsidR="00DA4643" w:rsidRDefault="00000000" w14:paraId="15251913" w14:textId="77777777">
            <w:r>
              <w:rPr>
                <w:b/>
                <w:color w:val="FFFFFF"/>
                <w:sz w:val="16"/>
              </w:rPr>
              <w:t>Clause Category</w:t>
            </w:r>
          </w:p>
        </w:tc>
        <w:tc>
          <w:tcPr>
            <w:tcW w:w="5760" w:type="dxa"/>
            <w:shd w:val="clear" w:color="auto" w:fill="1F4E79"/>
          </w:tcPr>
          <w:p w:rsidR="00DA4643" w:rsidRDefault="00000000" w14:paraId="4B3F97F0" w14:textId="77777777">
            <w:r>
              <w:rPr>
                <w:b/>
                <w:color w:val="FFFFFF"/>
                <w:sz w:val="16"/>
              </w:rPr>
              <w:t>Drafting Effect</w:t>
            </w:r>
          </w:p>
        </w:tc>
      </w:tr>
      <w:tr w:rsidR="00DA4643" w14:paraId="7060A9AB" w14:textId="77777777">
        <w:trPr>
          <w:jc w:val="center"/>
        </w:trPr>
        <w:tc>
          <w:tcPr>
            <w:tcW w:w="2160" w:type="dxa"/>
          </w:tcPr>
          <w:p w:rsidR="00DA4643" w:rsidRDefault="00000000" w14:paraId="6AA5C0CF" w14:textId="77777777">
            <w:r>
              <w:rPr>
                <w:sz w:val="16"/>
              </w:rPr>
              <w:t>P3</w:t>
            </w:r>
          </w:p>
        </w:tc>
        <w:tc>
          <w:tcPr>
            <w:tcW w:w="3456" w:type="dxa"/>
          </w:tcPr>
          <w:p w:rsidR="00DA4643" w:rsidRDefault="00000000" w14:paraId="73E2B0F1" w14:textId="77777777">
            <w:r>
              <w:rPr>
                <w:sz w:val="16"/>
              </w:rPr>
              <w:t>Aging in Place Strong clause</w:t>
            </w:r>
          </w:p>
        </w:tc>
        <w:tc>
          <w:tcPr>
            <w:tcW w:w="5760" w:type="dxa"/>
          </w:tcPr>
          <w:p w:rsidR="00DA4643" w:rsidRDefault="00000000" w14:paraId="5AAB1565" w14:textId="77777777">
            <w:r>
              <w:rPr>
                <w:sz w:val="16"/>
              </w:rPr>
              <w:t>Strong home-care mandate / institutional-placement restriction.</w:t>
            </w:r>
          </w:p>
        </w:tc>
      </w:tr>
      <w:tr w:rsidR="00DA4643" w14:paraId="255EEC82" w14:textId="77777777">
        <w:trPr>
          <w:jc w:val="center"/>
        </w:trPr>
        <w:tc>
          <w:tcPr>
            <w:tcW w:w="2160" w:type="dxa"/>
          </w:tcPr>
          <w:p w:rsidR="00DA4643" w:rsidRDefault="00000000" w14:paraId="4759E721" w14:textId="77777777">
            <w:r>
              <w:rPr>
                <w:sz w:val="16"/>
              </w:rPr>
              <w:t>P4</w:t>
            </w:r>
          </w:p>
        </w:tc>
        <w:tc>
          <w:tcPr>
            <w:tcW w:w="3456" w:type="dxa"/>
          </w:tcPr>
          <w:p w:rsidR="00DA4643" w:rsidRDefault="00000000" w14:paraId="5F04A6F1" w14:textId="77777777">
            <w:r>
              <w:rPr>
                <w:sz w:val="16"/>
              </w:rPr>
              <w:t>Aging in Place Weak clause</w:t>
            </w:r>
          </w:p>
        </w:tc>
        <w:tc>
          <w:tcPr>
            <w:tcW w:w="5760" w:type="dxa"/>
          </w:tcPr>
          <w:p w:rsidR="00DA4643" w:rsidRDefault="00000000" w14:paraId="5085501B" w14:textId="77777777">
            <w:r>
              <w:rPr>
                <w:sz w:val="16"/>
              </w:rPr>
              <w:t>Home-first, best-comfort-care distribution standard.</w:t>
            </w:r>
          </w:p>
        </w:tc>
      </w:tr>
      <w:tr w:rsidR="00DA4643" w14:paraId="46CA0234" w14:textId="77777777">
        <w:trPr>
          <w:jc w:val="center"/>
        </w:trPr>
        <w:tc>
          <w:tcPr>
            <w:tcW w:w="2160" w:type="dxa"/>
          </w:tcPr>
          <w:p w:rsidR="00DA4643" w:rsidRDefault="00000000" w14:paraId="45A402C1" w14:textId="77777777">
            <w:r>
              <w:rPr>
                <w:sz w:val="16"/>
              </w:rPr>
              <w:t>P6 + SS-SNT selection</w:t>
            </w:r>
          </w:p>
        </w:tc>
        <w:tc>
          <w:tcPr>
            <w:tcW w:w="3456" w:type="dxa"/>
          </w:tcPr>
          <w:p w:rsidR="00DA4643" w:rsidRDefault="00000000" w14:paraId="400A838D" w14:textId="77777777">
            <w:r>
              <w:rPr>
                <w:sz w:val="16"/>
              </w:rPr>
              <w:t>Spousal SNT package</w:t>
            </w:r>
          </w:p>
        </w:tc>
        <w:tc>
          <w:tcPr>
            <w:tcW w:w="5760" w:type="dxa"/>
          </w:tcPr>
          <w:p w:rsidR="00DA4643" w:rsidRDefault="00000000" w14:paraId="6E657F1A" w14:textId="77777777">
            <w:r>
              <w:rPr>
                <w:sz w:val="16"/>
              </w:rPr>
              <w:t>Forced or conditional testamentary Surviving Spouse SNT.</w:t>
            </w:r>
          </w:p>
        </w:tc>
      </w:tr>
      <w:tr w:rsidR="00DA4643" w14:paraId="75C41EB0" w14:textId="77777777">
        <w:trPr>
          <w:jc w:val="center"/>
        </w:trPr>
        <w:tc>
          <w:tcPr>
            <w:tcW w:w="2160" w:type="dxa"/>
          </w:tcPr>
          <w:p w:rsidR="00DA4643" w:rsidRDefault="00000000" w14:paraId="4EC3652C" w14:textId="77777777">
            <w:r>
              <w:rPr>
                <w:sz w:val="16"/>
              </w:rPr>
              <w:t>P8</w:t>
            </w:r>
          </w:p>
        </w:tc>
        <w:tc>
          <w:tcPr>
            <w:tcW w:w="3456" w:type="dxa"/>
          </w:tcPr>
          <w:p w:rsidR="00DA4643" w:rsidRDefault="00000000" w14:paraId="390D327C" w14:textId="77777777">
            <w:r>
              <w:rPr>
                <w:sz w:val="16"/>
              </w:rPr>
              <w:t>Remarriage / undue influence guardrails</w:t>
            </w:r>
          </w:p>
        </w:tc>
        <w:tc>
          <w:tcPr>
            <w:tcW w:w="5760" w:type="dxa"/>
          </w:tcPr>
          <w:p w:rsidR="00DA4643" w:rsidRDefault="00000000" w14:paraId="4A568F4B" w14:textId="77777777">
            <w:r>
              <w:rPr>
                <w:sz w:val="16"/>
              </w:rPr>
              <w:t>Remarriage condition, independent trustee, co-trustee, or protected-share provisions.</w:t>
            </w:r>
          </w:p>
        </w:tc>
      </w:tr>
      <w:tr w:rsidR="00DA4643" w14:paraId="104008F9" w14:textId="77777777">
        <w:trPr>
          <w:jc w:val="center"/>
        </w:trPr>
        <w:tc>
          <w:tcPr>
            <w:tcW w:w="2160" w:type="dxa"/>
          </w:tcPr>
          <w:p w:rsidR="00DA4643" w:rsidRDefault="00000000" w14:paraId="7FDA3C19" w14:textId="77777777">
            <w:r>
              <w:rPr>
                <w:sz w:val="16"/>
              </w:rPr>
              <w:t>P10</w:t>
            </w:r>
          </w:p>
        </w:tc>
        <w:tc>
          <w:tcPr>
            <w:tcW w:w="3456" w:type="dxa"/>
          </w:tcPr>
          <w:p w:rsidR="00DA4643" w:rsidRDefault="00000000" w14:paraId="72407627" w14:textId="77777777">
            <w:r>
              <w:rPr>
                <w:sz w:val="16"/>
              </w:rPr>
              <w:t>Tax planning provisions</w:t>
            </w:r>
          </w:p>
        </w:tc>
        <w:tc>
          <w:tcPr>
            <w:tcW w:w="5760" w:type="dxa"/>
          </w:tcPr>
          <w:p w:rsidR="00DA4643" w:rsidRDefault="00000000" w14:paraId="2E01A5BD" w14:textId="77777777">
            <w:r>
              <w:rPr>
                <w:sz w:val="16"/>
              </w:rPr>
              <w:t>A/B, A/B/C, QTIP, GPOA, portability, GST, basis review.</w:t>
            </w:r>
          </w:p>
        </w:tc>
      </w:tr>
      <w:tr w:rsidR="00DA4643" w14:paraId="08646119" w14:textId="77777777">
        <w:trPr>
          <w:jc w:val="center"/>
        </w:trPr>
        <w:tc>
          <w:tcPr>
            <w:tcW w:w="2160" w:type="dxa"/>
          </w:tcPr>
          <w:p w:rsidR="00DA4643" w:rsidRDefault="00000000" w14:paraId="03A4EC9C" w14:textId="77777777">
            <w:r>
              <w:rPr>
                <w:sz w:val="16"/>
              </w:rPr>
              <w:t>P12</w:t>
            </w:r>
          </w:p>
        </w:tc>
        <w:tc>
          <w:tcPr>
            <w:tcW w:w="3456" w:type="dxa"/>
          </w:tcPr>
          <w:p w:rsidR="00DA4643" w:rsidRDefault="00000000" w14:paraId="6915E054" w14:textId="77777777">
            <w:r>
              <w:rPr>
                <w:sz w:val="16"/>
              </w:rPr>
              <w:t>Protective beneficiary trust</w:t>
            </w:r>
          </w:p>
        </w:tc>
        <w:tc>
          <w:tcPr>
            <w:tcW w:w="5760" w:type="dxa"/>
          </w:tcPr>
          <w:p w:rsidR="00DA4643" w:rsidRDefault="00000000" w14:paraId="074BF78C" w14:textId="77777777">
            <w:r>
              <w:rPr>
                <w:sz w:val="16"/>
              </w:rPr>
              <w:t>Non-beneficiary-controlled or beneficiary-controlled protective trust as appropriate.</w:t>
            </w:r>
          </w:p>
        </w:tc>
      </w:tr>
      <w:tr w:rsidR="00DA4643" w14:paraId="6D535D77" w14:textId="77777777">
        <w:trPr>
          <w:jc w:val="center"/>
        </w:trPr>
        <w:tc>
          <w:tcPr>
            <w:tcW w:w="2160" w:type="dxa"/>
          </w:tcPr>
          <w:p w:rsidR="00DA4643" w:rsidRDefault="00000000" w14:paraId="0DEDA825" w14:textId="77777777">
            <w:r>
              <w:rPr>
                <w:sz w:val="16"/>
              </w:rPr>
              <w:t>P13</w:t>
            </w:r>
          </w:p>
        </w:tc>
        <w:tc>
          <w:tcPr>
            <w:tcW w:w="3456" w:type="dxa"/>
          </w:tcPr>
          <w:p w:rsidR="00DA4643" w:rsidRDefault="00000000" w14:paraId="71583F6C" w14:textId="77777777">
            <w:r>
              <w:rPr>
                <w:sz w:val="16"/>
              </w:rPr>
              <w:t>Guardian / minor-child trust</w:t>
            </w:r>
          </w:p>
        </w:tc>
        <w:tc>
          <w:tcPr>
            <w:tcW w:w="5760" w:type="dxa"/>
          </w:tcPr>
          <w:p w:rsidR="00DA4643" w:rsidRDefault="00000000" w14:paraId="618603F9" w14:textId="77777777">
            <w:r>
              <w:rPr>
                <w:sz w:val="16"/>
              </w:rPr>
              <w:t>Guardian designation and young-family trust provisions.</w:t>
            </w:r>
          </w:p>
        </w:tc>
      </w:tr>
      <w:tr w:rsidR="00DA4643" w14:paraId="68DB5844" w14:textId="77777777">
        <w:trPr>
          <w:jc w:val="center"/>
        </w:trPr>
        <w:tc>
          <w:tcPr>
            <w:tcW w:w="2160" w:type="dxa"/>
          </w:tcPr>
          <w:p w:rsidR="00DA4643" w:rsidRDefault="00000000" w14:paraId="3235A1A8" w14:textId="77777777">
            <w:r>
              <w:rPr>
                <w:sz w:val="16"/>
              </w:rPr>
              <w:t>P14</w:t>
            </w:r>
          </w:p>
        </w:tc>
        <w:tc>
          <w:tcPr>
            <w:tcW w:w="3456" w:type="dxa"/>
          </w:tcPr>
          <w:p w:rsidR="00DA4643" w:rsidRDefault="00000000" w14:paraId="4E877496" w14:textId="77777777">
            <w:r>
              <w:rPr>
                <w:sz w:val="16"/>
              </w:rPr>
              <w:t>Non-default beneficiary provisions</w:t>
            </w:r>
          </w:p>
        </w:tc>
        <w:tc>
          <w:tcPr>
            <w:tcW w:w="5760" w:type="dxa"/>
          </w:tcPr>
          <w:p w:rsidR="00DA4643" w:rsidRDefault="00000000" w14:paraId="3D906E11" w14:textId="77777777">
            <w:r>
              <w:rPr>
                <w:sz w:val="16"/>
              </w:rPr>
              <w:t>Chosen family, partner, stepchild, charity, pet, or friend provisions.</w:t>
            </w:r>
          </w:p>
        </w:tc>
      </w:tr>
      <w:tr w:rsidR="00DA4643" w14:paraId="1485F984" w14:textId="77777777">
        <w:trPr>
          <w:jc w:val="center"/>
        </w:trPr>
        <w:tc>
          <w:tcPr>
            <w:tcW w:w="2160" w:type="dxa"/>
          </w:tcPr>
          <w:p w:rsidR="00DA4643" w:rsidRDefault="00000000" w14:paraId="41D61D97" w14:textId="77777777">
            <w:r>
              <w:rPr>
                <w:sz w:val="16"/>
              </w:rPr>
              <w:t>P15</w:t>
            </w:r>
          </w:p>
        </w:tc>
        <w:tc>
          <w:tcPr>
            <w:tcW w:w="3456" w:type="dxa"/>
          </w:tcPr>
          <w:p w:rsidR="00DA4643" w:rsidRDefault="00000000" w14:paraId="4E3A117B" w14:textId="77777777">
            <w:r>
              <w:rPr>
                <w:sz w:val="16"/>
              </w:rPr>
              <w:t>Special asset module</w:t>
            </w:r>
          </w:p>
        </w:tc>
        <w:tc>
          <w:tcPr>
            <w:tcW w:w="5760" w:type="dxa"/>
          </w:tcPr>
          <w:p w:rsidR="00DA4643" w:rsidRDefault="00000000" w14:paraId="24BD7D8B" w14:textId="77777777">
            <w:r>
              <w:rPr>
                <w:sz w:val="16"/>
              </w:rPr>
              <w:t>Real estate, camp, business, farm, firearms, collectibles, rental property.</w:t>
            </w:r>
          </w:p>
        </w:tc>
      </w:tr>
      <w:tr w:rsidR="00DA4643" w14:paraId="2CE500EC" w14:textId="77777777">
        <w:trPr>
          <w:jc w:val="center"/>
        </w:trPr>
        <w:tc>
          <w:tcPr>
            <w:tcW w:w="2160" w:type="dxa"/>
          </w:tcPr>
          <w:p w:rsidR="00DA4643" w:rsidRDefault="00000000" w14:paraId="72C20362" w14:textId="77777777">
            <w:r>
              <w:rPr>
                <w:sz w:val="16"/>
              </w:rPr>
              <w:t>P16</w:t>
            </w:r>
          </w:p>
        </w:tc>
        <w:tc>
          <w:tcPr>
            <w:tcW w:w="3456" w:type="dxa"/>
          </w:tcPr>
          <w:p w:rsidR="00DA4643" w:rsidRDefault="00000000" w14:paraId="1808BCEB" w14:textId="77777777">
            <w:r>
              <w:rPr>
                <w:sz w:val="16"/>
              </w:rPr>
              <w:t>Beneficiary designation coordination</w:t>
            </w:r>
          </w:p>
        </w:tc>
        <w:tc>
          <w:tcPr>
            <w:tcW w:w="5760" w:type="dxa"/>
          </w:tcPr>
          <w:p w:rsidR="00DA4643" w:rsidRDefault="00000000" w14:paraId="22442FA8" w14:textId="77777777">
            <w:r>
              <w:rPr>
                <w:sz w:val="16"/>
              </w:rPr>
              <w:t>Retirement, life insurance, annuity, TOD/POD review.</w:t>
            </w:r>
          </w:p>
        </w:tc>
      </w:tr>
      <w:tr w:rsidR="00DA4643" w14:paraId="68EF00F4" w14:textId="77777777">
        <w:trPr>
          <w:jc w:val="center"/>
        </w:trPr>
        <w:tc>
          <w:tcPr>
            <w:tcW w:w="2160" w:type="dxa"/>
          </w:tcPr>
          <w:p w:rsidR="00DA4643" w:rsidRDefault="00000000" w14:paraId="68611CBF" w14:textId="77777777">
            <w:r>
              <w:rPr>
                <w:sz w:val="16"/>
              </w:rPr>
              <w:t>P18</w:t>
            </w:r>
          </w:p>
        </w:tc>
        <w:tc>
          <w:tcPr>
            <w:tcW w:w="3456" w:type="dxa"/>
          </w:tcPr>
          <w:p w:rsidR="00DA4643" w:rsidRDefault="00000000" w14:paraId="7098C25F" w14:textId="77777777">
            <w:r>
              <w:rPr>
                <w:sz w:val="16"/>
              </w:rPr>
              <w:t>Supplemental Needs Trust</w:t>
            </w:r>
          </w:p>
        </w:tc>
        <w:tc>
          <w:tcPr>
            <w:tcW w:w="5760" w:type="dxa"/>
          </w:tcPr>
          <w:p w:rsidR="00DA4643" w:rsidRDefault="00000000" w14:paraId="2F65A170" w14:textId="77777777">
            <w:r>
              <w:rPr>
                <w:sz w:val="16"/>
              </w:rPr>
              <w:t>Descendant or beneficiary SNT; public-benefits coordination.</w:t>
            </w:r>
          </w:p>
        </w:tc>
      </w:tr>
      <w:tr w:rsidR="00DA4643" w14:paraId="4D451E5D" w14:textId="77777777">
        <w:trPr>
          <w:jc w:val="center"/>
        </w:trPr>
        <w:tc>
          <w:tcPr>
            <w:tcW w:w="2160" w:type="dxa"/>
          </w:tcPr>
          <w:p w:rsidR="00DA4643" w:rsidRDefault="00000000" w14:paraId="3404847B" w14:textId="77777777">
            <w:r>
              <w:rPr>
                <w:sz w:val="16"/>
              </w:rPr>
              <w:t>P19</w:t>
            </w:r>
          </w:p>
        </w:tc>
        <w:tc>
          <w:tcPr>
            <w:tcW w:w="3456" w:type="dxa"/>
          </w:tcPr>
          <w:p w:rsidR="00DA4643" w:rsidRDefault="00000000" w14:paraId="2C5B357B" w14:textId="77777777">
            <w:r>
              <w:rPr>
                <w:sz w:val="16"/>
              </w:rPr>
              <w:t>Conflict planning</w:t>
            </w:r>
          </w:p>
        </w:tc>
        <w:tc>
          <w:tcPr>
            <w:tcW w:w="5760" w:type="dxa"/>
          </w:tcPr>
          <w:p w:rsidR="00DA4643" w:rsidRDefault="00000000" w14:paraId="421F7E82" w14:textId="77777777">
            <w:r>
              <w:rPr>
                <w:sz w:val="16"/>
              </w:rPr>
              <w:t>No-contest, fiduciary-foil, disinheritance memo, senior review.</w:t>
            </w:r>
          </w:p>
        </w:tc>
      </w:tr>
      <w:tr w:rsidR="00DA4643" w14:paraId="29EB22B0" w14:textId="77777777">
        <w:trPr>
          <w:jc w:val="center"/>
        </w:trPr>
        <w:tc>
          <w:tcPr>
            <w:tcW w:w="2160" w:type="dxa"/>
          </w:tcPr>
          <w:p w:rsidR="00DA4643" w:rsidRDefault="00000000" w14:paraId="6FAAA728" w14:textId="77777777">
            <w:r>
              <w:rPr>
                <w:sz w:val="16"/>
              </w:rPr>
              <w:t>P20</w:t>
            </w:r>
          </w:p>
        </w:tc>
        <w:tc>
          <w:tcPr>
            <w:tcW w:w="3456" w:type="dxa"/>
          </w:tcPr>
          <w:p w:rsidR="00DA4643" w:rsidRDefault="00000000" w14:paraId="00DB8D6A" w14:textId="77777777">
            <w:r>
              <w:rPr>
                <w:sz w:val="16"/>
              </w:rPr>
              <w:t>MAPT module</w:t>
            </w:r>
          </w:p>
        </w:tc>
        <w:tc>
          <w:tcPr>
            <w:tcW w:w="5760" w:type="dxa"/>
          </w:tcPr>
          <w:p w:rsidR="00DA4643" w:rsidRDefault="00000000" w14:paraId="01CCD3EF" w14:textId="77777777">
            <w:r>
              <w:rPr>
                <w:sz w:val="16"/>
              </w:rPr>
              <w:t>MAPT funding, trustee, lifetime beneficiary, transfer, tax-exemption warning.</w:t>
            </w:r>
          </w:p>
        </w:tc>
      </w:tr>
    </w:tbl>
    <w:p w:rsidR="00DA4643" w:rsidRDefault="00DA4643" w14:paraId="3C9E7504" w14:textId="77777777"/>
    <w:p w:rsidR="00DA4643" w:rsidRDefault="00000000" w14:paraId="25FBF90D" w14:textId="77777777">
      <w:pPr>
        <w:pStyle w:val="Heading1"/>
      </w:pPr>
      <w:r>
        <w:t>10. Confidence and Conflict Rules</w:t>
      </w:r>
    </w:p>
    <w:tbl>
      <w:tblPr>
        <w:tblStyle w:val="TableGrid"/>
        <w:tblW w:w="0" w:type="auto"/>
        <w:jc w:val="center"/>
        <w:tblLook w:val="04A0" w:firstRow="1" w:lastRow="0" w:firstColumn="1" w:lastColumn="0" w:noHBand="0" w:noVBand="1"/>
      </w:tblPr>
      <w:tblGrid>
        <w:gridCol w:w="2221"/>
        <w:gridCol w:w="4774"/>
        <w:gridCol w:w="3589"/>
      </w:tblGrid>
      <w:tr w:rsidR="00DA4643" w14:paraId="1FBC80F7" w14:textId="77777777">
        <w:trPr>
          <w:tblHeader/>
          <w:jc w:val="center"/>
        </w:trPr>
        <w:tc>
          <w:tcPr>
            <w:tcW w:w="2304" w:type="dxa"/>
            <w:shd w:val="clear" w:color="auto" w:fill="1F4E79"/>
          </w:tcPr>
          <w:p w:rsidR="00DA4643" w:rsidRDefault="00000000" w14:paraId="4E8E3ABE" w14:textId="77777777">
            <w:r>
              <w:rPr>
                <w:b/>
                <w:color w:val="FFFFFF"/>
                <w:sz w:val="16"/>
              </w:rPr>
              <w:t>Confidence Level</w:t>
            </w:r>
          </w:p>
        </w:tc>
        <w:tc>
          <w:tcPr>
            <w:tcW w:w="5040" w:type="dxa"/>
            <w:shd w:val="clear" w:color="auto" w:fill="1F4E79"/>
          </w:tcPr>
          <w:p w:rsidR="00DA4643" w:rsidRDefault="00000000" w14:paraId="41706EC1" w14:textId="77777777">
            <w:r>
              <w:rPr>
                <w:b/>
                <w:color w:val="FFFFFF"/>
                <w:sz w:val="16"/>
              </w:rPr>
              <w:t>Rule</w:t>
            </w:r>
          </w:p>
        </w:tc>
        <w:tc>
          <w:tcPr>
            <w:tcW w:w="3744" w:type="dxa"/>
            <w:shd w:val="clear" w:color="auto" w:fill="1F4E79"/>
          </w:tcPr>
          <w:p w:rsidR="00DA4643" w:rsidRDefault="00000000" w14:paraId="1155B2E4" w14:textId="77777777">
            <w:r>
              <w:rPr>
                <w:b/>
                <w:color w:val="FFFFFF"/>
                <w:sz w:val="16"/>
              </w:rPr>
              <w:t>Output</w:t>
            </w:r>
          </w:p>
        </w:tc>
      </w:tr>
      <w:tr w:rsidR="00DA4643" w14:paraId="5B44865D" w14:textId="77777777">
        <w:trPr>
          <w:jc w:val="center"/>
        </w:trPr>
        <w:tc>
          <w:tcPr>
            <w:tcW w:w="2304" w:type="dxa"/>
          </w:tcPr>
          <w:p w:rsidR="00DA4643" w:rsidRDefault="00000000" w14:paraId="1DAC36AF" w14:textId="77777777">
            <w:r>
              <w:rPr>
                <w:sz w:val="16"/>
              </w:rPr>
              <w:t>High confidence</w:t>
            </w:r>
          </w:p>
        </w:tc>
        <w:tc>
          <w:tcPr>
            <w:tcW w:w="5040" w:type="dxa"/>
          </w:tcPr>
          <w:p w:rsidR="00DA4643" w:rsidRDefault="00000000" w14:paraId="72BA9ED4" w14:textId="77777777">
            <w:r>
              <w:rPr>
                <w:sz w:val="16"/>
              </w:rPr>
              <w:t>Top scenario strongly supported by P-codes and no hard conflict or review flag exists.</w:t>
            </w:r>
          </w:p>
        </w:tc>
        <w:tc>
          <w:tcPr>
            <w:tcW w:w="3744" w:type="dxa"/>
          </w:tcPr>
          <w:p w:rsidR="00DA4643" w:rsidRDefault="00000000" w14:paraId="7C6C2140" w14:textId="77777777">
            <w:r>
              <w:rPr>
                <w:sz w:val="16"/>
              </w:rPr>
              <w:t>Recommend scenario and present to attorney for confirmation.</w:t>
            </w:r>
          </w:p>
        </w:tc>
      </w:tr>
      <w:tr w:rsidR="00DA4643" w14:paraId="08C013FA" w14:textId="77777777">
        <w:trPr>
          <w:jc w:val="center"/>
        </w:trPr>
        <w:tc>
          <w:tcPr>
            <w:tcW w:w="2304" w:type="dxa"/>
          </w:tcPr>
          <w:p w:rsidR="00DA4643" w:rsidRDefault="00000000" w14:paraId="6EE39033" w14:textId="77777777">
            <w:r>
              <w:rPr>
                <w:sz w:val="16"/>
              </w:rPr>
              <w:t>Medium confidence</w:t>
            </w:r>
          </w:p>
        </w:tc>
        <w:tc>
          <w:tcPr>
            <w:tcW w:w="5040" w:type="dxa"/>
          </w:tcPr>
          <w:p w:rsidR="00DA4643" w:rsidRDefault="00000000" w14:paraId="2B1FDC61" w14:textId="77777777">
            <w:r>
              <w:rPr>
                <w:sz w:val="16"/>
              </w:rPr>
              <w:t>Two scenarios are plausible, or one required follow-up answer remains unresolved.</w:t>
            </w:r>
          </w:p>
        </w:tc>
        <w:tc>
          <w:tcPr>
            <w:tcW w:w="3744" w:type="dxa"/>
          </w:tcPr>
          <w:p w:rsidR="00DA4643" w:rsidRDefault="00000000" w14:paraId="005645CA" w14:textId="77777777">
            <w:r>
              <w:rPr>
                <w:sz w:val="16"/>
              </w:rPr>
              <w:t>Present recommendation plus design tension.</w:t>
            </w:r>
          </w:p>
        </w:tc>
      </w:tr>
      <w:tr w:rsidR="00DA4643" w14:paraId="786AFBF0" w14:textId="77777777">
        <w:trPr>
          <w:jc w:val="center"/>
        </w:trPr>
        <w:tc>
          <w:tcPr>
            <w:tcW w:w="2304" w:type="dxa"/>
          </w:tcPr>
          <w:p w:rsidR="00DA4643" w:rsidRDefault="00000000" w14:paraId="4BCB1D23" w14:textId="77777777">
            <w:r>
              <w:rPr>
                <w:sz w:val="16"/>
              </w:rPr>
              <w:t>Low confidence</w:t>
            </w:r>
          </w:p>
        </w:tc>
        <w:tc>
          <w:tcPr>
            <w:tcW w:w="5040" w:type="dxa"/>
          </w:tcPr>
          <w:p w:rsidR="00DA4643" w:rsidRDefault="00000000" w14:paraId="4A299C39" w14:textId="77777777">
            <w:r>
              <w:rPr>
                <w:sz w:val="16"/>
              </w:rPr>
              <w:t>Client priorities conflict or top scenario depends on unresolved legal or factual issue.</w:t>
            </w:r>
          </w:p>
        </w:tc>
        <w:tc>
          <w:tcPr>
            <w:tcW w:w="3744" w:type="dxa"/>
          </w:tcPr>
          <w:p w:rsidR="00DA4643" w:rsidRDefault="00000000" w14:paraId="395B236E" w14:textId="77777777">
            <w:r>
              <w:rPr>
                <w:sz w:val="16"/>
              </w:rPr>
              <w:t>Attorney-led design discussion required.</w:t>
            </w:r>
          </w:p>
        </w:tc>
      </w:tr>
      <w:tr w:rsidR="00DA4643" w14:paraId="54E95CED" w14:textId="77777777">
        <w:trPr>
          <w:jc w:val="center"/>
        </w:trPr>
        <w:tc>
          <w:tcPr>
            <w:tcW w:w="2304" w:type="dxa"/>
          </w:tcPr>
          <w:p w:rsidR="00DA4643" w:rsidRDefault="00000000" w14:paraId="3B50233E" w14:textId="77777777">
            <w:r>
              <w:rPr>
                <w:sz w:val="16"/>
              </w:rPr>
              <w:t>Forced senior review</w:t>
            </w:r>
          </w:p>
        </w:tc>
        <w:tc>
          <w:tcPr>
            <w:tcW w:w="5040" w:type="dxa"/>
          </w:tcPr>
          <w:p w:rsidR="00DA4643" w:rsidRDefault="00000000" w14:paraId="0C64E183" w14:textId="77777777">
            <w:r>
              <w:rPr>
                <w:sz w:val="16"/>
              </w:rPr>
              <w:t>Hard gate triggered regardless of score.</w:t>
            </w:r>
          </w:p>
        </w:tc>
        <w:tc>
          <w:tcPr>
            <w:tcW w:w="3744" w:type="dxa"/>
          </w:tcPr>
          <w:p w:rsidR="00DA4643" w:rsidRDefault="00000000" w14:paraId="152C05DB" w14:textId="77777777">
            <w:r>
              <w:rPr>
                <w:sz w:val="16"/>
              </w:rPr>
              <w:t>Do not rely on points alone. Senior attorney review controls.</w:t>
            </w:r>
          </w:p>
        </w:tc>
      </w:tr>
    </w:tbl>
    <w:p w:rsidR="00DA4643" w:rsidRDefault="00DA4643" w14:paraId="179EDD0C" w14:textId="77777777"/>
    <w:p w:rsidR="00DA4643" w:rsidRDefault="00000000" w14:paraId="4492CCE2" w14:textId="77777777">
      <w:pPr>
        <w:pStyle w:val="BodyText"/>
      </w:pPr>
      <w:r>
        <w:t>Examples of conflicts include: strong desire to preserve assets for the surviving spouse but rejection of all trustee control; blended-family remainder mismatch with joint trust selection; tax-sensitive estate without tax review; disabled beneficiary identified without SNT decision; or family-conflict concerns without fiduciary safeguards.</w:t>
      </w:r>
    </w:p>
    <w:p w:rsidR="00DA4643" w:rsidRDefault="00000000" w14:paraId="4ECAC46E" w14:textId="77777777">
      <w:pPr>
        <w:pStyle w:val="Heading1"/>
      </w:pPr>
      <w:r>
        <w:t>11. Output Variables for System Build</w:t>
      </w:r>
    </w:p>
    <w:tbl>
      <w:tblPr>
        <w:tblStyle w:val="TableGrid"/>
        <w:tblW w:w="0" w:type="auto"/>
        <w:jc w:val="center"/>
        <w:tblLook w:val="04A0" w:firstRow="1" w:lastRow="0" w:firstColumn="1" w:lastColumn="0" w:noHBand="0" w:noVBand="1"/>
      </w:tblPr>
      <w:tblGrid>
        <w:gridCol w:w="3214"/>
        <w:gridCol w:w="2015"/>
        <w:gridCol w:w="5355"/>
      </w:tblGrid>
      <w:tr w:rsidR="00DA4643" w14:paraId="41C32812" w14:textId="77777777">
        <w:trPr>
          <w:tblHeader/>
          <w:jc w:val="center"/>
        </w:trPr>
        <w:tc>
          <w:tcPr>
            <w:tcW w:w="3312" w:type="dxa"/>
            <w:shd w:val="clear" w:color="auto" w:fill="1F4E79"/>
          </w:tcPr>
          <w:p w:rsidR="00DA4643" w:rsidRDefault="00000000" w14:paraId="53DE90FE" w14:textId="77777777">
            <w:r>
              <w:rPr>
                <w:b/>
                <w:color w:val="FFFFFF"/>
                <w:sz w:val="16"/>
              </w:rPr>
              <w:t>Variable</w:t>
            </w:r>
          </w:p>
        </w:tc>
        <w:tc>
          <w:tcPr>
            <w:tcW w:w="2160" w:type="dxa"/>
            <w:shd w:val="clear" w:color="auto" w:fill="1F4E79"/>
          </w:tcPr>
          <w:p w:rsidR="00DA4643" w:rsidRDefault="00000000" w14:paraId="1C6D42BB" w14:textId="77777777">
            <w:r>
              <w:rPr>
                <w:b/>
                <w:color w:val="FFFFFF"/>
                <w:sz w:val="16"/>
              </w:rPr>
              <w:t>Type</w:t>
            </w:r>
          </w:p>
        </w:tc>
        <w:tc>
          <w:tcPr>
            <w:tcW w:w="5904" w:type="dxa"/>
            <w:shd w:val="clear" w:color="auto" w:fill="1F4E79"/>
          </w:tcPr>
          <w:p w:rsidR="00DA4643" w:rsidRDefault="00000000" w14:paraId="26A5CD56" w14:textId="77777777">
            <w:r>
              <w:rPr>
                <w:b/>
                <w:color w:val="FFFFFF"/>
                <w:sz w:val="16"/>
              </w:rPr>
              <w:t>Purpose</w:t>
            </w:r>
          </w:p>
        </w:tc>
      </w:tr>
      <w:tr w:rsidR="00DA4643" w14:paraId="491E5695" w14:textId="77777777">
        <w:trPr>
          <w:jc w:val="center"/>
        </w:trPr>
        <w:tc>
          <w:tcPr>
            <w:tcW w:w="3312" w:type="dxa"/>
          </w:tcPr>
          <w:p w:rsidR="00DA4643" w:rsidRDefault="00000000" w14:paraId="76E50D7B" w14:textId="77777777">
            <w:r>
              <w:rPr>
                <w:sz w:val="16"/>
              </w:rPr>
              <w:t>client_priority_codes_checked</w:t>
            </w:r>
          </w:p>
        </w:tc>
        <w:tc>
          <w:tcPr>
            <w:tcW w:w="2160" w:type="dxa"/>
          </w:tcPr>
          <w:p w:rsidR="00DA4643" w:rsidRDefault="00000000" w14:paraId="4C432ACF" w14:textId="77777777">
            <w:r>
              <w:rPr>
                <w:sz w:val="16"/>
              </w:rPr>
              <w:t>List</w:t>
            </w:r>
          </w:p>
        </w:tc>
        <w:tc>
          <w:tcPr>
            <w:tcW w:w="5904" w:type="dxa"/>
          </w:tcPr>
          <w:p w:rsidR="00DA4643" w:rsidRDefault="00000000" w14:paraId="47CE1C3E" w14:textId="77777777">
            <w:r>
              <w:rPr>
                <w:sz w:val="16"/>
              </w:rPr>
              <w:t>All client-facing C-codes selected on intake.</w:t>
            </w:r>
          </w:p>
        </w:tc>
      </w:tr>
      <w:tr w:rsidR="00DA4643" w14:paraId="1CAF2941" w14:textId="77777777">
        <w:trPr>
          <w:jc w:val="center"/>
        </w:trPr>
        <w:tc>
          <w:tcPr>
            <w:tcW w:w="3312" w:type="dxa"/>
          </w:tcPr>
          <w:p w:rsidR="00DA4643" w:rsidRDefault="00000000" w14:paraId="2BEC66B9" w14:textId="77777777">
            <w:r>
              <w:rPr>
                <w:sz w:val="16"/>
              </w:rPr>
              <w:t>client_priority_top_1</w:t>
            </w:r>
          </w:p>
        </w:tc>
        <w:tc>
          <w:tcPr>
            <w:tcW w:w="2160" w:type="dxa"/>
          </w:tcPr>
          <w:p w:rsidR="00DA4643" w:rsidRDefault="00000000" w14:paraId="272DA3D2" w14:textId="77777777">
            <w:r>
              <w:rPr>
                <w:sz w:val="16"/>
              </w:rPr>
              <w:t>Text</w:t>
            </w:r>
          </w:p>
        </w:tc>
        <w:tc>
          <w:tcPr>
            <w:tcW w:w="5904" w:type="dxa"/>
          </w:tcPr>
          <w:p w:rsidR="00DA4643" w:rsidRDefault="00000000" w14:paraId="1CF27640" w14:textId="77777777">
            <w:r>
              <w:rPr>
                <w:sz w:val="16"/>
              </w:rPr>
              <w:t>Client-facing C-code ranked first.</w:t>
            </w:r>
          </w:p>
        </w:tc>
      </w:tr>
      <w:tr w:rsidR="00DA4643" w14:paraId="175D4823" w14:textId="77777777">
        <w:trPr>
          <w:jc w:val="center"/>
        </w:trPr>
        <w:tc>
          <w:tcPr>
            <w:tcW w:w="3312" w:type="dxa"/>
          </w:tcPr>
          <w:p w:rsidR="00DA4643" w:rsidRDefault="00000000" w14:paraId="06CE5857" w14:textId="77777777">
            <w:r>
              <w:rPr>
                <w:sz w:val="16"/>
              </w:rPr>
              <w:t>client_priority_top_2</w:t>
            </w:r>
          </w:p>
        </w:tc>
        <w:tc>
          <w:tcPr>
            <w:tcW w:w="2160" w:type="dxa"/>
          </w:tcPr>
          <w:p w:rsidR="00DA4643" w:rsidRDefault="00000000" w14:paraId="351FBE26" w14:textId="77777777">
            <w:r>
              <w:rPr>
                <w:sz w:val="16"/>
              </w:rPr>
              <w:t>Text</w:t>
            </w:r>
          </w:p>
        </w:tc>
        <w:tc>
          <w:tcPr>
            <w:tcW w:w="5904" w:type="dxa"/>
          </w:tcPr>
          <w:p w:rsidR="00DA4643" w:rsidRDefault="00000000" w14:paraId="1DCE88A8" w14:textId="77777777">
            <w:r>
              <w:rPr>
                <w:sz w:val="16"/>
              </w:rPr>
              <w:t>Client-facing C-code ranked second.</w:t>
            </w:r>
          </w:p>
        </w:tc>
      </w:tr>
      <w:tr w:rsidR="00DA4643" w14:paraId="1BC499FD" w14:textId="77777777">
        <w:trPr>
          <w:jc w:val="center"/>
        </w:trPr>
        <w:tc>
          <w:tcPr>
            <w:tcW w:w="3312" w:type="dxa"/>
          </w:tcPr>
          <w:p w:rsidR="00DA4643" w:rsidRDefault="00000000" w14:paraId="70A5158B" w14:textId="77777777">
            <w:r>
              <w:rPr>
                <w:sz w:val="16"/>
              </w:rPr>
              <w:t>client_priority_top_3</w:t>
            </w:r>
          </w:p>
        </w:tc>
        <w:tc>
          <w:tcPr>
            <w:tcW w:w="2160" w:type="dxa"/>
          </w:tcPr>
          <w:p w:rsidR="00DA4643" w:rsidRDefault="00000000" w14:paraId="0838637F" w14:textId="77777777">
            <w:r>
              <w:rPr>
                <w:sz w:val="16"/>
              </w:rPr>
              <w:t>Text</w:t>
            </w:r>
          </w:p>
        </w:tc>
        <w:tc>
          <w:tcPr>
            <w:tcW w:w="5904" w:type="dxa"/>
          </w:tcPr>
          <w:p w:rsidR="00DA4643" w:rsidRDefault="00000000" w14:paraId="764DA51F" w14:textId="77777777">
            <w:r>
              <w:rPr>
                <w:sz w:val="16"/>
              </w:rPr>
              <w:t>Client-facing C-code ranked third.</w:t>
            </w:r>
          </w:p>
        </w:tc>
      </w:tr>
      <w:tr w:rsidR="00DA4643" w14:paraId="54DD3199" w14:textId="77777777">
        <w:trPr>
          <w:jc w:val="center"/>
        </w:trPr>
        <w:tc>
          <w:tcPr>
            <w:tcW w:w="3312" w:type="dxa"/>
          </w:tcPr>
          <w:p w:rsidR="00DA4643" w:rsidRDefault="00000000" w14:paraId="60543EF9" w14:textId="77777777">
            <w:r>
              <w:rPr>
                <w:sz w:val="16"/>
              </w:rPr>
              <w:t>internal_pcode_scores</w:t>
            </w:r>
          </w:p>
        </w:tc>
        <w:tc>
          <w:tcPr>
            <w:tcW w:w="2160" w:type="dxa"/>
          </w:tcPr>
          <w:p w:rsidR="00DA4643" w:rsidRDefault="00000000" w14:paraId="1B00BBEA" w14:textId="77777777">
            <w:r>
              <w:rPr>
                <w:sz w:val="16"/>
              </w:rPr>
              <w:t>Dictionary / table</w:t>
            </w:r>
          </w:p>
        </w:tc>
        <w:tc>
          <w:tcPr>
            <w:tcW w:w="5904" w:type="dxa"/>
          </w:tcPr>
          <w:p w:rsidR="00DA4643" w:rsidRDefault="00000000" w14:paraId="0635B13D" w14:textId="77777777">
            <w:r>
              <w:rPr>
                <w:sz w:val="16"/>
              </w:rPr>
              <w:t>Calculated score by P-code.</w:t>
            </w:r>
          </w:p>
        </w:tc>
      </w:tr>
      <w:tr w:rsidR="00DA4643" w14:paraId="0B2E579D" w14:textId="77777777">
        <w:trPr>
          <w:jc w:val="center"/>
        </w:trPr>
        <w:tc>
          <w:tcPr>
            <w:tcW w:w="3312" w:type="dxa"/>
          </w:tcPr>
          <w:p w:rsidR="00DA4643" w:rsidRDefault="00000000" w14:paraId="44C49C83" w14:textId="77777777">
            <w:r>
              <w:rPr>
                <w:sz w:val="16"/>
              </w:rPr>
              <w:t>dominant_pcodes</w:t>
            </w:r>
          </w:p>
        </w:tc>
        <w:tc>
          <w:tcPr>
            <w:tcW w:w="2160" w:type="dxa"/>
          </w:tcPr>
          <w:p w:rsidR="00DA4643" w:rsidRDefault="00000000" w14:paraId="45B536F0" w14:textId="77777777">
            <w:r>
              <w:rPr>
                <w:sz w:val="16"/>
              </w:rPr>
              <w:t>List</w:t>
            </w:r>
          </w:p>
        </w:tc>
        <w:tc>
          <w:tcPr>
            <w:tcW w:w="5904" w:type="dxa"/>
          </w:tcPr>
          <w:p w:rsidR="00DA4643" w:rsidRDefault="00000000" w14:paraId="54097DDD" w14:textId="77777777">
            <w:r>
              <w:rPr>
                <w:sz w:val="16"/>
              </w:rPr>
              <w:t>Highest scoring internal priorities.</w:t>
            </w:r>
          </w:p>
        </w:tc>
      </w:tr>
      <w:tr w:rsidR="00DA4643" w14:paraId="547AA1F6" w14:textId="77777777">
        <w:trPr>
          <w:jc w:val="center"/>
        </w:trPr>
        <w:tc>
          <w:tcPr>
            <w:tcW w:w="3312" w:type="dxa"/>
          </w:tcPr>
          <w:p w:rsidR="00DA4643" w:rsidRDefault="00000000" w14:paraId="0BE3CABA" w14:textId="77777777">
            <w:r>
              <w:rPr>
                <w:sz w:val="16"/>
              </w:rPr>
              <w:t>sensitive_beneficiary_flag</w:t>
            </w:r>
          </w:p>
        </w:tc>
        <w:tc>
          <w:tcPr>
            <w:tcW w:w="2160" w:type="dxa"/>
          </w:tcPr>
          <w:p w:rsidR="00DA4643" w:rsidRDefault="00000000" w14:paraId="3CE4E6E3" w14:textId="77777777">
            <w:r>
              <w:rPr>
                <w:sz w:val="16"/>
              </w:rPr>
              <w:t>Boolean</w:t>
            </w:r>
          </w:p>
        </w:tc>
        <w:tc>
          <w:tcPr>
            <w:tcW w:w="5904" w:type="dxa"/>
          </w:tcPr>
          <w:p w:rsidR="00DA4643" w:rsidRDefault="00000000" w14:paraId="347A577A" w14:textId="77777777">
            <w:r>
              <w:rPr>
                <w:sz w:val="16"/>
              </w:rPr>
              <w:t>True if sensitive beneficiary question indicates special planning.</w:t>
            </w:r>
          </w:p>
        </w:tc>
      </w:tr>
      <w:tr w:rsidR="00DA4643" w14:paraId="263898F8" w14:textId="77777777">
        <w:trPr>
          <w:jc w:val="center"/>
        </w:trPr>
        <w:tc>
          <w:tcPr>
            <w:tcW w:w="3312" w:type="dxa"/>
          </w:tcPr>
          <w:p w:rsidR="00DA4643" w:rsidRDefault="00000000" w14:paraId="7FA42E82" w14:textId="77777777">
            <w:r>
              <w:rPr>
                <w:sz w:val="16"/>
              </w:rPr>
              <w:t>beneficiary_snt_flag</w:t>
            </w:r>
          </w:p>
        </w:tc>
        <w:tc>
          <w:tcPr>
            <w:tcW w:w="2160" w:type="dxa"/>
          </w:tcPr>
          <w:p w:rsidR="00DA4643" w:rsidRDefault="00000000" w14:paraId="589930C1" w14:textId="77777777">
            <w:r>
              <w:rPr>
                <w:sz w:val="16"/>
              </w:rPr>
              <w:t>Boolean</w:t>
            </w:r>
          </w:p>
        </w:tc>
        <w:tc>
          <w:tcPr>
            <w:tcW w:w="5904" w:type="dxa"/>
          </w:tcPr>
          <w:p w:rsidR="00DA4643" w:rsidRDefault="00000000" w14:paraId="07F03BF3" w14:textId="77777777">
            <w:r>
              <w:rPr>
                <w:sz w:val="16"/>
              </w:rPr>
              <w:t>True if government benefits, disability, chronic illness, or benefits sensitivity is selected.</w:t>
            </w:r>
          </w:p>
        </w:tc>
      </w:tr>
      <w:tr w:rsidR="00DA4643" w14:paraId="5E2A0069" w14:textId="77777777">
        <w:trPr>
          <w:jc w:val="center"/>
        </w:trPr>
        <w:tc>
          <w:tcPr>
            <w:tcW w:w="3312" w:type="dxa"/>
          </w:tcPr>
          <w:p w:rsidR="00DA4643" w:rsidRDefault="00000000" w14:paraId="645124B4" w14:textId="77777777">
            <w:r>
              <w:rPr>
                <w:sz w:val="16"/>
              </w:rPr>
              <w:t>beneficiary_protective_trust_flag</w:t>
            </w:r>
          </w:p>
        </w:tc>
        <w:tc>
          <w:tcPr>
            <w:tcW w:w="2160" w:type="dxa"/>
          </w:tcPr>
          <w:p w:rsidR="00DA4643" w:rsidRDefault="00000000" w14:paraId="17F9F997" w14:textId="77777777">
            <w:r>
              <w:rPr>
                <w:sz w:val="16"/>
              </w:rPr>
              <w:t>Boolean</w:t>
            </w:r>
          </w:p>
        </w:tc>
        <w:tc>
          <w:tcPr>
            <w:tcW w:w="5904" w:type="dxa"/>
          </w:tcPr>
          <w:p w:rsidR="00DA4643" w:rsidRDefault="00000000" w14:paraId="6BE8D46B" w14:textId="77777777">
            <w:r>
              <w:rPr>
                <w:sz w:val="16"/>
              </w:rPr>
              <w:t>True if creditor, divorce, addiction, instability, or money-management concern is selected.</w:t>
            </w:r>
          </w:p>
        </w:tc>
      </w:tr>
      <w:tr w:rsidR="00DA4643" w14:paraId="06361342" w14:textId="77777777">
        <w:trPr>
          <w:jc w:val="center"/>
        </w:trPr>
        <w:tc>
          <w:tcPr>
            <w:tcW w:w="3312" w:type="dxa"/>
          </w:tcPr>
          <w:p w:rsidR="00DA4643" w:rsidRDefault="00000000" w14:paraId="0C5E9995" w14:textId="77777777">
            <w:r>
              <w:rPr>
                <w:sz w:val="16"/>
              </w:rPr>
              <w:t>conflict_review_flag</w:t>
            </w:r>
          </w:p>
        </w:tc>
        <w:tc>
          <w:tcPr>
            <w:tcW w:w="2160" w:type="dxa"/>
          </w:tcPr>
          <w:p w:rsidR="00DA4643" w:rsidRDefault="00000000" w14:paraId="2436B003" w14:textId="77777777">
            <w:r>
              <w:rPr>
                <w:sz w:val="16"/>
              </w:rPr>
              <w:t>Boolean</w:t>
            </w:r>
          </w:p>
        </w:tc>
        <w:tc>
          <w:tcPr>
            <w:tcW w:w="5904" w:type="dxa"/>
          </w:tcPr>
          <w:p w:rsidR="00DA4643" w:rsidRDefault="00000000" w14:paraId="610B367C" w14:textId="77777777">
            <w:r>
              <w:rPr>
                <w:sz w:val="16"/>
              </w:rPr>
              <w:t>True if P19 or hard conflict facts are present.</w:t>
            </w:r>
          </w:p>
        </w:tc>
      </w:tr>
      <w:tr w:rsidR="00DA4643" w14:paraId="7AEBAB62" w14:textId="77777777">
        <w:trPr>
          <w:jc w:val="center"/>
        </w:trPr>
        <w:tc>
          <w:tcPr>
            <w:tcW w:w="3312" w:type="dxa"/>
          </w:tcPr>
          <w:p w:rsidR="00DA4643" w:rsidRDefault="00000000" w14:paraId="638D8724" w14:textId="77777777">
            <w:r>
              <w:rPr>
                <w:sz w:val="16"/>
              </w:rPr>
              <w:t>scenario_score_table</w:t>
            </w:r>
          </w:p>
        </w:tc>
        <w:tc>
          <w:tcPr>
            <w:tcW w:w="2160" w:type="dxa"/>
          </w:tcPr>
          <w:p w:rsidR="00DA4643" w:rsidRDefault="00000000" w14:paraId="47866ACF" w14:textId="77777777">
            <w:r>
              <w:rPr>
                <w:sz w:val="16"/>
              </w:rPr>
              <w:t>Table</w:t>
            </w:r>
          </w:p>
        </w:tc>
        <w:tc>
          <w:tcPr>
            <w:tcW w:w="5904" w:type="dxa"/>
          </w:tcPr>
          <w:p w:rsidR="00DA4643" w:rsidRDefault="00000000" w14:paraId="0ABC7546" w14:textId="77777777">
            <w:r>
              <w:rPr>
                <w:sz w:val="16"/>
              </w:rPr>
              <w:t>Scenario scoring output after Layer 1 routing is known.</w:t>
            </w:r>
          </w:p>
        </w:tc>
      </w:tr>
      <w:tr w:rsidR="00DA4643" w14:paraId="6DF21DE4" w14:textId="77777777">
        <w:trPr>
          <w:jc w:val="center"/>
        </w:trPr>
        <w:tc>
          <w:tcPr>
            <w:tcW w:w="3312" w:type="dxa"/>
          </w:tcPr>
          <w:p w:rsidR="00DA4643" w:rsidRDefault="00000000" w14:paraId="3E1ACE34" w14:textId="77777777">
            <w:r>
              <w:rPr>
                <w:sz w:val="16"/>
              </w:rPr>
              <w:t>recommended_plan</w:t>
            </w:r>
          </w:p>
        </w:tc>
        <w:tc>
          <w:tcPr>
            <w:tcW w:w="2160" w:type="dxa"/>
          </w:tcPr>
          <w:p w:rsidR="00DA4643" w:rsidRDefault="00000000" w14:paraId="2565879F" w14:textId="77777777">
            <w:r>
              <w:rPr>
                <w:sz w:val="16"/>
              </w:rPr>
              <w:t>Text</w:t>
            </w:r>
          </w:p>
        </w:tc>
        <w:tc>
          <w:tcPr>
            <w:tcW w:w="5904" w:type="dxa"/>
          </w:tcPr>
          <w:p w:rsidR="00DA4643" w:rsidRDefault="00000000" w14:paraId="4310935D" w14:textId="77777777">
            <w:r>
              <w:rPr>
                <w:sz w:val="16"/>
              </w:rPr>
              <w:t>System-recommended plan before attorney confirmation.</w:t>
            </w:r>
          </w:p>
        </w:tc>
      </w:tr>
      <w:tr w:rsidR="00DA4643" w14:paraId="3F8EEEF2" w14:textId="77777777">
        <w:trPr>
          <w:jc w:val="center"/>
        </w:trPr>
        <w:tc>
          <w:tcPr>
            <w:tcW w:w="3312" w:type="dxa"/>
          </w:tcPr>
          <w:p w:rsidR="00DA4643" w:rsidRDefault="00000000" w14:paraId="7C719C20" w14:textId="77777777">
            <w:r>
              <w:rPr>
                <w:sz w:val="16"/>
              </w:rPr>
              <w:t>recommended_scenario</w:t>
            </w:r>
          </w:p>
        </w:tc>
        <w:tc>
          <w:tcPr>
            <w:tcW w:w="2160" w:type="dxa"/>
          </w:tcPr>
          <w:p w:rsidR="00DA4643" w:rsidRDefault="00000000" w14:paraId="2D7F71D6" w14:textId="77777777">
            <w:r>
              <w:rPr>
                <w:sz w:val="16"/>
              </w:rPr>
              <w:t>Text</w:t>
            </w:r>
          </w:p>
        </w:tc>
        <w:tc>
          <w:tcPr>
            <w:tcW w:w="5904" w:type="dxa"/>
          </w:tcPr>
          <w:p w:rsidR="00DA4643" w:rsidRDefault="00000000" w14:paraId="0D3EDC1D" w14:textId="77777777">
            <w:r>
              <w:rPr>
                <w:sz w:val="16"/>
              </w:rPr>
              <w:t>System-recommended scenario before attorney confirmation.</w:t>
            </w:r>
          </w:p>
        </w:tc>
      </w:tr>
      <w:tr w:rsidR="00DA4643" w14:paraId="31B03280" w14:textId="77777777">
        <w:trPr>
          <w:jc w:val="center"/>
        </w:trPr>
        <w:tc>
          <w:tcPr>
            <w:tcW w:w="3312" w:type="dxa"/>
          </w:tcPr>
          <w:p w:rsidR="00DA4643" w:rsidRDefault="00000000" w14:paraId="69718C68" w14:textId="77777777">
            <w:r>
              <w:rPr>
                <w:sz w:val="16"/>
              </w:rPr>
              <w:t>triggered_clause_categories</w:t>
            </w:r>
          </w:p>
        </w:tc>
        <w:tc>
          <w:tcPr>
            <w:tcW w:w="2160" w:type="dxa"/>
          </w:tcPr>
          <w:p w:rsidR="00DA4643" w:rsidRDefault="00000000" w14:paraId="44247176" w14:textId="77777777">
            <w:r>
              <w:rPr>
                <w:sz w:val="16"/>
              </w:rPr>
              <w:t>List</w:t>
            </w:r>
          </w:p>
        </w:tc>
        <w:tc>
          <w:tcPr>
            <w:tcW w:w="5904" w:type="dxa"/>
          </w:tcPr>
          <w:p w:rsidR="00DA4643" w:rsidRDefault="00000000" w14:paraId="45218320" w14:textId="77777777">
            <w:r>
              <w:rPr>
                <w:sz w:val="16"/>
              </w:rPr>
              <w:t>Clause categories triggered by P-codes and specific answers.</w:t>
            </w:r>
          </w:p>
        </w:tc>
      </w:tr>
    </w:tbl>
    <w:p w:rsidR="00DA4643" w:rsidRDefault="00DA4643" w14:paraId="4F8E241A" w14:textId="77777777"/>
    <w:p w:rsidR="00DA4643" w:rsidRDefault="00000000" w14:paraId="1B0BDDDA" w14:textId="77777777">
      <w:pPr>
        <w:pStyle w:val="Heading1"/>
      </w:pPr>
      <w:r>
        <w:t>12. Drafting-Ready Standard for Priority Data</w:t>
      </w:r>
    </w:p>
    <w:p w:rsidR="00DA4643" w:rsidRDefault="00000000" w14:paraId="314AB6F5" w14:textId="77777777">
      <w:pPr>
        <w:pStyle w:val="BodyText"/>
      </w:pPr>
      <w:r>
        <w:t>Priority data is drafting-ready only when the system has captured the client-facing priority selections, top-three ranking, internal P-code translation, any sensitive beneficiary follow-up flags, and any conflict requiring attorney discussion. Priority data alone is never sufficient to draft; it must be combined with Layer 1 routing facts, Layer 3 clause triggers, and Layer 4 attorney confirmation.</w:t>
      </w:r>
    </w:p>
    <w:p w:rsidR="00DA4643" w:rsidRDefault="00000000" w14:paraId="1A59A8C7" w14:textId="77777777">
      <w:pPr>
        <w:pStyle w:val="ListBullet"/>
      </w:pPr>
      <w:r>
        <w:t>Do not infer a Supplemental Needs Trust solely from vague concern. Require benefits/disability facts or attorney confirmation.</w:t>
      </w:r>
    </w:p>
    <w:p w:rsidR="00DA4643" w:rsidRDefault="00000000" w14:paraId="7CAC909D" w14:textId="77777777">
      <w:pPr>
        <w:pStyle w:val="ListBullet"/>
      </w:pPr>
      <w:r>
        <w:t>Do not infer a MAPT solely from concern about nursing-home cost. Require EP-APP routing, asset-transfer willingness, and attorney counseling.</w:t>
      </w:r>
    </w:p>
    <w:p w:rsidR="00DA4643" w:rsidRDefault="00000000" w14:paraId="0334CB54" w14:textId="77777777">
      <w:pPr>
        <w:pStyle w:val="ListBullet"/>
      </w:pPr>
      <w:r>
        <w:t>Do not infer remarriage restrictions solely from a general spouse-protection priority. Require P8-type concern or attorney selection.</w:t>
      </w:r>
    </w:p>
    <w:p w:rsidR="00DA4643" w:rsidRDefault="00000000" w14:paraId="1B690566" w14:textId="77777777">
      <w:pPr>
        <w:pStyle w:val="ListBullet"/>
      </w:pPr>
      <w:r>
        <w:t>Do not treat equal-treatment priority as an instruction for outright shares. Beneficiary trust design is still determined separately.</w:t>
      </w:r>
    </w:p>
    <w:p w:rsidR="00DA4643" w:rsidRDefault="00000000" w14:paraId="2700D028" w14:textId="77777777">
      <w:pPr>
        <w:pStyle w:val="ListBullet"/>
      </w:pPr>
      <w:r>
        <w:t>Do not let top-three ranking override hard gates such as tax exposure, blended-family conflict, disabled beneficiary, or imminent Medicaid.</w:t>
      </w:r>
    </w:p>
    <w:p w:rsidR="00DA4643" w:rsidRDefault="00000000" w14:paraId="653E5E8D" w14:textId="77777777">
      <w:pPr>
        <w:pStyle w:val="Heading1"/>
      </w:pPr>
      <w:r>
        <w:t>13. Next Document Dependency</w:t>
      </w:r>
    </w:p>
    <w:p w:rsidR="00DA4643" w:rsidRDefault="00000000" w14:paraId="24BE4721" w14:textId="77777777">
      <w:pPr>
        <w:pStyle w:val="BodyText"/>
      </w:pPr>
      <w:r>
        <w:t>This matrix feeds directly into Document 04, the Four-Layer Decision Matrix. The next build document should connect Layer 1 facts and this P-code translation system to scenario scores, clause triggers, skip logic, senior review flags, and attorney-confirmation fields.</w:t>
      </w:r>
    </w:p>
    <w:sectPr w:rsidR="00DA4643" w:rsidSect="00034616">
      <w:footerReference w:type="default" r:id="rId15"/>
      <w:pgSz w:w="12240" w:h="15840" w:orient="portrait"/>
      <w:pgMar w:top="864" w:right="936" w:bottom="864" w:left="93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B" w:author="Jesse Bifulco" w:date="2026-05-04T06:01:00Z" w:id="0">
    <w:p w:rsidR="00A256D0" w:rsidP="00A256D0" w:rsidRDefault="00A256D0" w14:paraId="3546F122" w14:textId="5B6A0A30">
      <w:pPr>
        <w:pStyle w:val="CommentText"/>
      </w:pPr>
      <w:r>
        <w:rPr>
          <w:rStyle w:val="CommentReference"/>
        </w:rPr>
        <w:annotationRef/>
      </w:r>
      <w:r>
        <w:fldChar w:fldCharType="begin"/>
      </w:r>
      <w:r>
        <w:instrText>HYPERLINK "mailto:aames@penbaylaw.com"</w:instrText>
      </w:r>
      <w:bookmarkStart w:name="_@_0C13E65DFF82430583AAB1BA78B6B02BZ" w:id="1"/>
      <w:r>
        <w:fldChar w:fldCharType="separate"/>
      </w:r>
      <w:bookmarkEnd w:id="1"/>
      <w:r w:rsidRPr="00A256D0">
        <w:rPr>
          <w:rStyle w:val="Mention"/>
          <w:noProof/>
        </w:rPr>
        <w:t>@Ashley Wharton</w:t>
      </w:r>
      <w:r>
        <w:fldChar w:fldCharType="end"/>
      </w:r>
      <w:r>
        <w:t xml:space="preserve"> I want to substitute on our Intake form (Decisionvault), the existing “Concerns” list with these “Priorities” is it possible to call them “Priorities” and change to this list?</w:t>
      </w:r>
    </w:p>
  </w:comment>
  <w:comment xmlns:w="http://schemas.openxmlformats.org/wordprocessingml/2006/main" w:initials="AW" w:author="Ashley Wharton" w:date="2026-05-04T08:41:29" w:id="668357087">
    <w:p xmlns:w14="http://schemas.microsoft.com/office/word/2010/wordml" xmlns:w="http://schemas.openxmlformats.org/wordprocessingml/2006/main" w:rsidR="0FBB5282" w:rsidRDefault="7E9152A7" w14:paraId="2DEAF88B" w14:textId="431F189C">
      <w:pPr>
        <w:pStyle w:val="CommentText"/>
      </w:pPr>
      <w:r>
        <w:rPr>
          <w:rStyle w:val="CommentReference"/>
        </w:rPr>
        <w:annotationRef/>
      </w:r>
      <w:r w:rsidRPr="5CC32580" w:rsidR="2FE0980A">
        <w:t xml:space="preserve">Yes very easy and possible- I will make these changes by end of week. </w:t>
      </w:r>
    </w:p>
  </w:comment>
</w:comments>
</file>

<file path=word/commentsExtended.xml><?xml version="1.0" encoding="utf-8"?>
<w15:commentsEx xmlns:mc="http://schemas.openxmlformats.org/markup-compatibility/2006" xmlns:w15="http://schemas.microsoft.com/office/word/2012/wordml" mc:Ignorable="w15">
  <w15:commentEx w15:done="1" w15:paraId="3546F122"/>
  <w15:commentEx w15:done="1" w15:paraId="2DEAF88B" w15:paraIdParent="3546F12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C14EE14" w16cex:dateUtc="2026-05-04T10:01:00Z"/>
  <w16cex:commentExtensible w16cex:durableId="1119AD2E" w16cex:dateUtc="2026-05-04T12:41:29.119Z"/>
</w16cex:commentsExtensible>
</file>

<file path=word/commentsIds.xml><?xml version="1.0" encoding="utf-8"?>
<w16cid:commentsIds xmlns:mc="http://schemas.openxmlformats.org/markup-compatibility/2006" xmlns:w16cid="http://schemas.microsoft.com/office/word/2016/wordml/cid" mc:Ignorable="w16cid">
  <w16cid:commentId w16cid:paraId="3546F122" w16cid:durableId="2C14EE14"/>
  <w16cid:commentId w16cid:paraId="2DEAF88B" w16cid:durableId="1119AD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103A" w:rsidRDefault="0068103A" w14:paraId="124F0C91" w14:textId="77777777">
      <w:pPr>
        <w:spacing w:after="0" w:line="240" w:lineRule="auto"/>
      </w:pPr>
      <w:r>
        <w:separator/>
      </w:r>
    </w:p>
  </w:endnote>
  <w:endnote w:type="continuationSeparator" w:id="0">
    <w:p w:rsidR="0068103A" w:rsidRDefault="0068103A" w14:paraId="450B525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4643" w:rsidRDefault="00000000" w14:paraId="51C2A2DB" w14:textId="77777777">
    <w:pPr>
      <w:pStyle w:val="Footer"/>
      <w:jc w:val="center"/>
    </w:pPr>
    <w:r>
      <w:rPr>
        <w:color w:val="646464"/>
        <w:sz w:val="16"/>
      </w:rPr>
      <w:t>03 Client Priority / P-Code Translation Matrix | EP Design Sheet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103A" w:rsidRDefault="0068103A" w14:paraId="2569BDE1" w14:textId="77777777">
      <w:pPr>
        <w:spacing w:after="0" w:line="240" w:lineRule="auto"/>
      </w:pPr>
      <w:r>
        <w:separator/>
      </w:r>
    </w:p>
  </w:footnote>
  <w:footnote w:type="continuationSeparator" w:id="0">
    <w:p w:rsidR="0068103A" w:rsidRDefault="0068103A" w14:paraId="545F1CC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06253364">
    <w:abstractNumId w:val="8"/>
  </w:num>
  <w:num w:numId="2" w16cid:durableId="1611352901">
    <w:abstractNumId w:val="6"/>
  </w:num>
  <w:num w:numId="3" w16cid:durableId="1976326105">
    <w:abstractNumId w:val="5"/>
  </w:num>
  <w:num w:numId="4" w16cid:durableId="794444124">
    <w:abstractNumId w:val="4"/>
  </w:num>
  <w:num w:numId="5" w16cid:durableId="1490051243">
    <w:abstractNumId w:val="7"/>
  </w:num>
  <w:num w:numId="6" w16cid:durableId="1761756712">
    <w:abstractNumId w:val="3"/>
  </w:num>
  <w:num w:numId="7" w16cid:durableId="251160731">
    <w:abstractNumId w:val="2"/>
  </w:num>
  <w:num w:numId="8" w16cid:durableId="1284384300">
    <w:abstractNumId w:val="1"/>
  </w:num>
  <w:num w:numId="9" w16cid:durableId="1092046611">
    <w:abstractNumId w:val="0"/>
  </w:num>
</w:numbering>
</file>

<file path=word/people.xml><?xml version="1.0" encoding="utf-8"?>
<w15:people xmlns:mc="http://schemas.openxmlformats.org/markup-compatibility/2006" xmlns:w15="http://schemas.microsoft.com/office/word/2012/wordml" mc:Ignorable="w15">
  <w15:person w15:author="Jesse Bifulco">
    <w15:presenceInfo w15:providerId="AD" w15:userId="S::attorney@penbaylaw.com::a8e3e600-8f10-4132-8738-783c29a30d3d"/>
  </w15:person>
  <w15:person w15:author="Ashley Wharton">
    <w15:presenceInfo w15:providerId="AD" w15:userId="S::aames@penbaylaw.com::6c55d452-dd91-49ad-8e61-16a2bfb8bac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9639D"/>
    <w:rsid w:val="00326F90"/>
    <w:rsid w:val="005247CE"/>
    <w:rsid w:val="00553D24"/>
    <w:rsid w:val="0068103A"/>
    <w:rsid w:val="00765675"/>
    <w:rsid w:val="00A256D0"/>
    <w:rsid w:val="00A63B2A"/>
    <w:rsid w:val="00AA1D8D"/>
    <w:rsid w:val="00B47730"/>
    <w:rsid w:val="00BC3CAB"/>
    <w:rsid w:val="00CB0664"/>
    <w:rsid w:val="00DA4643"/>
    <w:rsid w:val="00FC693F"/>
    <w:rsid w:val="1723D0EE"/>
    <w:rsid w:val="255D1F89"/>
    <w:rsid w:val="5070F7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F537A33C-79D1-4612-BC36-C5183F5FA9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Comment Reference"/>
    <w:basedOn w:val="DefaultParagraphFont"/>
    <w:uiPriority w:val="99"/>
    <w:semiHidden/>
    <w:unhideWhenUsed/>
    <w:rsid w:val="00A256D0"/>
    <w:rPr>
      <w:sz w:val="16"/>
      <w:szCs w:val="16"/>
    </w:rPr>
  </w:style>
  <w:style w:type="paragraph" w:styleId="CommentText">
    <w:name w:val="Comment Text"/>
    <w:basedOn w:val="Normal"/>
    <w:link w:val="CommentTextChar"/>
    <w:uiPriority w:val="99"/>
    <w:unhideWhenUsed/>
    <w:rsid w:val="00A256D0"/>
    <w:pPr>
      <w:spacing w:line="240" w:lineRule="auto"/>
    </w:pPr>
    <w:rPr>
      <w:szCs w:val="20"/>
    </w:rPr>
  </w:style>
  <w:style w:type="character" w:styleId="CommentTextChar" w:customStyle="1">
    <w:name w:val="Comment Text Char"/>
    <w:basedOn w:val="DefaultParagraphFont"/>
    <w:link w:val="CommentText"/>
    <w:uiPriority w:val="99"/>
    <w:rsid w:val="00A256D0"/>
    <w:rPr>
      <w:rFonts w:ascii="Aptos" w:hAnsi="Aptos"/>
      <w:sz w:val="20"/>
      <w:szCs w:val="20"/>
    </w:rPr>
  </w:style>
  <w:style w:type="paragraph" w:styleId="CommentSubject">
    <w:name w:val="Comment Subject"/>
    <w:basedOn w:val="CommentText"/>
    <w:next w:val="CommentText"/>
    <w:link w:val="CommentSubjectChar"/>
    <w:uiPriority w:val="99"/>
    <w:semiHidden/>
    <w:unhideWhenUsed/>
    <w:rsid w:val="00A256D0"/>
    <w:rPr>
      <w:b/>
      <w:bCs/>
    </w:rPr>
  </w:style>
  <w:style w:type="character" w:styleId="CommentSubjectChar" w:customStyle="1">
    <w:name w:val="Comment Subject Char"/>
    <w:basedOn w:val="CommentTextChar"/>
    <w:link w:val="CommentSubject"/>
    <w:uiPriority w:val="99"/>
    <w:semiHidden/>
    <w:rsid w:val="00A256D0"/>
    <w:rPr>
      <w:rFonts w:ascii="Aptos" w:hAnsi="Aptos"/>
      <w:b/>
      <w:bCs/>
      <w:sz w:val="20"/>
      <w:szCs w:val="20"/>
    </w:rPr>
  </w:style>
  <w:style w:type="character" w:styleId="Mention">
    <w:name w:val="Mention"/>
    <w:basedOn w:val="DefaultParagraphFont"/>
    <w:uiPriority w:val="99"/>
    <w:unhideWhenUsed/>
    <w:rsid w:val="00A256D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786F86E2-9052-406E-80C4-33B2A5345010}">
    <t:Anchor>
      <t:Comment id="739569172"/>
    </t:Anchor>
    <t:History>
      <t:Event id="{9F69722E-2E10-4AB6-A41E-44F44E329C63}" time="2026-05-04T10:01:08.179Z">
        <t:Attribution userId="S::attorney@penbaylaw.com::a8e3e600-8f10-4132-8738-783c29a30d3d" userProvider="AD" userName="Jesse Bifulco"/>
        <t:Anchor>
          <t:Comment id="739569172"/>
        </t:Anchor>
        <t:Create/>
      </t:Event>
      <t:Event id="{12A4FAA4-7C51-4F9D-B63B-B2E24BA04539}" time="2026-05-04T10:01:08.179Z">
        <t:Attribution userId="S::attorney@penbaylaw.com::a8e3e600-8f10-4132-8738-783c29a30d3d" userProvider="AD" userName="Jesse Bifulco"/>
        <t:Anchor>
          <t:Comment id="739569172"/>
        </t:Anchor>
        <t:Assign userId="S::aames@penbaylaw.com::6c55d452-dd91-49ad-8e61-16a2bfb8bac9" userProvider="AD" userName="Ashley Wharton"/>
      </t:Event>
      <t:Event id="{1C0FCF8A-AC5F-4F04-873F-4E5D5839542B}" time="2026-05-04T10:01:08.179Z">
        <t:Attribution userId="S::attorney@penbaylaw.com::a8e3e600-8f10-4132-8738-783c29a30d3d" userProvider="AD" userName="Jesse Bifulco"/>
        <t:Anchor>
          <t:Comment id="739569172"/>
        </t:Anchor>
        <t:SetTitle title="@Ashley Wharton I want to substitute on our Intake form (Decisionvault), the existing “Concerns” list with these “Priorities” is it possible to call them “Priorities” and change to this lis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ystem_x0020_Layer xmlns="d6f4999f-b50e-4126-9026-f7ca597c9131">03 – Client Priority / P-Code Translation</System_x0020_Layer>
    <lcf76f155ced4ddcb4097134ff3c332f xmlns="d6f4999f-b50e-4126-9026-f7ca597c9131">
      <Terms xmlns="http://schemas.microsoft.com/office/infopath/2007/PartnerControls"/>
    </lcf76f155ced4ddcb4097134ff3c332f>
    <Project_x0020_File xmlns="d6f4999f-b50e-4126-9026-f7ca597c9131">EP Design System 2.0</Project_x0020_File>
    <Artifact_x0020_Type xmlns="d6f4999f-b50e-4126-9026-f7ca597c9131">Governing Document</Artifact_x0020_Type>
    <TaxCatchAll xmlns="b3a234e1-f235-437e-a56c-73cd49416da0"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D9A23D202678F45B0F3133B78F18B23" ma:contentTypeVersion="20" ma:contentTypeDescription="Create a new document." ma:contentTypeScope="" ma:versionID="be93ab1c08f0c9bc73c0993eb2f72a04">
  <xsd:schema xmlns:xsd="http://www.w3.org/2001/XMLSchema" xmlns:xs="http://www.w3.org/2001/XMLSchema" xmlns:p="http://schemas.microsoft.com/office/2006/metadata/properties" xmlns:ns2="d6f4999f-b50e-4126-9026-f7ca597c9131" xmlns:ns3="b3a234e1-f235-437e-a56c-73cd49416da0" targetNamespace="http://schemas.microsoft.com/office/2006/metadata/properties" ma:root="true" ma:fieldsID="0c7f0bdf7843d373dee39daeff244308" ns2:_="" ns3:_="">
    <xsd:import namespace="d6f4999f-b50e-4126-9026-f7ca597c9131"/>
    <xsd:import namespace="b3a234e1-f235-437e-a56c-73cd49416da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Project_x0020_File" minOccurs="0"/>
                <xsd:element ref="ns2:System_x0020_Layer" minOccurs="0"/>
                <xsd:element ref="ns2:Artifac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f4999f-b50e-4126-9026-f7ca597c91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a70464e-a3d7-4fdb-969f-228d3b246ca9"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Project_x0020_File" ma:index="25" nillable="true" ma:displayName="Project File" ma:default="Not EP Design System" ma:description="What project is this file associated with?" ma:format="Dropdown" ma:internalName="Project_x0020_File">
      <xsd:simpleType>
        <xsd:union memberTypes="dms:Text">
          <xsd:simpleType>
            <xsd:restriction base="dms:Choice">
              <xsd:enumeration value="EP Design System 2.0"/>
              <xsd:enumeration value="Not EP Design System"/>
              <xsd:enumeration value="Other"/>
            </xsd:restriction>
          </xsd:simpleType>
        </xsd:union>
      </xsd:simpleType>
    </xsd:element>
    <xsd:element name="System_x0020_Layer" ma:index="26" nillable="true" ma:displayName="System Layer" ma:description="Within EP Design 2.0 What component is this document?" ma:format="Dropdown" ma:internalName="System_x0020_Layer">
      <xsd:simpleType>
        <xsd:union memberTypes="dms:Text">
          <xsd:simpleType>
            <xsd:restriction base="dms:Choice">
              <xsd:enumeration value="00 – Governing Design System"/>
              <xsd:enumeration value="01 – Family Structure Routing"/>
              <xsd:enumeration value="02 – Plan &amp; Scenario Catalog"/>
              <xsd:enumeration value="03 – Client Priority / P-Code Translation"/>
              <xsd:enumeration value="04 – Four-Layer Decision Matrix"/>
              <xsd:enumeration value="05 – Clause Library Mapping"/>
              <xsd:enumeration value="06 – Canonical Data Model"/>
              <xsd:enumeration value="07 – Interview Module Template"/>
              <xsd:enumeration value="08 – Family Script Packs"/>
              <xsd:enumeration value="09 – Drafting Handoff Schema"/>
              <xsd:enumeration value="10 – QC / Completion Rules"/>
              <xsd:enumeration value="11 – MS365 Build Spec"/>
            </xsd:restriction>
          </xsd:simpleType>
        </xsd:union>
      </xsd:simpleType>
    </xsd:element>
    <xsd:element name="Artifact_x0020_Type" ma:index="27" nillable="true" ma:displayName="Artifact Type" ma:description="Within EP Design Project, what kind of artifact is this document?" ma:format="Dropdown" ma:internalName="Artifact_x0020_Type">
      <xsd:simpleType>
        <xsd:union memberTypes="dms:Text">
          <xsd:simpleType>
            <xsd:restriction base="dms:Choice">
              <xsd:enumeration value="Governing Document"/>
              <xsd:enumeration value="Matrix / Table"/>
              <xsd:enumeration value="Catalog"/>
              <xsd:enumeration value="Specification"/>
              <xsd:enumeration value="Interview Module"/>
              <xsd:enumeration value="Script Pack"/>
              <xsd:enumeration value="Data Model"/>
              <xsd:enumeration value="Clause Map"/>
              <xsd:enumeration value="QC Rules"/>
              <xsd:enumeration value="Build Specification"/>
              <xsd:enumeration value="Reference (Non-authoritat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a234e1-f235-437e-a56c-73cd49416da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11d2f8a-56eb-4529-999a-35629136d12c}" ma:internalName="TaxCatchAll" ma:showField="CatchAllData" ma:web="b3a234e1-f235-437e-a56c-73cd49416d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E38726-B1C5-4F1F-9AD8-C583A111A3D5}">
  <ds:schemaRefs>
    <ds:schemaRef ds:uri="http://schemas.microsoft.com/office/2006/metadata/properties"/>
    <ds:schemaRef ds:uri="http://schemas.microsoft.com/office/infopath/2007/PartnerControls"/>
    <ds:schemaRef ds:uri="d6f4999f-b50e-4126-9026-f7ca597c9131"/>
    <ds:schemaRef ds:uri="b3a234e1-f235-437e-a56c-73cd49416da0"/>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24419EA0-2DCD-4AEB-BBB6-F0B832486025}">
  <ds:schemaRefs>
    <ds:schemaRef ds:uri="http://schemas.microsoft.com/sharepoint/v3/contenttype/forms"/>
  </ds:schemaRefs>
</ds:datastoreItem>
</file>

<file path=customXml/itemProps4.xml><?xml version="1.0" encoding="utf-8"?>
<ds:datastoreItem xmlns:ds="http://schemas.openxmlformats.org/officeDocument/2006/customXml" ds:itemID="{2CBA2602-A449-4B0C-BCB4-3523860194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f4999f-b50e-4126-9026-f7ca597c9131"/>
    <ds:schemaRef ds:uri="b3a234e1-f235-437e-a56c-73cd49416d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03_Client_Priority_PCode_Translation_Matrix</dc:title>
  <dc:subject/>
  <dc:creator>python-docx</dc:creator>
  <keywords/>
  <dc:description>generated by python-docx</dc:description>
  <lastModifiedBy>Ashley Wharton</lastModifiedBy>
  <revision>6</revision>
  <dcterms:created xsi:type="dcterms:W3CDTF">2013-12-23T23:15:00.0000000Z</dcterms:created>
  <dcterms:modified xsi:type="dcterms:W3CDTF">2026-05-04T20:31:42.8985967Z</dcterms:modified>
  <category/>
  <contentStatus/>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0x0101009D9A23D202678F45B0F3133B78F18B23</vt:lpwstr>
  </property>
  <property fmtid="{D5CDD505-2E9C-101B-9397-08002B2CF9AE}" pid="3" name="docLang">
    <vt:lpwstr>en</vt:lpwstr>
  </property>
  <property fmtid="{D5CDD505-2E9C-101B-9397-08002B2CF9AE}" pid="4" name="MediaServiceImageTags">
    <vt:lpwstr/>
  </property>
</Properties>
</file>