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12S Version Control and Change Management</w:t>
      </w:r>
    </w:p>
    <w:p>
      <w:pPr>
        <w:jc w:val="center"/>
      </w:pPr>
      <w:r>
        <w:rPr>
          <w:i/>
          <w:sz w:val="20"/>
        </w:rPr>
        <w:t>EP Design Sheet System - MS 365 / Copilot Build Artifact</w:t>
      </w:r>
    </w:p>
    <w:tbl>
      <w:tblPr>
        <w:tblStyle w:val="TableGrid"/>
        <w:tblW w:type="auto" w:w="0"/>
        <w:jc w:val="center"/>
        <w:tblLook w:firstColumn="1" w:firstRow="1" w:lastColumn="0" w:lastRow="0" w:noHBand="0" w:noVBand="1" w:val="04A0"/>
      </w:tblPr>
      <w:tblGrid>
        <w:gridCol w:w="3504"/>
        <w:gridCol w:w="3504"/>
        <w:gridCol w:w="3504"/>
      </w:tblGrid>
      <w:tr>
        <w:tc>
          <w:tcPr>
            <w:tcW w:type="dxa" w:w="3312"/>
            <w:vAlign w:val="top"/>
            <w:shd w:fill="D9EAF7"/>
          </w:tcPr>
          <w:p>
            <w:r>
              <w:rPr>
                <w:rFonts w:ascii="Aptos" w:hAnsi="Aptos" w:eastAsia="Aptos"/>
                <w:sz w:val="16"/>
              </w:rPr>
            </w:r>
            <w:r>
              <w:rPr>
                <w:rFonts w:ascii="Aptos" w:hAnsi="Aptos" w:eastAsia="Aptos"/>
                <w:b/>
                <w:sz w:val="16"/>
              </w:rPr>
              <w:t>Artifact</w:t>
            </w:r>
          </w:p>
        </w:tc>
        <w:tc>
          <w:tcPr>
            <w:tcW w:type="dxa" w:w="6192"/>
            <w:vAlign w:val="top"/>
            <w:shd w:fill="D9EAF7"/>
          </w:tcPr>
          <w:p>
            <w:r>
              <w:rPr>
                <w:rFonts w:ascii="Aptos" w:hAnsi="Aptos" w:eastAsia="Aptos"/>
                <w:sz w:val="16"/>
              </w:rPr>
            </w:r>
            <w:r>
              <w:rPr>
                <w:rFonts w:ascii="Aptos" w:hAnsi="Aptos" w:eastAsia="Aptos"/>
                <w:b/>
                <w:sz w:val="16"/>
              </w:rPr>
              <w:t>Purpose</w:t>
            </w:r>
          </w:p>
        </w:tc>
        <w:tc>
          <w:tcPr>
            <w:tcW w:type="dxa" w:w="2160"/>
            <w:vAlign w:val="top"/>
            <w:shd w:fill="D9EAF7"/>
          </w:tcPr>
          <w:p>
            <w:r>
              <w:rPr>
                <w:rFonts w:ascii="Aptos" w:hAnsi="Aptos" w:eastAsia="Aptos"/>
                <w:sz w:val="16"/>
              </w:rPr>
            </w:r>
            <w:r>
              <w:rPr>
                <w:rFonts w:ascii="Aptos" w:hAnsi="Aptos" w:eastAsia="Aptos"/>
                <w:b/>
                <w:sz w:val="16"/>
              </w:rPr>
              <w:t>Status</w:t>
            </w:r>
          </w:p>
        </w:tc>
      </w:tr>
      <w:tr>
        <w:tc>
          <w:tcPr>
            <w:tcW w:type="dxa" w:w="3312"/>
            <w:vAlign w:val="top"/>
          </w:tcPr>
          <w:p>
            <w:r>
              <w:rPr>
                <w:rFonts w:ascii="Aptos" w:hAnsi="Aptos" w:eastAsia="Aptos"/>
                <w:sz w:val="16"/>
              </w:rPr>
            </w:r>
            <w:r>
              <w:rPr>
                <w:rFonts w:ascii="Aptos" w:hAnsi="Aptos" w:eastAsia="Aptos"/>
                <w:b w:val="0"/>
                <w:sz w:val="16"/>
              </w:rPr>
              <w:t>12S_Version_Control_and_Change_Management</w:t>
            </w:r>
          </w:p>
        </w:tc>
        <w:tc>
          <w:tcPr>
            <w:tcW w:type="dxa" w:w="6192"/>
            <w:vAlign w:val="top"/>
          </w:tcPr>
          <w:p>
            <w:r>
              <w:rPr>
                <w:rFonts w:ascii="Aptos" w:hAnsi="Aptos" w:eastAsia="Aptos"/>
                <w:sz w:val="16"/>
              </w:rPr>
            </w:r>
            <w:r>
              <w:rPr>
                <w:rFonts w:ascii="Aptos" w:hAnsi="Aptos" w:eastAsia="Aptos"/>
                <w:b w:val="0"/>
                <w:sz w:val="16"/>
              </w:rPr>
              <w:t>Defines how legal logic, scoring rules, clauses, scripts, option sets, templates, and app configuration are changed without breaking prior matters or bypassing legal approval.</w:t>
            </w:r>
          </w:p>
        </w:tc>
        <w:tc>
          <w:tcPr>
            <w:tcW w:type="dxa" w:w="2160"/>
            <w:vAlign w:val="top"/>
          </w:tcPr>
          <w:p>
            <w:r>
              <w:rPr>
                <w:rFonts w:ascii="Aptos" w:hAnsi="Aptos" w:eastAsia="Aptos"/>
                <w:sz w:val="16"/>
              </w:rPr>
            </w:r>
            <w:r>
              <w:rPr>
                <w:rFonts w:ascii="Aptos" w:hAnsi="Aptos" w:eastAsia="Aptos"/>
                <w:b w:val="0"/>
                <w:sz w:val="16"/>
              </w:rPr>
              <w:t>Build-ready control specification</w:t>
            </w:r>
          </w:p>
        </w:tc>
      </w:tr>
    </w:tbl>
    <w:p/>
    <w:p>
      <w:r>
        <w:t xml:space="preserve">Locked premise: </w:t>
      </w:r>
      <w:r>
        <w:rPr>
          <w:b/>
        </w:rPr>
        <w:t>the EP Design Sheet system is a legal-decision support system. Version control must preserve the exact legal logic, option sets, scoring rules, clause mappings, and attorney confirmations used for each matter at the time the final design is approved.</w:t>
      </w:r>
    </w:p>
    <w:p>
      <w:pPr>
        <w:pStyle w:val="Heading1"/>
      </w:pPr>
      <w:r>
        <w:t>1. Purpose</w:t>
      </w:r>
    </w:p>
    <w:p>
      <w:r>
        <w:t>This artifact defines the version-control and change-management rules for the EP Design Sheet application. It governs changes to legal content, technical configuration, scoring logic, clause mappings, output templates, app screens, and data structures used in the MS 365 / Copilot build.</w:t>
      </w:r>
    </w:p>
    <w:p>
      <w:r>
        <w:t>The objective is to permit continuous improvement while preventing silent changes that could alter legal outcomes, disrupt drafting, or make historical matter records impossible to audit.</w:t>
      </w:r>
    </w:p>
    <w:p>
      <w:pPr>
        <w:pStyle w:val="Heading1"/>
      </w:pPr>
      <w:r>
        <w:t>2. Scope of Version Control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304"/>
            <w:vAlign w:val="top"/>
            <w:shd w:fill="D9EAF7"/>
          </w:tcPr>
          <w:p>
            <w:r>
              <w:rPr>
                <w:rFonts w:ascii="Aptos" w:hAnsi="Aptos" w:eastAsia="Aptos"/>
                <w:sz w:val="16"/>
              </w:rPr>
            </w:r>
            <w:r>
              <w:rPr>
                <w:rFonts w:ascii="Aptos" w:hAnsi="Aptos" w:eastAsia="Aptos"/>
                <w:b/>
                <w:sz w:val="16"/>
              </w:rPr>
              <w:t>Component</w:t>
            </w:r>
          </w:p>
        </w:tc>
        <w:tc>
          <w:tcPr>
            <w:tcW w:type="dxa" w:w="1584"/>
            <w:vAlign w:val="top"/>
            <w:shd w:fill="D9EAF7"/>
          </w:tcPr>
          <w:p>
            <w:r>
              <w:rPr>
                <w:rFonts w:ascii="Aptos" w:hAnsi="Aptos" w:eastAsia="Aptos"/>
                <w:sz w:val="16"/>
              </w:rPr>
            </w:r>
            <w:r>
              <w:rPr>
                <w:rFonts w:ascii="Aptos" w:hAnsi="Aptos" w:eastAsia="Aptos"/>
                <w:b/>
                <w:sz w:val="16"/>
              </w:rPr>
              <w:t>Version Controlled?</w:t>
            </w:r>
          </w:p>
        </w:tc>
        <w:tc>
          <w:tcPr>
            <w:tcW w:type="dxa" w:w="2592"/>
            <w:vAlign w:val="top"/>
            <w:shd w:fill="D9EAF7"/>
          </w:tcPr>
          <w:p>
            <w:r>
              <w:rPr>
                <w:rFonts w:ascii="Aptos" w:hAnsi="Aptos" w:eastAsia="Aptos"/>
                <w:sz w:val="16"/>
              </w:rPr>
            </w:r>
            <w:r>
              <w:rPr>
                <w:rFonts w:ascii="Aptos" w:hAnsi="Aptos" w:eastAsia="Aptos"/>
                <w:b/>
                <w:sz w:val="16"/>
              </w:rPr>
              <w:t>Control Level</w:t>
            </w:r>
          </w:p>
        </w:tc>
        <w:tc>
          <w:tcPr>
            <w:tcW w:type="dxa" w:w="5328"/>
            <w:vAlign w:val="top"/>
            <w:shd w:fill="D9EAF7"/>
          </w:tcPr>
          <w:p>
            <w:r>
              <w:rPr>
                <w:rFonts w:ascii="Aptos" w:hAnsi="Aptos" w:eastAsia="Aptos"/>
                <w:sz w:val="16"/>
              </w:rPr>
            </w:r>
            <w:r>
              <w:rPr>
                <w:rFonts w:ascii="Aptos" w:hAnsi="Aptos" w:eastAsia="Aptos"/>
                <w:b/>
                <w:sz w:val="16"/>
              </w:rPr>
              <w:t>Examples</w:t>
            </w:r>
          </w:p>
        </w:tc>
      </w:tr>
      <w:tr>
        <w:tc>
          <w:tcPr>
            <w:tcW w:type="dxa" w:w="2304"/>
            <w:vAlign w:val="top"/>
          </w:tcPr>
          <w:p>
            <w:r>
              <w:rPr>
                <w:rFonts w:ascii="Aptos" w:hAnsi="Aptos" w:eastAsia="Aptos"/>
                <w:sz w:val="16"/>
              </w:rPr>
            </w:r>
            <w:r>
              <w:rPr>
                <w:rFonts w:ascii="Aptos" w:hAnsi="Aptos" w:eastAsia="Aptos"/>
                <w:b w:val="0"/>
                <w:sz w:val="16"/>
              </w:rPr>
              <w:t>Governing legal taxonomy</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Legal approval required</w:t>
            </w:r>
          </w:p>
        </w:tc>
        <w:tc>
          <w:tcPr>
            <w:tcW w:type="dxa" w:w="5328"/>
            <w:vAlign w:val="top"/>
          </w:tcPr>
          <w:p>
            <w:r>
              <w:rPr>
                <w:rFonts w:ascii="Aptos" w:hAnsi="Aptos" w:eastAsia="Aptos"/>
                <w:sz w:val="16"/>
              </w:rPr>
            </w:r>
            <w:r>
              <w:rPr>
                <w:rFonts w:ascii="Aptos" w:hAnsi="Aptos" w:eastAsia="Aptos"/>
                <w:b w:val="0"/>
                <w:sz w:val="16"/>
              </w:rPr>
              <w:t>Plan codes, scenario codes, family structure codes, tax posture codes</w:t>
            </w:r>
          </w:p>
        </w:tc>
      </w:tr>
      <w:tr>
        <w:tc>
          <w:tcPr>
            <w:tcW w:type="dxa" w:w="2304"/>
            <w:vAlign w:val="top"/>
          </w:tcPr>
          <w:p>
            <w:r>
              <w:rPr>
                <w:rFonts w:ascii="Aptos" w:hAnsi="Aptos" w:eastAsia="Aptos"/>
                <w:sz w:val="16"/>
              </w:rPr>
            </w:r>
            <w:r>
              <w:rPr>
                <w:rFonts w:ascii="Aptos" w:hAnsi="Aptos" w:eastAsia="Aptos"/>
                <w:b w:val="0"/>
                <w:sz w:val="16"/>
              </w:rPr>
              <w:t>Controlled option sets</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Legal/content approval required</w:t>
            </w:r>
          </w:p>
        </w:tc>
        <w:tc>
          <w:tcPr>
            <w:tcW w:type="dxa" w:w="5328"/>
            <w:vAlign w:val="top"/>
          </w:tcPr>
          <w:p>
            <w:r>
              <w:rPr>
                <w:rFonts w:ascii="Aptos" w:hAnsi="Aptos" w:eastAsia="Aptos"/>
                <w:sz w:val="16"/>
              </w:rPr>
            </w:r>
            <w:r>
              <w:rPr>
                <w:rFonts w:ascii="Aptos" w:hAnsi="Aptos" w:eastAsia="Aptos"/>
                <w:b w:val="0"/>
                <w:sz w:val="16"/>
              </w:rPr>
              <w:t>P-codes, fiduciary roles, trust types, clause status values</w:t>
            </w:r>
          </w:p>
        </w:tc>
      </w:tr>
      <w:tr>
        <w:tc>
          <w:tcPr>
            <w:tcW w:type="dxa" w:w="2304"/>
            <w:vAlign w:val="top"/>
          </w:tcPr>
          <w:p>
            <w:r>
              <w:rPr>
                <w:rFonts w:ascii="Aptos" w:hAnsi="Aptos" w:eastAsia="Aptos"/>
                <w:sz w:val="16"/>
              </w:rPr>
            </w:r>
            <w:r>
              <w:rPr>
                <w:rFonts w:ascii="Aptos" w:hAnsi="Aptos" w:eastAsia="Aptos"/>
                <w:b w:val="0"/>
                <w:sz w:val="16"/>
              </w:rPr>
              <w:t>Question and answer matrix</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Legal approval required</w:t>
            </w:r>
          </w:p>
        </w:tc>
        <w:tc>
          <w:tcPr>
            <w:tcW w:type="dxa" w:w="5328"/>
            <w:vAlign w:val="top"/>
          </w:tcPr>
          <w:p>
            <w:r>
              <w:rPr>
                <w:rFonts w:ascii="Aptos" w:hAnsi="Aptos" w:eastAsia="Aptos"/>
                <w:sz w:val="16"/>
              </w:rPr>
            </w:r>
            <w:r>
              <w:rPr>
                <w:rFonts w:ascii="Aptos" w:hAnsi="Aptos" w:eastAsia="Aptos"/>
                <w:b w:val="0"/>
                <w:sz w:val="16"/>
              </w:rPr>
              <w:t>Client-facing questions, answer choices, scoring effects, skip logic</w:t>
            </w:r>
          </w:p>
        </w:tc>
      </w:tr>
      <w:tr>
        <w:tc>
          <w:tcPr>
            <w:tcW w:type="dxa" w:w="2304"/>
            <w:vAlign w:val="top"/>
          </w:tcPr>
          <w:p>
            <w:r>
              <w:rPr>
                <w:rFonts w:ascii="Aptos" w:hAnsi="Aptos" w:eastAsia="Aptos"/>
                <w:sz w:val="16"/>
              </w:rPr>
            </w:r>
            <w:r>
              <w:rPr>
                <w:rFonts w:ascii="Aptos" w:hAnsi="Aptos" w:eastAsia="Aptos"/>
                <w:b w:val="0"/>
                <w:sz w:val="16"/>
              </w:rPr>
              <w:t>Scoring engine rules</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Legal approval required</w:t>
            </w:r>
          </w:p>
        </w:tc>
        <w:tc>
          <w:tcPr>
            <w:tcW w:type="dxa" w:w="5328"/>
            <w:vAlign w:val="top"/>
          </w:tcPr>
          <w:p>
            <w:r>
              <w:rPr>
                <w:rFonts w:ascii="Aptos" w:hAnsi="Aptos" w:eastAsia="Aptos"/>
                <w:sz w:val="16"/>
              </w:rPr>
            </w:r>
            <w:r>
              <w:rPr>
                <w:rFonts w:ascii="Aptos" w:hAnsi="Aptos" w:eastAsia="Aptos"/>
                <w:b w:val="0"/>
                <w:sz w:val="16"/>
              </w:rPr>
              <w:t>Confidence thresholds, hard gates, exclusions, tie-breakers</w:t>
            </w:r>
          </w:p>
        </w:tc>
      </w:tr>
      <w:tr>
        <w:tc>
          <w:tcPr>
            <w:tcW w:type="dxa" w:w="2304"/>
            <w:vAlign w:val="top"/>
          </w:tcPr>
          <w:p>
            <w:r>
              <w:rPr>
                <w:rFonts w:ascii="Aptos" w:hAnsi="Aptos" w:eastAsia="Aptos"/>
                <w:sz w:val="16"/>
              </w:rPr>
            </w:r>
            <w:r>
              <w:rPr>
                <w:rFonts w:ascii="Aptos" w:hAnsi="Aptos" w:eastAsia="Aptos"/>
                <w:b w:val="0"/>
                <w:sz w:val="16"/>
              </w:rPr>
              <w:t>Routing rules</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Legal approval required</w:t>
            </w:r>
          </w:p>
        </w:tc>
        <w:tc>
          <w:tcPr>
            <w:tcW w:type="dxa" w:w="5328"/>
            <w:vAlign w:val="top"/>
          </w:tcPr>
          <w:p>
            <w:r>
              <w:rPr>
                <w:rFonts w:ascii="Aptos" w:hAnsi="Aptos" w:eastAsia="Aptos"/>
                <w:sz w:val="16"/>
              </w:rPr>
            </w:r>
            <w:r>
              <w:rPr>
                <w:rFonts w:ascii="Aptos" w:hAnsi="Aptos" w:eastAsia="Aptos"/>
                <w:b w:val="0"/>
                <w:sz w:val="16"/>
              </w:rPr>
              <w:t>Family-track routing, MAPT/EP-AIP exclusions, senior-review gates</w:t>
            </w:r>
          </w:p>
        </w:tc>
      </w:tr>
      <w:tr>
        <w:tc>
          <w:tcPr>
            <w:tcW w:type="dxa" w:w="2304"/>
            <w:vAlign w:val="top"/>
          </w:tcPr>
          <w:p>
            <w:r>
              <w:rPr>
                <w:rFonts w:ascii="Aptos" w:hAnsi="Aptos" w:eastAsia="Aptos"/>
                <w:sz w:val="16"/>
              </w:rPr>
            </w:r>
            <w:r>
              <w:rPr>
                <w:rFonts w:ascii="Aptos" w:hAnsi="Aptos" w:eastAsia="Aptos"/>
                <w:b w:val="0"/>
                <w:sz w:val="16"/>
              </w:rPr>
              <w:t>Clause library mapping</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Legal approval required</w:t>
            </w:r>
          </w:p>
        </w:tc>
        <w:tc>
          <w:tcPr>
            <w:tcW w:type="dxa" w:w="5328"/>
            <w:vAlign w:val="top"/>
          </w:tcPr>
          <w:p>
            <w:r>
              <w:rPr>
                <w:rFonts w:ascii="Aptos" w:hAnsi="Aptos" w:eastAsia="Aptos"/>
                <w:sz w:val="16"/>
              </w:rPr>
            </w:r>
            <w:r>
              <w:rPr>
                <w:rFonts w:ascii="Aptos" w:hAnsi="Aptos" w:eastAsia="Aptos"/>
                <w:b w:val="0"/>
                <w:sz w:val="16"/>
              </w:rPr>
              <w:t>Temporary system names, legacy crosswalk, clause status, scenario mapping</w:t>
            </w:r>
          </w:p>
        </w:tc>
      </w:tr>
      <w:tr>
        <w:tc>
          <w:tcPr>
            <w:tcW w:type="dxa" w:w="2304"/>
            <w:vAlign w:val="top"/>
          </w:tcPr>
          <w:p>
            <w:r>
              <w:rPr>
                <w:rFonts w:ascii="Aptos" w:hAnsi="Aptos" w:eastAsia="Aptos"/>
                <w:sz w:val="16"/>
              </w:rPr>
            </w:r>
            <w:r>
              <w:rPr>
                <w:rFonts w:ascii="Aptos" w:hAnsi="Aptos" w:eastAsia="Aptos"/>
                <w:b w:val="0"/>
                <w:sz w:val="16"/>
              </w:rPr>
              <w:t>Interview scripts</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Attorney approval required</w:t>
            </w:r>
          </w:p>
        </w:tc>
        <w:tc>
          <w:tcPr>
            <w:tcW w:type="dxa" w:w="5328"/>
            <w:vAlign w:val="top"/>
          </w:tcPr>
          <w:p>
            <w:r>
              <w:rPr>
                <w:rFonts w:ascii="Aptos" w:hAnsi="Aptos" w:eastAsia="Aptos"/>
                <w:sz w:val="16"/>
              </w:rPr>
            </w:r>
            <w:r>
              <w:rPr>
                <w:rFonts w:ascii="Aptos" w:hAnsi="Aptos" w:eastAsia="Aptos"/>
                <w:b w:val="0"/>
                <w:sz w:val="16"/>
              </w:rPr>
              <w:t>Read-aloud scripts, POC notes, family-specific tracks</w:t>
            </w:r>
          </w:p>
        </w:tc>
      </w:tr>
      <w:tr>
        <w:tc>
          <w:tcPr>
            <w:tcW w:type="dxa" w:w="2304"/>
            <w:vAlign w:val="top"/>
          </w:tcPr>
          <w:p>
            <w:r>
              <w:rPr>
                <w:rFonts w:ascii="Aptos" w:hAnsi="Aptos" w:eastAsia="Aptos"/>
                <w:sz w:val="16"/>
              </w:rPr>
            </w:r>
            <w:r>
              <w:rPr>
                <w:rFonts w:ascii="Aptos" w:hAnsi="Aptos" w:eastAsia="Aptos"/>
                <w:b w:val="0"/>
                <w:sz w:val="16"/>
              </w:rPr>
              <w:t>Output templates</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Attorney and drafting approval required</w:t>
            </w:r>
          </w:p>
        </w:tc>
        <w:tc>
          <w:tcPr>
            <w:tcW w:type="dxa" w:w="5328"/>
            <w:vAlign w:val="top"/>
          </w:tcPr>
          <w:p>
            <w:r>
              <w:rPr>
                <w:rFonts w:ascii="Aptos" w:hAnsi="Aptos" w:eastAsia="Aptos"/>
                <w:sz w:val="16"/>
              </w:rPr>
            </w:r>
            <w:r>
              <w:rPr>
                <w:rFonts w:ascii="Aptos" w:hAnsi="Aptos" w:eastAsia="Aptos"/>
                <w:b w:val="0"/>
                <w:sz w:val="16"/>
              </w:rPr>
              <w:t>Attorney summary, paralegal handoff, homework list, QC report</w:t>
            </w:r>
          </w:p>
        </w:tc>
      </w:tr>
      <w:tr>
        <w:tc>
          <w:tcPr>
            <w:tcW w:type="dxa" w:w="2304"/>
            <w:vAlign w:val="top"/>
          </w:tcPr>
          <w:p>
            <w:r>
              <w:rPr>
                <w:rFonts w:ascii="Aptos" w:hAnsi="Aptos" w:eastAsia="Aptos"/>
                <w:sz w:val="16"/>
              </w:rPr>
            </w:r>
            <w:r>
              <w:rPr>
                <w:rFonts w:ascii="Aptos" w:hAnsi="Aptos" w:eastAsia="Aptos"/>
                <w:b w:val="0"/>
                <w:sz w:val="16"/>
              </w:rPr>
              <w:t>App configuration</w:t>
            </w:r>
          </w:p>
        </w:tc>
        <w:tc>
          <w:tcPr>
            <w:tcW w:type="dxa" w:w="1584"/>
            <w:vAlign w:val="top"/>
          </w:tcPr>
          <w:p>
            <w:r>
              <w:rPr>
                <w:rFonts w:ascii="Aptos" w:hAnsi="Aptos" w:eastAsia="Aptos"/>
                <w:sz w:val="16"/>
              </w:rPr>
            </w:r>
            <w:r>
              <w:rPr>
                <w:rFonts w:ascii="Aptos" w:hAnsi="Aptos" w:eastAsia="Aptos"/>
                <w:b w:val="0"/>
                <w:sz w:val="16"/>
              </w:rPr>
              <w:t>Yes</w:t>
            </w:r>
          </w:p>
        </w:tc>
        <w:tc>
          <w:tcPr>
            <w:tcW w:type="dxa" w:w="2592"/>
            <w:vAlign w:val="top"/>
          </w:tcPr>
          <w:p>
            <w:r>
              <w:rPr>
                <w:rFonts w:ascii="Aptos" w:hAnsi="Aptos" w:eastAsia="Aptos"/>
                <w:sz w:val="16"/>
              </w:rPr>
            </w:r>
            <w:r>
              <w:rPr>
                <w:rFonts w:ascii="Aptos" w:hAnsi="Aptos" w:eastAsia="Aptos"/>
                <w:b w:val="0"/>
                <w:sz w:val="16"/>
              </w:rPr>
              <w:t>Technical approval plus legal regression check</w:t>
            </w:r>
          </w:p>
        </w:tc>
        <w:tc>
          <w:tcPr>
            <w:tcW w:type="dxa" w:w="5328"/>
            <w:vAlign w:val="top"/>
          </w:tcPr>
          <w:p>
            <w:r>
              <w:rPr>
                <w:rFonts w:ascii="Aptos" w:hAnsi="Aptos" w:eastAsia="Aptos"/>
                <w:sz w:val="16"/>
              </w:rPr>
            </w:r>
            <w:r>
              <w:rPr>
                <w:rFonts w:ascii="Aptos" w:hAnsi="Aptos" w:eastAsia="Aptos"/>
                <w:b w:val="0"/>
                <w:sz w:val="16"/>
              </w:rPr>
              <w:t>Copilot topics, Power Apps screens, Power Automate flows</w:t>
            </w:r>
          </w:p>
        </w:tc>
      </w:tr>
      <w:tr>
        <w:tc>
          <w:tcPr>
            <w:tcW w:type="dxa" w:w="2304"/>
            <w:vAlign w:val="top"/>
          </w:tcPr>
          <w:p>
            <w:r>
              <w:rPr>
                <w:rFonts w:ascii="Aptos" w:hAnsi="Aptos" w:eastAsia="Aptos"/>
                <w:sz w:val="16"/>
              </w:rPr>
            </w:r>
            <w:r>
              <w:rPr>
                <w:rFonts w:ascii="Aptos" w:hAnsi="Aptos" w:eastAsia="Aptos"/>
                <w:b w:val="0"/>
                <w:sz w:val="16"/>
              </w:rPr>
              <w:t>Historical matter data</w:t>
            </w:r>
          </w:p>
        </w:tc>
        <w:tc>
          <w:tcPr>
            <w:tcW w:type="dxa" w:w="1584"/>
            <w:vAlign w:val="top"/>
          </w:tcPr>
          <w:p>
            <w:r>
              <w:rPr>
                <w:rFonts w:ascii="Aptos" w:hAnsi="Aptos" w:eastAsia="Aptos"/>
                <w:sz w:val="16"/>
              </w:rPr>
            </w:r>
            <w:r>
              <w:rPr>
                <w:rFonts w:ascii="Aptos" w:hAnsi="Aptos" w:eastAsia="Aptos"/>
                <w:b w:val="0"/>
                <w:sz w:val="16"/>
              </w:rPr>
              <w:t>Immutable after approval except through correction log</w:t>
            </w:r>
          </w:p>
        </w:tc>
        <w:tc>
          <w:tcPr>
            <w:tcW w:type="dxa" w:w="2592"/>
            <w:vAlign w:val="top"/>
          </w:tcPr>
          <w:p>
            <w:r>
              <w:rPr>
                <w:rFonts w:ascii="Aptos" w:hAnsi="Aptos" w:eastAsia="Aptos"/>
                <w:sz w:val="16"/>
              </w:rPr>
            </w:r>
            <w:r>
              <w:rPr>
                <w:rFonts w:ascii="Aptos" w:hAnsi="Aptos" w:eastAsia="Aptos"/>
                <w:b w:val="0"/>
                <w:sz w:val="16"/>
              </w:rPr>
              <w:t>Controlled amendment only</w:t>
            </w:r>
          </w:p>
        </w:tc>
        <w:tc>
          <w:tcPr>
            <w:tcW w:type="dxa" w:w="5328"/>
            <w:vAlign w:val="top"/>
          </w:tcPr>
          <w:p>
            <w:r>
              <w:rPr>
                <w:rFonts w:ascii="Aptos" w:hAnsi="Aptos" w:eastAsia="Aptos"/>
                <w:sz w:val="16"/>
              </w:rPr>
            </w:r>
            <w:r>
              <w:rPr>
                <w:rFonts w:ascii="Aptos" w:hAnsi="Aptos" w:eastAsia="Aptos"/>
                <w:b w:val="0"/>
                <w:sz w:val="16"/>
              </w:rPr>
              <w:t>Final Plan/Scenario, attorney override, final clause set</w:t>
            </w:r>
          </w:p>
        </w:tc>
      </w:tr>
    </w:tbl>
    <w:p/>
    <w:p>
      <w:pPr>
        <w:pStyle w:val="Heading1"/>
      </w:pPr>
      <w:r>
        <w:t>3. Version Naming Convention</w:t>
      </w:r>
    </w:p>
    <w:p>
      <w:r>
        <w:t>Every controlled artifact must carry a version number using the following format: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vAlign w:val="top"/>
            <w:shd w:fill="D9EAF7"/>
          </w:tcPr>
          <w:p>
            <w:r>
              <w:rPr>
                <w:rFonts w:ascii="Aptos" w:hAnsi="Aptos" w:eastAsia="Aptos"/>
                <w:sz w:val="16"/>
              </w:rPr>
            </w:r>
            <w:r>
              <w:rPr>
                <w:rFonts w:ascii="Aptos" w:hAnsi="Aptos" w:eastAsia="Aptos"/>
                <w:b/>
                <w:sz w:val="16"/>
              </w:rPr>
              <w:t>Version Type</w:t>
            </w:r>
          </w:p>
        </w:tc>
        <w:tc>
          <w:tcPr>
            <w:tcW w:type="dxa" w:w="2592"/>
            <w:vAlign w:val="top"/>
            <w:shd w:fill="D9EAF7"/>
          </w:tcPr>
          <w:p>
            <w:r>
              <w:rPr>
                <w:rFonts w:ascii="Aptos" w:hAnsi="Aptos" w:eastAsia="Aptos"/>
                <w:sz w:val="16"/>
              </w:rPr>
            </w:r>
            <w:r>
              <w:rPr>
                <w:rFonts w:ascii="Aptos" w:hAnsi="Aptos" w:eastAsia="Aptos"/>
                <w:b/>
                <w:sz w:val="16"/>
              </w:rPr>
              <w:t>Format</w:t>
            </w:r>
          </w:p>
        </w:tc>
        <w:tc>
          <w:tcPr>
            <w:tcW w:type="dxa" w:w="5328"/>
            <w:vAlign w:val="top"/>
            <w:shd w:fill="D9EAF7"/>
          </w:tcPr>
          <w:p>
            <w:r>
              <w:rPr>
                <w:rFonts w:ascii="Aptos" w:hAnsi="Aptos" w:eastAsia="Aptos"/>
                <w:sz w:val="16"/>
              </w:rPr>
            </w:r>
            <w:r>
              <w:rPr>
                <w:rFonts w:ascii="Aptos" w:hAnsi="Aptos" w:eastAsia="Aptos"/>
                <w:b/>
                <w:sz w:val="16"/>
              </w:rPr>
              <w:t>Meaning</w:t>
            </w:r>
          </w:p>
        </w:tc>
        <w:tc>
          <w:tcPr>
            <w:tcW w:type="dxa" w:w="2304"/>
            <w:vAlign w:val="top"/>
            <w:shd w:fill="D9EAF7"/>
          </w:tcPr>
          <w:p>
            <w:r>
              <w:rPr>
                <w:rFonts w:ascii="Aptos" w:hAnsi="Aptos" w:eastAsia="Aptos"/>
                <w:sz w:val="16"/>
              </w:rPr>
            </w:r>
            <w:r>
              <w:rPr>
                <w:rFonts w:ascii="Aptos" w:hAnsi="Aptos" w:eastAsia="Aptos"/>
                <w:b/>
                <w:sz w:val="16"/>
              </w:rPr>
              <w:t>Example</w:t>
            </w:r>
          </w:p>
        </w:tc>
      </w:tr>
      <w:tr>
        <w:tc>
          <w:tcPr>
            <w:tcW w:type="dxa" w:w="2016"/>
            <w:vAlign w:val="top"/>
          </w:tcPr>
          <w:p>
            <w:r>
              <w:rPr>
                <w:rFonts w:ascii="Aptos" w:hAnsi="Aptos" w:eastAsia="Aptos"/>
                <w:sz w:val="16"/>
              </w:rPr>
            </w:r>
            <w:r>
              <w:rPr>
                <w:rFonts w:ascii="Aptos" w:hAnsi="Aptos" w:eastAsia="Aptos"/>
                <w:b w:val="0"/>
                <w:sz w:val="16"/>
              </w:rPr>
              <w:t>Major version</w:t>
            </w:r>
          </w:p>
        </w:tc>
        <w:tc>
          <w:tcPr>
            <w:tcW w:type="dxa" w:w="2592"/>
            <w:vAlign w:val="top"/>
          </w:tcPr>
          <w:p>
            <w:r>
              <w:rPr>
                <w:rFonts w:ascii="Aptos" w:hAnsi="Aptos" w:eastAsia="Aptos"/>
                <w:sz w:val="16"/>
              </w:rPr>
            </w:r>
            <w:r>
              <w:rPr>
                <w:rFonts w:ascii="Aptos" w:hAnsi="Aptos" w:eastAsia="Aptos"/>
                <w:b w:val="0"/>
                <w:sz w:val="16"/>
              </w:rPr>
              <w:t>vX.0</w:t>
            </w:r>
          </w:p>
        </w:tc>
        <w:tc>
          <w:tcPr>
            <w:tcW w:type="dxa" w:w="5328"/>
            <w:vAlign w:val="top"/>
          </w:tcPr>
          <w:p>
            <w:r>
              <w:rPr>
                <w:rFonts w:ascii="Aptos" w:hAnsi="Aptos" w:eastAsia="Aptos"/>
                <w:sz w:val="16"/>
              </w:rPr>
            </w:r>
            <w:r>
              <w:rPr>
                <w:rFonts w:ascii="Aptos" w:hAnsi="Aptos" w:eastAsia="Aptos"/>
                <w:b w:val="0"/>
                <w:sz w:val="16"/>
              </w:rPr>
              <w:t>Structural or legal-logic change that may alter routing, scoring, scenario selection, clause selection, or outputs</w:t>
            </w:r>
          </w:p>
        </w:tc>
        <w:tc>
          <w:tcPr>
            <w:tcW w:type="dxa" w:w="2304"/>
            <w:vAlign w:val="top"/>
          </w:tcPr>
          <w:p>
            <w:r>
              <w:rPr>
                <w:rFonts w:ascii="Aptos" w:hAnsi="Aptos" w:eastAsia="Aptos"/>
                <w:sz w:val="16"/>
              </w:rPr>
            </w:r>
            <w:r>
              <w:rPr>
                <w:rFonts w:ascii="Aptos" w:hAnsi="Aptos" w:eastAsia="Aptos"/>
                <w:b w:val="0"/>
                <w:sz w:val="16"/>
              </w:rPr>
              <w:t>v2.0</w:t>
            </w:r>
          </w:p>
        </w:tc>
      </w:tr>
      <w:tr>
        <w:tc>
          <w:tcPr>
            <w:tcW w:type="dxa" w:w="2016"/>
            <w:vAlign w:val="top"/>
          </w:tcPr>
          <w:p>
            <w:r>
              <w:rPr>
                <w:rFonts w:ascii="Aptos" w:hAnsi="Aptos" w:eastAsia="Aptos"/>
                <w:sz w:val="16"/>
              </w:rPr>
            </w:r>
            <w:r>
              <w:rPr>
                <w:rFonts w:ascii="Aptos" w:hAnsi="Aptos" w:eastAsia="Aptos"/>
                <w:b w:val="0"/>
                <w:sz w:val="16"/>
              </w:rPr>
              <w:t>Minor version</w:t>
            </w:r>
          </w:p>
        </w:tc>
        <w:tc>
          <w:tcPr>
            <w:tcW w:type="dxa" w:w="2592"/>
            <w:vAlign w:val="top"/>
          </w:tcPr>
          <w:p>
            <w:r>
              <w:rPr>
                <w:rFonts w:ascii="Aptos" w:hAnsi="Aptos" w:eastAsia="Aptos"/>
                <w:sz w:val="16"/>
              </w:rPr>
            </w:r>
            <w:r>
              <w:rPr>
                <w:rFonts w:ascii="Aptos" w:hAnsi="Aptos" w:eastAsia="Aptos"/>
                <w:b w:val="0"/>
                <w:sz w:val="16"/>
              </w:rPr>
              <w:t>vX.Y</w:t>
            </w:r>
          </w:p>
        </w:tc>
        <w:tc>
          <w:tcPr>
            <w:tcW w:type="dxa" w:w="5328"/>
            <w:vAlign w:val="top"/>
          </w:tcPr>
          <w:p>
            <w:r>
              <w:rPr>
                <w:rFonts w:ascii="Aptos" w:hAnsi="Aptos" w:eastAsia="Aptos"/>
                <w:sz w:val="16"/>
              </w:rPr>
            </w:r>
            <w:r>
              <w:rPr>
                <w:rFonts w:ascii="Aptos" w:hAnsi="Aptos" w:eastAsia="Aptos"/>
                <w:b w:val="0"/>
                <w:sz w:val="16"/>
              </w:rPr>
              <w:t>Content improvement that does not alter core legal result, or adds non-breaking options</w:t>
            </w:r>
          </w:p>
        </w:tc>
        <w:tc>
          <w:tcPr>
            <w:tcW w:type="dxa" w:w="2304"/>
            <w:vAlign w:val="top"/>
          </w:tcPr>
          <w:p>
            <w:r>
              <w:rPr>
                <w:rFonts w:ascii="Aptos" w:hAnsi="Aptos" w:eastAsia="Aptos"/>
                <w:sz w:val="16"/>
              </w:rPr>
            </w:r>
            <w:r>
              <w:rPr>
                <w:rFonts w:ascii="Aptos" w:hAnsi="Aptos" w:eastAsia="Aptos"/>
                <w:b w:val="0"/>
                <w:sz w:val="16"/>
              </w:rPr>
              <w:t>v1.3</w:t>
            </w:r>
          </w:p>
        </w:tc>
      </w:tr>
      <w:tr>
        <w:tc>
          <w:tcPr>
            <w:tcW w:type="dxa" w:w="2016"/>
            <w:vAlign w:val="top"/>
          </w:tcPr>
          <w:p>
            <w:r>
              <w:rPr>
                <w:rFonts w:ascii="Aptos" w:hAnsi="Aptos" w:eastAsia="Aptos"/>
                <w:sz w:val="16"/>
              </w:rPr>
            </w:r>
            <w:r>
              <w:rPr>
                <w:rFonts w:ascii="Aptos" w:hAnsi="Aptos" w:eastAsia="Aptos"/>
                <w:b w:val="0"/>
                <w:sz w:val="16"/>
              </w:rPr>
              <w:t>Patch version</w:t>
            </w:r>
          </w:p>
        </w:tc>
        <w:tc>
          <w:tcPr>
            <w:tcW w:type="dxa" w:w="2592"/>
            <w:vAlign w:val="top"/>
          </w:tcPr>
          <w:p>
            <w:r>
              <w:rPr>
                <w:rFonts w:ascii="Aptos" w:hAnsi="Aptos" w:eastAsia="Aptos"/>
                <w:sz w:val="16"/>
              </w:rPr>
            </w:r>
            <w:r>
              <w:rPr>
                <w:rFonts w:ascii="Aptos" w:hAnsi="Aptos" w:eastAsia="Aptos"/>
                <w:b w:val="0"/>
                <w:sz w:val="16"/>
              </w:rPr>
              <w:t>vX.Y.Z</w:t>
            </w:r>
          </w:p>
        </w:tc>
        <w:tc>
          <w:tcPr>
            <w:tcW w:type="dxa" w:w="5328"/>
            <w:vAlign w:val="top"/>
          </w:tcPr>
          <w:p>
            <w:r>
              <w:rPr>
                <w:rFonts w:ascii="Aptos" w:hAnsi="Aptos" w:eastAsia="Aptos"/>
                <w:sz w:val="16"/>
              </w:rPr>
            </w:r>
            <w:r>
              <w:rPr>
                <w:rFonts w:ascii="Aptos" w:hAnsi="Aptos" w:eastAsia="Aptos"/>
                <w:b w:val="0"/>
                <w:sz w:val="16"/>
              </w:rPr>
              <w:t>Typo, formatting, clarifying note, non-substantive correction</w:t>
            </w:r>
          </w:p>
        </w:tc>
        <w:tc>
          <w:tcPr>
            <w:tcW w:type="dxa" w:w="2304"/>
            <w:vAlign w:val="top"/>
          </w:tcPr>
          <w:p>
            <w:r>
              <w:rPr>
                <w:rFonts w:ascii="Aptos" w:hAnsi="Aptos" w:eastAsia="Aptos"/>
                <w:sz w:val="16"/>
              </w:rPr>
            </w:r>
            <w:r>
              <w:rPr>
                <w:rFonts w:ascii="Aptos" w:hAnsi="Aptos" w:eastAsia="Aptos"/>
                <w:b w:val="0"/>
                <w:sz w:val="16"/>
              </w:rPr>
              <w:t>v1.3.1</w:t>
            </w:r>
          </w:p>
        </w:tc>
      </w:tr>
      <w:tr>
        <w:tc>
          <w:tcPr>
            <w:tcW w:type="dxa" w:w="2016"/>
            <w:vAlign w:val="top"/>
          </w:tcPr>
          <w:p>
            <w:r>
              <w:rPr>
                <w:rFonts w:ascii="Aptos" w:hAnsi="Aptos" w:eastAsia="Aptos"/>
                <w:sz w:val="16"/>
              </w:rPr>
            </w:r>
            <w:r>
              <w:rPr>
                <w:rFonts w:ascii="Aptos" w:hAnsi="Aptos" w:eastAsia="Aptos"/>
                <w:b w:val="0"/>
                <w:sz w:val="16"/>
              </w:rPr>
              <w:t>Matter snapshot version</w:t>
            </w:r>
          </w:p>
        </w:tc>
        <w:tc>
          <w:tcPr>
            <w:tcW w:type="dxa" w:w="2592"/>
            <w:vAlign w:val="top"/>
          </w:tcPr>
          <w:p>
            <w:r>
              <w:rPr>
                <w:rFonts w:ascii="Aptos" w:hAnsi="Aptos" w:eastAsia="Aptos"/>
                <w:sz w:val="16"/>
              </w:rPr>
            </w:r>
            <w:r>
              <w:rPr>
                <w:rFonts w:ascii="Aptos" w:hAnsi="Aptos" w:eastAsia="Aptos"/>
                <w:b w:val="0"/>
                <w:sz w:val="16"/>
              </w:rPr>
              <w:t>MTR-yyyyMMdd-Artifact-vX.Y.Z</w:t>
            </w:r>
          </w:p>
        </w:tc>
        <w:tc>
          <w:tcPr>
            <w:tcW w:type="dxa" w:w="5328"/>
            <w:vAlign w:val="top"/>
          </w:tcPr>
          <w:p>
            <w:r>
              <w:rPr>
                <w:rFonts w:ascii="Aptos" w:hAnsi="Aptos" w:eastAsia="Aptos"/>
                <w:sz w:val="16"/>
              </w:rPr>
            </w:r>
            <w:r>
              <w:rPr>
                <w:rFonts w:ascii="Aptos" w:hAnsi="Aptos" w:eastAsia="Aptos"/>
                <w:b w:val="0"/>
                <w:sz w:val="16"/>
              </w:rPr>
              <w:t>Version embedded in a matter record when design is confirmed</w:t>
            </w:r>
          </w:p>
        </w:tc>
        <w:tc>
          <w:tcPr>
            <w:tcW w:type="dxa" w:w="2304"/>
            <w:vAlign w:val="top"/>
          </w:tcPr>
          <w:p>
            <w:r>
              <w:rPr>
                <w:rFonts w:ascii="Aptos" w:hAnsi="Aptos" w:eastAsia="Aptos"/>
                <w:sz w:val="16"/>
              </w:rPr>
            </w:r>
            <w:r>
              <w:rPr>
                <w:rFonts w:ascii="Aptos" w:hAnsi="Aptos" w:eastAsia="Aptos"/>
                <w:b w:val="0"/>
                <w:sz w:val="16"/>
              </w:rPr>
              <w:t>MTR-20260301-Scoring-v1.3.1</w:t>
            </w:r>
          </w:p>
        </w:tc>
      </w:tr>
    </w:tbl>
    <w:p/>
    <w:p>
      <w:pPr>
        <w:pStyle w:val="Heading1"/>
      </w:pPr>
      <w:r>
        <w:t>4. Change Classes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vAlign w:val="top"/>
            <w:shd w:fill="D9EAF7"/>
          </w:tcPr>
          <w:p>
            <w:r>
              <w:rPr>
                <w:rFonts w:ascii="Aptos" w:hAnsi="Aptos" w:eastAsia="Aptos"/>
                <w:sz w:val="16"/>
              </w:rPr>
            </w:r>
            <w:r>
              <w:rPr>
                <w:rFonts w:ascii="Aptos" w:hAnsi="Aptos" w:eastAsia="Aptos"/>
                <w:b/>
                <w:sz w:val="16"/>
              </w:rPr>
              <w:t>Class</w:t>
            </w:r>
          </w:p>
        </w:tc>
        <w:tc>
          <w:tcPr>
            <w:tcW w:type="dxa" w:w="2880"/>
            <w:vAlign w:val="top"/>
            <w:shd w:fill="D9EAF7"/>
          </w:tcPr>
          <w:p>
            <w:r>
              <w:rPr>
                <w:rFonts w:ascii="Aptos" w:hAnsi="Aptos" w:eastAsia="Aptos"/>
                <w:sz w:val="16"/>
              </w:rPr>
            </w:r>
            <w:r>
              <w:rPr>
                <w:rFonts w:ascii="Aptos" w:hAnsi="Aptos" w:eastAsia="Aptos"/>
                <w:b/>
                <w:sz w:val="16"/>
              </w:rPr>
              <w:t>Description</w:t>
            </w:r>
          </w:p>
        </w:tc>
        <w:tc>
          <w:tcPr>
            <w:tcW w:type="dxa" w:w="3888"/>
            <w:vAlign w:val="top"/>
            <w:shd w:fill="D9EAF7"/>
          </w:tcPr>
          <w:p>
            <w:r>
              <w:rPr>
                <w:rFonts w:ascii="Aptos" w:hAnsi="Aptos" w:eastAsia="Aptos"/>
                <w:sz w:val="16"/>
              </w:rPr>
            </w:r>
            <w:r>
              <w:rPr>
                <w:rFonts w:ascii="Aptos" w:hAnsi="Aptos" w:eastAsia="Aptos"/>
                <w:b/>
                <w:sz w:val="16"/>
              </w:rPr>
              <w:t>Examples</w:t>
            </w:r>
          </w:p>
        </w:tc>
        <w:tc>
          <w:tcPr>
            <w:tcW w:type="dxa" w:w="3168"/>
            <w:vAlign w:val="top"/>
            <w:shd w:fill="D9EAF7"/>
          </w:tcPr>
          <w:p>
            <w:r>
              <w:rPr>
                <w:rFonts w:ascii="Aptos" w:hAnsi="Aptos" w:eastAsia="Aptos"/>
                <w:sz w:val="16"/>
              </w:rPr>
            </w:r>
            <w:r>
              <w:rPr>
                <w:rFonts w:ascii="Aptos" w:hAnsi="Aptos" w:eastAsia="Aptos"/>
                <w:b/>
                <w:sz w:val="16"/>
              </w:rPr>
              <w:t>Approval Required</w:t>
            </w:r>
          </w:p>
        </w:tc>
      </w:tr>
      <w:tr>
        <w:tc>
          <w:tcPr>
            <w:tcW w:type="dxa" w:w="2016"/>
            <w:vAlign w:val="top"/>
          </w:tcPr>
          <w:p>
            <w:r>
              <w:rPr>
                <w:rFonts w:ascii="Aptos" w:hAnsi="Aptos" w:eastAsia="Aptos"/>
                <w:sz w:val="16"/>
              </w:rPr>
            </w:r>
            <w:r>
              <w:rPr>
                <w:rFonts w:ascii="Aptos" w:hAnsi="Aptos" w:eastAsia="Aptos"/>
                <w:b w:val="0"/>
                <w:sz w:val="16"/>
              </w:rPr>
              <w:t>Class A - Legal Outcome Change</w:t>
            </w:r>
          </w:p>
        </w:tc>
        <w:tc>
          <w:tcPr>
            <w:tcW w:type="dxa" w:w="2880"/>
            <w:vAlign w:val="top"/>
          </w:tcPr>
          <w:p>
            <w:r>
              <w:rPr>
                <w:rFonts w:ascii="Aptos" w:hAnsi="Aptos" w:eastAsia="Aptos"/>
                <w:sz w:val="16"/>
              </w:rPr>
            </w:r>
            <w:r>
              <w:rPr>
                <w:rFonts w:ascii="Aptos" w:hAnsi="Aptos" w:eastAsia="Aptos"/>
                <w:b w:val="0"/>
                <w:sz w:val="16"/>
              </w:rPr>
              <w:t>Change may alter Plan, Scenario, Clause, senior-review flag, or drafting-ready result.</w:t>
            </w:r>
          </w:p>
        </w:tc>
        <w:tc>
          <w:tcPr>
            <w:tcW w:type="dxa" w:w="3888"/>
            <w:vAlign w:val="top"/>
          </w:tcPr>
          <w:p>
            <w:r>
              <w:rPr>
                <w:rFonts w:ascii="Aptos" w:hAnsi="Aptos" w:eastAsia="Aptos"/>
                <w:sz w:val="16"/>
              </w:rPr>
            </w:r>
            <w:r>
              <w:rPr>
                <w:rFonts w:ascii="Aptos" w:hAnsi="Aptos" w:eastAsia="Aptos"/>
                <w:b w:val="0"/>
                <w:sz w:val="16"/>
              </w:rPr>
              <w:t>Modify SS-SNT scoring; add MAPT routing; change EP-AIP exclusion; change tax hard gate.</w:t>
            </w:r>
          </w:p>
        </w:tc>
        <w:tc>
          <w:tcPr>
            <w:tcW w:type="dxa" w:w="3168"/>
            <w:vAlign w:val="top"/>
          </w:tcPr>
          <w:p>
            <w:r>
              <w:rPr>
                <w:rFonts w:ascii="Aptos" w:hAnsi="Aptos" w:eastAsia="Aptos"/>
                <w:sz w:val="16"/>
              </w:rPr>
            </w:r>
            <w:r>
              <w:rPr>
                <w:rFonts w:ascii="Aptos" w:hAnsi="Aptos" w:eastAsia="Aptos"/>
                <w:b w:val="0"/>
                <w:sz w:val="16"/>
              </w:rPr>
              <w:t>Senior attorney / legal owner approval required</w:t>
            </w:r>
          </w:p>
        </w:tc>
      </w:tr>
      <w:tr>
        <w:tc>
          <w:tcPr>
            <w:tcW w:type="dxa" w:w="2016"/>
            <w:vAlign w:val="top"/>
          </w:tcPr>
          <w:p>
            <w:r>
              <w:rPr>
                <w:rFonts w:ascii="Aptos" w:hAnsi="Aptos" w:eastAsia="Aptos"/>
                <w:sz w:val="16"/>
              </w:rPr>
            </w:r>
            <w:r>
              <w:rPr>
                <w:rFonts w:ascii="Aptos" w:hAnsi="Aptos" w:eastAsia="Aptos"/>
                <w:b w:val="0"/>
                <w:sz w:val="16"/>
              </w:rPr>
              <w:t>Class B - Legal Content Clarification</w:t>
            </w:r>
          </w:p>
        </w:tc>
        <w:tc>
          <w:tcPr>
            <w:tcW w:type="dxa" w:w="2880"/>
            <w:vAlign w:val="top"/>
          </w:tcPr>
          <w:p>
            <w:r>
              <w:rPr>
                <w:rFonts w:ascii="Aptos" w:hAnsi="Aptos" w:eastAsia="Aptos"/>
                <w:sz w:val="16"/>
              </w:rPr>
            </w:r>
            <w:r>
              <w:rPr>
                <w:rFonts w:ascii="Aptos" w:hAnsi="Aptos" w:eastAsia="Aptos"/>
                <w:b w:val="0"/>
                <w:sz w:val="16"/>
              </w:rPr>
              <w:t>Improves scripts, explanations, or POC without changing final logic.</w:t>
            </w:r>
          </w:p>
        </w:tc>
        <w:tc>
          <w:tcPr>
            <w:tcW w:type="dxa" w:w="3888"/>
            <w:vAlign w:val="top"/>
          </w:tcPr>
          <w:p>
            <w:r>
              <w:rPr>
                <w:rFonts w:ascii="Aptos" w:hAnsi="Aptos" w:eastAsia="Aptos"/>
                <w:sz w:val="16"/>
              </w:rPr>
            </w:r>
            <w:r>
              <w:rPr>
                <w:rFonts w:ascii="Aptos" w:hAnsi="Aptos" w:eastAsia="Aptos"/>
                <w:b w:val="0"/>
                <w:sz w:val="16"/>
              </w:rPr>
              <w:t>Refine client-facing language; clarify sensitive-beneficiary wording.</w:t>
            </w:r>
          </w:p>
        </w:tc>
        <w:tc>
          <w:tcPr>
            <w:tcW w:type="dxa" w:w="3168"/>
            <w:vAlign w:val="top"/>
          </w:tcPr>
          <w:p>
            <w:r>
              <w:rPr>
                <w:rFonts w:ascii="Aptos" w:hAnsi="Aptos" w:eastAsia="Aptos"/>
                <w:sz w:val="16"/>
              </w:rPr>
            </w:r>
            <w:r>
              <w:rPr>
                <w:rFonts w:ascii="Aptos" w:hAnsi="Aptos" w:eastAsia="Aptos"/>
                <w:b w:val="0"/>
                <w:sz w:val="16"/>
              </w:rPr>
              <w:t>Attorney approval required</w:t>
            </w:r>
          </w:p>
        </w:tc>
      </w:tr>
      <w:tr>
        <w:tc>
          <w:tcPr>
            <w:tcW w:type="dxa" w:w="2016"/>
            <w:vAlign w:val="top"/>
          </w:tcPr>
          <w:p>
            <w:r>
              <w:rPr>
                <w:rFonts w:ascii="Aptos" w:hAnsi="Aptos" w:eastAsia="Aptos"/>
                <w:sz w:val="16"/>
              </w:rPr>
            </w:r>
            <w:r>
              <w:rPr>
                <w:rFonts w:ascii="Aptos" w:hAnsi="Aptos" w:eastAsia="Aptos"/>
                <w:b w:val="0"/>
                <w:sz w:val="16"/>
              </w:rPr>
              <w:t>Class C - Clause Inventory Change</w:t>
            </w:r>
          </w:p>
        </w:tc>
        <w:tc>
          <w:tcPr>
            <w:tcW w:type="dxa" w:w="2880"/>
            <w:vAlign w:val="top"/>
          </w:tcPr>
          <w:p>
            <w:r>
              <w:rPr>
                <w:rFonts w:ascii="Aptos" w:hAnsi="Aptos" w:eastAsia="Aptos"/>
                <w:sz w:val="16"/>
              </w:rPr>
            </w:r>
            <w:r>
              <w:rPr>
                <w:rFonts w:ascii="Aptos" w:hAnsi="Aptos" w:eastAsia="Aptos"/>
                <w:b w:val="0"/>
                <w:sz w:val="16"/>
              </w:rPr>
              <w:t>Adds, retires, renames, or remaps a clause concept or legacy clause.</w:t>
            </w:r>
          </w:p>
        </w:tc>
        <w:tc>
          <w:tcPr>
            <w:tcW w:type="dxa" w:w="3888"/>
            <w:vAlign w:val="top"/>
          </w:tcPr>
          <w:p>
            <w:r>
              <w:rPr>
                <w:rFonts w:ascii="Aptos" w:hAnsi="Aptos" w:eastAsia="Aptos"/>
                <w:sz w:val="16"/>
              </w:rPr>
            </w:r>
            <w:r>
              <w:rPr>
                <w:rFonts w:ascii="Aptos" w:hAnsi="Aptos" w:eastAsia="Aptos"/>
                <w:b w:val="0"/>
                <w:sz w:val="16"/>
              </w:rPr>
              <w:t>Map legacy AP 2 Forced clause to new temporary clause ID.</w:t>
            </w:r>
          </w:p>
        </w:tc>
        <w:tc>
          <w:tcPr>
            <w:tcW w:type="dxa" w:w="3168"/>
            <w:vAlign w:val="top"/>
          </w:tcPr>
          <w:p>
            <w:r>
              <w:rPr>
                <w:rFonts w:ascii="Aptos" w:hAnsi="Aptos" w:eastAsia="Aptos"/>
                <w:sz w:val="16"/>
              </w:rPr>
            </w:r>
            <w:r>
              <w:rPr>
                <w:rFonts w:ascii="Aptos" w:hAnsi="Aptos" w:eastAsia="Aptos"/>
                <w:b w:val="0"/>
                <w:sz w:val="16"/>
              </w:rPr>
              <w:t>Legal owner approval required</w:t>
            </w:r>
          </w:p>
        </w:tc>
      </w:tr>
      <w:tr>
        <w:tc>
          <w:tcPr>
            <w:tcW w:type="dxa" w:w="2016"/>
            <w:vAlign w:val="top"/>
          </w:tcPr>
          <w:p>
            <w:r>
              <w:rPr>
                <w:rFonts w:ascii="Aptos" w:hAnsi="Aptos" w:eastAsia="Aptos"/>
                <w:sz w:val="16"/>
              </w:rPr>
            </w:r>
            <w:r>
              <w:rPr>
                <w:rFonts w:ascii="Aptos" w:hAnsi="Aptos" w:eastAsia="Aptos"/>
                <w:b w:val="0"/>
                <w:sz w:val="16"/>
              </w:rPr>
              <w:t>Class D - Technical Configuration Change</w:t>
            </w:r>
          </w:p>
        </w:tc>
        <w:tc>
          <w:tcPr>
            <w:tcW w:type="dxa" w:w="2880"/>
            <w:vAlign w:val="top"/>
          </w:tcPr>
          <w:p>
            <w:r>
              <w:rPr>
                <w:rFonts w:ascii="Aptos" w:hAnsi="Aptos" w:eastAsia="Aptos"/>
                <w:sz w:val="16"/>
              </w:rPr>
            </w:r>
            <w:r>
              <w:rPr>
                <w:rFonts w:ascii="Aptos" w:hAnsi="Aptos" w:eastAsia="Aptos"/>
                <w:b w:val="0"/>
                <w:sz w:val="16"/>
              </w:rPr>
              <w:t>Changes app screens, flows, automations, storage, or permissions.</w:t>
            </w:r>
          </w:p>
        </w:tc>
        <w:tc>
          <w:tcPr>
            <w:tcW w:type="dxa" w:w="3888"/>
            <w:vAlign w:val="top"/>
          </w:tcPr>
          <w:p>
            <w:r>
              <w:rPr>
                <w:rFonts w:ascii="Aptos" w:hAnsi="Aptos" w:eastAsia="Aptos"/>
                <w:sz w:val="16"/>
              </w:rPr>
            </w:r>
            <w:r>
              <w:rPr>
                <w:rFonts w:ascii="Aptos" w:hAnsi="Aptos" w:eastAsia="Aptos"/>
                <w:b w:val="0"/>
                <w:sz w:val="16"/>
              </w:rPr>
              <w:t>Modify Power Automate flow; add Dataverse field; change screen navigation.</w:t>
            </w:r>
          </w:p>
        </w:tc>
        <w:tc>
          <w:tcPr>
            <w:tcW w:type="dxa" w:w="3168"/>
            <w:vAlign w:val="top"/>
          </w:tcPr>
          <w:p>
            <w:r>
              <w:rPr>
                <w:rFonts w:ascii="Aptos" w:hAnsi="Aptos" w:eastAsia="Aptos"/>
                <w:sz w:val="16"/>
              </w:rPr>
            </w:r>
            <w:r>
              <w:rPr>
                <w:rFonts w:ascii="Aptos" w:hAnsi="Aptos" w:eastAsia="Aptos"/>
                <w:b w:val="0"/>
                <w:sz w:val="16"/>
              </w:rPr>
              <w:t>Technical owner approval plus regression testing</w:t>
            </w:r>
          </w:p>
        </w:tc>
      </w:tr>
      <w:tr>
        <w:tc>
          <w:tcPr>
            <w:tcW w:type="dxa" w:w="2016"/>
            <w:vAlign w:val="top"/>
          </w:tcPr>
          <w:p>
            <w:r>
              <w:rPr>
                <w:rFonts w:ascii="Aptos" w:hAnsi="Aptos" w:eastAsia="Aptos"/>
                <w:sz w:val="16"/>
              </w:rPr>
            </w:r>
            <w:r>
              <w:rPr>
                <w:rFonts w:ascii="Aptos" w:hAnsi="Aptos" w:eastAsia="Aptos"/>
                <w:b w:val="0"/>
                <w:sz w:val="16"/>
              </w:rPr>
              <w:t>Class E - Administrative / Formatting Change</w:t>
            </w:r>
          </w:p>
        </w:tc>
        <w:tc>
          <w:tcPr>
            <w:tcW w:type="dxa" w:w="2880"/>
            <w:vAlign w:val="top"/>
          </w:tcPr>
          <w:p>
            <w:r>
              <w:rPr>
                <w:rFonts w:ascii="Aptos" w:hAnsi="Aptos" w:eastAsia="Aptos"/>
                <w:sz w:val="16"/>
              </w:rPr>
            </w:r>
            <w:r>
              <w:rPr>
                <w:rFonts w:ascii="Aptos" w:hAnsi="Aptos" w:eastAsia="Aptos"/>
                <w:b w:val="0"/>
                <w:sz w:val="16"/>
              </w:rPr>
              <w:t>Non-substantive formatting, spelling, table layout, or documentation cleanup.</w:t>
            </w:r>
          </w:p>
        </w:tc>
        <w:tc>
          <w:tcPr>
            <w:tcW w:type="dxa" w:w="3888"/>
            <w:vAlign w:val="top"/>
          </w:tcPr>
          <w:p>
            <w:r>
              <w:rPr>
                <w:rFonts w:ascii="Aptos" w:hAnsi="Aptos" w:eastAsia="Aptos"/>
                <w:sz w:val="16"/>
              </w:rPr>
            </w:r>
            <w:r>
              <w:rPr>
                <w:rFonts w:ascii="Aptos" w:hAnsi="Aptos" w:eastAsia="Aptos"/>
                <w:b w:val="0"/>
                <w:sz w:val="16"/>
              </w:rPr>
              <w:t>Fix typo; update header; add explanatory note.</w:t>
            </w:r>
          </w:p>
        </w:tc>
        <w:tc>
          <w:tcPr>
            <w:tcW w:type="dxa" w:w="3168"/>
            <w:vAlign w:val="top"/>
          </w:tcPr>
          <w:p>
            <w:r>
              <w:rPr>
                <w:rFonts w:ascii="Aptos" w:hAnsi="Aptos" w:eastAsia="Aptos"/>
                <w:sz w:val="16"/>
              </w:rPr>
            </w:r>
            <w:r>
              <w:rPr>
                <w:rFonts w:ascii="Aptos" w:hAnsi="Aptos" w:eastAsia="Aptos"/>
                <w:b w:val="0"/>
                <w:sz w:val="16"/>
              </w:rPr>
              <w:t>Content steward approval</w:t>
            </w:r>
          </w:p>
        </w:tc>
      </w:tr>
      <w:tr>
        <w:tc>
          <w:tcPr>
            <w:tcW w:type="dxa" w:w="2016"/>
            <w:vAlign w:val="top"/>
          </w:tcPr>
          <w:p>
            <w:r>
              <w:rPr>
                <w:rFonts w:ascii="Aptos" w:hAnsi="Aptos" w:eastAsia="Aptos"/>
                <w:sz w:val="16"/>
              </w:rPr>
            </w:r>
            <w:r>
              <w:rPr>
                <w:rFonts w:ascii="Aptos" w:hAnsi="Aptos" w:eastAsia="Aptos"/>
                <w:b w:val="0"/>
                <w:sz w:val="16"/>
              </w:rPr>
              <w:t>Class F - Emergency Hotfix</w:t>
            </w:r>
          </w:p>
        </w:tc>
        <w:tc>
          <w:tcPr>
            <w:tcW w:type="dxa" w:w="2880"/>
            <w:vAlign w:val="top"/>
          </w:tcPr>
          <w:p>
            <w:r>
              <w:rPr>
                <w:rFonts w:ascii="Aptos" w:hAnsi="Aptos" w:eastAsia="Aptos"/>
                <w:sz w:val="16"/>
              </w:rPr>
            </w:r>
            <w:r>
              <w:rPr>
                <w:rFonts w:ascii="Aptos" w:hAnsi="Aptos" w:eastAsia="Aptos"/>
                <w:b w:val="0"/>
                <w:sz w:val="16"/>
              </w:rPr>
              <w:t>Urgent correction to prevent unsafe, misleading, or legally incorrect output.</w:t>
            </w:r>
          </w:p>
        </w:tc>
        <w:tc>
          <w:tcPr>
            <w:tcW w:type="dxa" w:w="3888"/>
            <w:vAlign w:val="top"/>
          </w:tcPr>
          <w:p>
            <w:r>
              <w:rPr>
                <w:rFonts w:ascii="Aptos" w:hAnsi="Aptos" w:eastAsia="Aptos"/>
                <w:sz w:val="16"/>
              </w:rPr>
            </w:r>
            <w:r>
              <w:rPr>
                <w:rFonts w:ascii="Aptos" w:hAnsi="Aptos" w:eastAsia="Aptos"/>
                <w:b w:val="0"/>
                <w:sz w:val="16"/>
              </w:rPr>
              <w:t>Block AIP + MAPT combined output; fix erroneous drafting-ready status.</w:t>
            </w:r>
          </w:p>
        </w:tc>
        <w:tc>
          <w:tcPr>
            <w:tcW w:type="dxa" w:w="3168"/>
            <w:vAlign w:val="top"/>
          </w:tcPr>
          <w:p>
            <w:r>
              <w:rPr>
                <w:rFonts w:ascii="Aptos" w:hAnsi="Aptos" w:eastAsia="Aptos"/>
                <w:sz w:val="16"/>
              </w:rPr>
            </w:r>
            <w:r>
              <w:rPr>
                <w:rFonts w:ascii="Aptos" w:hAnsi="Aptos" w:eastAsia="Aptos"/>
                <w:b w:val="0"/>
                <w:sz w:val="16"/>
              </w:rPr>
              <w:t>Emergency approval, then retrospective review</w:t>
            </w:r>
          </w:p>
        </w:tc>
      </w:tr>
    </w:tbl>
    <w:p/>
    <w:p>
      <w:pPr>
        <w:pStyle w:val="Heading1"/>
      </w:pPr>
      <w:r>
        <w:t>5. Change Request Intake</w:t>
      </w:r>
    </w:p>
    <w:p>
      <w:r>
        <w:t>All changes must begin as a logged change request. A change request may originate from an attorney, senior attorney, paralegal, intake staff member, engineer, tester, or system administrator, but no person may bypass approval for controlled content.</w:t>
      </w:r>
    </w:p>
    <w:tbl>
      <w:tblPr>
        <w:tblStyle w:val="TableGrid"/>
        <w:tblW w:type="auto" w:w="0"/>
        <w:jc w:val="center"/>
        <w:tblLook w:firstColumn="1" w:firstRow="1" w:lastColumn="0" w:lastRow="0" w:noHBand="0" w:noVBand="1" w:val="04A0"/>
      </w:tblPr>
      <w:tblGrid>
        <w:gridCol w:w="3504"/>
        <w:gridCol w:w="3504"/>
        <w:gridCol w:w="3504"/>
      </w:tblGrid>
      <w:tr>
        <w:tc>
          <w:tcPr>
            <w:tcW w:type="dxa" w:w="2880"/>
            <w:vAlign w:val="top"/>
            <w:shd w:fill="D9EAF7"/>
          </w:tcPr>
          <w:p>
            <w:r>
              <w:rPr>
                <w:rFonts w:ascii="Aptos" w:hAnsi="Aptos" w:eastAsia="Aptos"/>
                <w:sz w:val="16"/>
              </w:rPr>
            </w:r>
            <w:r>
              <w:rPr>
                <w:rFonts w:ascii="Aptos" w:hAnsi="Aptos" w:eastAsia="Aptos"/>
                <w:b/>
                <w:sz w:val="16"/>
              </w:rPr>
              <w:t>Field</w:t>
            </w:r>
          </w:p>
        </w:tc>
        <w:tc>
          <w:tcPr>
            <w:tcW w:type="dxa" w:w="1584"/>
            <w:vAlign w:val="top"/>
            <w:shd w:fill="D9EAF7"/>
          </w:tcPr>
          <w:p>
            <w:r>
              <w:rPr>
                <w:rFonts w:ascii="Aptos" w:hAnsi="Aptos" w:eastAsia="Aptos"/>
                <w:sz w:val="16"/>
              </w:rPr>
            </w:r>
            <w:r>
              <w:rPr>
                <w:rFonts w:ascii="Aptos" w:hAnsi="Aptos" w:eastAsia="Aptos"/>
                <w:b/>
                <w:sz w:val="16"/>
              </w:rPr>
              <w:t>Required?</w:t>
            </w:r>
          </w:p>
        </w:tc>
        <w:tc>
          <w:tcPr>
            <w:tcW w:type="dxa" w:w="7344"/>
            <w:vAlign w:val="top"/>
            <w:shd w:fill="D9EAF7"/>
          </w:tcPr>
          <w:p>
            <w:r>
              <w:rPr>
                <w:rFonts w:ascii="Aptos" w:hAnsi="Aptos" w:eastAsia="Aptos"/>
                <w:sz w:val="16"/>
              </w:rPr>
            </w:r>
            <w:r>
              <w:rPr>
                <w:rFonts w:ascii="Aptos" w:hAnsi="Aptos" w:eastAsia="Aptos"/>
                <w:b/>
                <w:sz w:val="16"/>
              </w:rPr>
              <w:t>Description</w:t>
            </w:r>
          </w:p>
        </w:tc>
      </w:tr>
      <w:tr>
        <w:tc>
          <w:tcPr>
            <w:tcW w:type="dxa" w:w="2880"/>
            <w:vAlign w:val="top"/>
          </w:tcPr>
          <w:p>
            <w:r>
              <w:rPr>
                <w:rFonts w:ascii="Aptos" w:hAnsi="Aptos" w:eastAsia="Aptos"/>
                <w:sz w:val="16"/>
              </w:rPr>
            </w:r>
            <w:r>
              <w:rPr>
                <w:rFonts w:ascii="Aptos" w:hAnsi="Aptos" w:eastAsia="Aptos"/>
                <w:b w:val="0"/>
                <w:sz w:val="16"/>
              </w:rPr>
              <w:t>Change Request ID</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Unique identifier, e.g., CR-2026-001.</w:t>
            </w:r>
          </w:p>
        </w:tc>
      </w:tr>
      <w:tr>
        <w:tc>
          <w:tcPr>
            <w:tcW w:type="dxa" w:w="2880"/>
            <w:vAlign w:val="top"/>
          </w:tcPr>
          <w:p>
            <w:r>
              <w:rPr>
                <w:rFonts w:ascii="Aptos" w:hAnsi="Aptos" w:eastAsia="Aptos"/>
                <w:sz w:val="16"/>
              </w:rPr>
            </w:r>
            <w:r>
              <w:rPr>
                <w:rFonts w:ascii="Aptos" w:hAnsi="Aptos" w:eastAsia="Aptos"/>
                <w:b w:val="0"/>
                <w:sz w:val="16"/>
              </w:rPr>
              <w:t>Requester</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Name and role of person requesting change.</w:t>
            </w:r>
          </w:p>
        </w:tc>
      </w:tr>
      <w:tr>
        <w:tc>
          <w:tcPr>
            <w:tcW w:type="dxa" w:w="2880"/>
            <w:vAlign w:val="top"/>
          </w:tcPr>
          <w:p>
            <w:r>
              <w:rPr>
                <w:rFonts w:ascii="Aptos" w:hAnsi="Aptos" w:eastAsia="Aptos"/>
                <w:sz w:val="16"/>
              </w:rPr>
            </w:r>
            <w:r>
              <w:rPr>
                <w:rFonts w:ascii="Aptos" w:hAnsi="Aptos" w:eastAsia="Aptos"/>
                <w:b w:val="0"/>
                <w:sz w:val="16"/>
              </w:rPr>
              <w:t>Request Date</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Date submitted.</w:t>
            </w:r>
          </w:p>
        </w:tc>
      </w:tr>
      <w:tr>
        <w:tc>
          <w:tcPr>
            <w:tcW w:type="dxa" w:w="2880"/>
            <w:vAlign w:val="top"/>
          </w:tcPr>
          <w:p>
            <w:r>
              <w:rPr>
                <w:rFonts w:ascii="Aptos" w:hAnsi="Aptos" w:eastAsia="Aptos"/>
                <w:sz w:val="16"/>
              </w:rPr>
            </w:r>
            <w:r>
              <w:rPr>
                <w:rFonts w:ascii="Aptos" w:hAnsi="Aptos" w:eastAsia="Aptos"/>
                <w:b w:val="0"/>
                <w:sz w:val="16"/>
              </w:rPr>
              <w:t>Affected Artifact(s)</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Document, spreadsheet, table, screen, flow, template, or clause library element affected.</w:t>
            </w:r>
          </w:p>
        </w:tc>
      </w:tr>
      <w:tr>
        <w:tc>
          <w:tcPr>
            <w:tcW w:type="dxa" w:w="2880"/>
            <w:vAlign w:val="top"/>
          </w:tcPr>
          <w:p>
            <w:r>
              <w:rPr>
                <w:rFonts w:ascii="Aptos" w:hAnsi="Aptos" w:eastAsia="Aptos"/>
                <w:sz w:val="16"/>
              </w:rPr>
            </w:r>
            <w:r>
              <w:rPr>
                <w:rFonts w:ascii="Aptos" w:hAnsi="Aptos" w:eastAsia="Aptos"/>
                <w:b w:val="0"/>
                <w:sz w:val="16"/>
              </w:rPr>
              <w:t>Affected System Area</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Routing, scoring, option sets, scripts, clauses, templates, QC, permissions, data model, app flow.</w:t>
            </w:r>
          </w:p>
        </w:tc>
      </w:tr>
      <w:tr>
        <w:tc>
          <w:tcPr>
            <w:tcW w:type="dxa" w:w="2880"/>
            <w:vAlign w:val="top"/>
          </w:tcPr>
          <w:p>
            <w:r>
              <w:rPr>
                <w:rFonts w:ascii="Aptos" w:hAnsi="Aptos" w:eastAsia="Aptos"/>
                <w:sz w:val="16"/>
              </w:rPr>
            </w:r>
            <w:r>
              <w:rPr>
                <w:rFonts w:ascii="Aptos" w:hAnsi="Aptos" w:eastAsia="Aptos"/>
                <w:b w:val="0"/>
                <w:sz w:val="16"/>
              </w:rPr>
              <w:t>Change Class</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Class A through F.</w:t>
            </w:r>
          </w:p>
        </w:tc>
      </w:tr>
      <w:tr>
        <w:tc>
          <w:tcPr>
            <w:tcW w:type="dxa" w:w="2880"/>
            <w:vAlign w:val="top"/>
          </w:tcPr>
          <w:p>
            <w:r>
              <w:rPr>
                <w:rFonts w:ascii="Aptos" w:hAnsi="Aptos" w:eastAsia="Aptos"/>
                <w:sz w:val="16"/>
              </w:rPr>
            </w:r>
            <w:r>
              <w:rPr>
                <w:rFonts w:ascii="Aptos" w:hAnsi="Aptos" w:eastAsia="Aptos"/>
                <w:b w:val="0"/>
                <w:sz w:val="16"/>
              </w:rPr>
              <w:t>Description</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Plain-language description of requested change.</w:t>
            </w:r>
          </w:p>
        </w:tc>
      </w:tr>
      <w:tr>
        <w:tc>
          <w:tcPr>
            <w:tcW w:type="dxa" w:w="2880"/>
            <w:vAlign w:val="top"/>
          </w:tcPr>
          <w:p>
            <w:r>
              <w:rPr>
                <w:rFonts w:ascii="Aptos" w:hAnsi="Aptos" w:eastAsia="Aptos"/>
                <w:sz w:val="16"/>
              </w:rPr>
            </w:r>
            <w:r>
              <w:rPr>
                <w:rFonts w:ascii="Aptos" w:hAnsi="Aptos" w:eastAsia="Aptos"/>
                <w:b w:val="0"/>
                <w:sz w:val="16"/>
              </w:rPr>
              <w:t>Reason / Problem</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What problem the change solves.</w:t>
            </w:r>
          </w:p>
        </w:tc>
      </w:tr>
      <w:tr>
        <w:tc>
          <w:tcPr>
            <w:tcW w:type="dxa" w:w="2880"/>
            <w:vAlign w:val="top"/>
          </w:tcPr>
          <w:p>
            <w:r>
              <w:rPr>
                <w:rFonts w:ascii="Aptos" w:hAnsi="Aptos" w:eastAsia="Aptos"/>
                <w:sz w:val="16"/>
              </w:rPr>
            </w:r>
            <w:r>
              <w:rPr>
                <w:rFonts w:ascii="Aptos" w:hAnsi="Aptos" w:eastAsia="Aptos"/>
                <w:b w:val="0"/>
                <w:sz w:val="16"/>
              </w:rPr>
              <w:t>Legal Impact</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None, possible, likely, confirmed.</w:t>
            </w:r>
          </w:p>
        </w:tc>
      </w:tr>
      <w:tr>
        <w:tc>
          <w:tcPr>
            <w:tcW w:type="dxa" w:w="2880"/>
            <w:vAlign w:val="top"/>
          </w:tcPr>
          <w:p>
            <w:r>
              <w:rPr>
                <w:rFonts w:ascii="Aptos" w:hAnsi="Aptos" w:eastAsia="Aptos"/>
                <w:sz w:val="16"/>
              </w:rPr>
            </w:r>
            <w:r>
              <w:rPr>
                <w:rFonts w:ascii="Aptos" w:hAnsi="Aptos" w:eastAsia="Aptos"/>
                <w:b w:val="0"/>
                <w:sz w:val="16"/>
              </w:rPr>
              <w:t>Technical Impact</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None, possible, likely, confirmed.</w:t>
            </w:r>
          </w:p>
        </w:tc>
      </w:tr>
      <w:tr>
        <w:tc>
          <w:tcPr>
            <w:tcW w:type="dxa" w:w="2880"/>
            <w:vAlign w:val="top"/>
          </w:tcPr>
          <w:p>
            <w:r>
              <w:rPr>
                <w:rFonts w:ascii="Aptos" w:hAnsi="Aptos" w:eastAsia="Aptos"/>
                <w:sz w:val="16"/>
              </w:rPr>
            </w:r>
            <w:r>
              <w:rPr>
                <w:rFonts w:ascii="Aptos" w:hAnsi="Aptos" w:eastAsia="Aptos"/>
                <w:b w:val="0"/>
                <w:sz w:val="16"/>
              </w:rPr>
              <w:t>Affected Prior Matters?</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No, unknown, yes - review needed.</w:t>
            </w:r>
          </w:p>
        </w:tc>
      </w:tr>
      <w:tr>
        <w:tc>
          <w:tcPr>
            <w:tcW w:type="dxa" w:w="2880"/>
            <w:vAlign w:val="top"/>
          </w:tcPr>
          <w:p>
            <w:r>
              <w:rPr>
                <w:rFonts w:ascii="Aptos" w:hAnsi="Aptos" w:eastAsia="Aptos"/>
                <w:sz w:val="16"/>
              </w:rPr>
            </w:r>
            <w:r>
              <w:rPr>
                <w:rFonts w:ascii="Aptos" w:hAnsi="Aptos" w:eastAsia="Aptos"/>
                <w:b w:val="0"/>
                <w:sz w:val="16"/>
              </w:rPr>
              <w:t>Approval Required</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Legal owner, senior attorney, technical owner, admin, or combination.</w:t>
            </w:r>
          </w:p>
        </w:tc>
      </w:tr>
      <w:tr>
        <w:tc>
          <w:tcPr>
            <w:tcW w:type="dxa" w:w="2880"/>
            <w:vAlign w:val="top"/>
          </w:tcPr>
          <w:p>
            <w:r>
              <w:rPr>
                <w:rFonts w:ascii="Aptos" w:hAnsi="Aptos" w:eastAsia="Aptos"/>
                <w:sz w:val="16"/>
              </w:rPr>
            </w:r>
            <w:r>
              <w:rPr>
                <w:rFonts w:ascii="Aptos" w:hAnsi="Aptos" w:eastAsia="Aptos"/>
                <w:b w:val="0"/>
                <w:sz w:val="16"/>
              </w:rPr>
              <w:t>Testing Required</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Regression test cases, sample matters, output templates, QC alerts.</w:t>
            </w:r>
          </w:p>
        </w:tc>
      </w:tr>
      <w:tr>
        <w:tc>
          <w:tcPr>
            <w:tcW w:type="dxa" w:w="2880"/>
            <w:vAlign w:val="top"/>
          </w:tcPr>
          <w:p>
            <w:r>
              <w:rPr>
                <w:rFonts w:ascii="Aptos" w:hAnsi="Aptos" w:eastAsia="Aptos"/>
                <w:sz w:val="16"/>
              </w:rPr>
            </w:r>
            <w:r>
              <w:rPr>
                <w:rFonts w:ascii="Aptos" w:hAnsi="Aptos" w:eastAsia="Aptos"/>
                <w:b w:val="0"/>
                <w:sz w:val="16"/>
              </w:rPr>
              <w:t>Implementation Target</w:t>
            </w:r>
          </w:p>
        </w:tc>
        <w:tc>
          <w:tcPr>
            <w:tcW w:type="dxa" w:w="1584"/>
            <w:vAlign w:val="top"/>
          </w:tcPr>
          <w:p>
            <w:r>
              <w:rPr>
                <w:rFonts w:ascii="Aptos" w:hAnsi="Aptos" w:eastAsia="Aptos"/>
                <w:sz w:val="16"/>
              </w:rPr>
            </w:r>
            <w:r>
              <w:rPr>
                <w:rFonts w:ascii="Aptos" w:hAnsi="Aptos" w:eastAsia="Aptos"/>
                <w:b w:val="0"/>
                <w:sz w:val="16"/>
              </w:rPr>
              <w:t>Yes</w:t>
            </w:r>
          </w:p>
        </w:tc>
        <w:tc>
          <w:tcPr>
            <w:tcW w:type="dxa" w:w="7344"/>
            <w:vAlign w:val="top"/>
          </w:tcPr>
          <w:p>
            <w:r>
              <w:rPr>
                <w:rFonts w:ascii="Aptos" w:hAnsi="Aptos" w:eastAsia="Aptos"/>
                <w:sz w:val="16"/>
              </w:rPr>
            </w:r>
            <w:r>
              <w:rPr>
                <w:rFonts w:ascii="Aptos" w:hAnsi="Aptos" w:eastAsia="Aptos"/>
                <w:b w:val="0"/>
                <w:sz w:val="16"/>
              </w:rPr>
              <w:t>Next release, hotfix, deferred, rejected.</w:t>
            </w:r>
          </w:p>
        </w:tc>
      </w:tr>
    </w:tbl>
    <w:p/>
    <w:p>
      <w:pPr>
        <w:pStyle w:val="Heading1"/>
      </w:pPr>
      <w:r>
        <w:t>6. Approval Matrix</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shd w:fill="D9EAF7"/>
          </w:tcPr>
          <w:p>
            <w:r>
              <w:rPr>
                <w:rFonts w:ascii="Aptos" w:hAnsi="Aptos" w:eastAsia="Aptos"/>
                <w:sz w:val="16"/>
              </w:rPr>
            </w:r>
            <w:r>
              <w:rPr>
                <w:rFonts w:ascii="Aptos" w:hAnsi="Aptos" w:eastAsia="Aptos"/>
                <w:b/>
                <w:sz w:val="16"/>
              </w:rPr>
              <w:t>Change Area</w:t>
            </w:r>
          </w:p>
        </w:tc>
        <w:tc>
          <w:tcPr>
            <w:tcW w:type="dxa" w:w="2880"/>
            <w:vAlign w:val="top"/>
            <w:shd w:fill="D9EAF7"/>
          </w:tcPr>
          <w:p>
            <w:r>
              <w:rPr>
                <w:rFonts w:ascii="Aptos" w:hAnsi="Aptos" w:eastAsia="Aptos"/>
                <w:sz w:val="16"/>
              </w:rPr>
            </w:r>
            <w:r>
              <w:rPr>
                <w:rFonts w:ascii="Aptos" w:hAnsi="Aptos" w:eastAsia="Aptos"/>
                <w:b/>
                <w:sz w:val="16"/>
              </w:rPr>
              <w:t>Minimum Approval</w:t>
            </w:r>
          </w:p>
        </w:tc>
        <w:tc>
          <w:tcPr>
            <w:tcW w:type="dxa" w:w="3024"/>
            <w:vAlign w:val="top"/>
            <w:shd w:fill="D9EAF7"/>
          </w:tcPr>
          <w:p>
            <w:r>
              <w:rPr>
                <w:rFonts w:ascii="Aptos" w:hAnsi="Aptos" w:eastAsia="Aptos"/>
                <w:sz w:val="16"/>
              </w:rPr>
            </w:r>
            <w:r>
              <w:rPr>
                <w:rFonts w:ascii="Aptos" w:hAnsi="Aptos" w:eastAsia="Aptos"/>
                <w:b/>
                <w:sz w:val="16"/>
              </w:rPr>
              <w:t>Additional Approval / Review</w:t>
            </w:r>
          </w:p>
        </w:tc>
        <w:tc>
          <w:tcPr>
            <w:tcW w:type="dxa" w:w="2880"/>
            <w:vAlign w:val="top"/>
            <w:shd w:fill="D9EAF7"/>
          </w:tcPr>
          <w:p>
            <w:r>
              <w:rPr>
                <w:rFonts w:ascii="Aptos" w:hAnsi="Aptos" w:eastAsia="Aptos"/>
                <w:sz w:val="16"/>
              </w:rPr>
            </w:r>
            <w:r>
              <w:rPr>
                <w:rFonts w:ascii="Aptos" w:hAnsi="Aptos" w:eastAsia="Aptos"/>
                <w:b/>
                <w:sz w:val="16"/>
              </w:rPr>
              <w:t>Notes</w:t>
            </w:r>
          </w:p>
        </w:tc>
      </w:tr>
      <w:tr>
        <w:tc>
          <w:tcPr>
            <w:tcW w:type="dxa" w:w="3024"/>
            <w:vAlign w:val="top"/>
          </w:tcPr>
          <w:p>
            <w:r>
              <w:rPr>
                <w:rFonts w:ascii="Aptos" w:hAnsi="Aptos" w:eastAsia="Aptos"/>
                <w:sz w:val="16"/>
              </w:rPr>
            </w:r>
            <w:r>
              <w:rPr>
                <w:rFonts w:ascii="Aptos" w:hAnsi="Aptos" w:eastAsia="Aptos"/>
                <w:b w:val="0"/>
                <w:sz w:val="16"/>
              </w:rPr>
              <w:t>Plan / scenario taxonomy</w:t>
            </w:r>
          </w:p>
        </w:tc>
        <w:tc>
          <w:tcPr>
            <w:tcW w:type="dxa" w:w="2880"/>
            <w:vAlign w:val="top"/>
          </w:tcPr>
          <w:p>
            <w:r>
              <w:rPr>
                <w:rFonts w:ascii="Aptos" w:hAnsi="Aptos" w:eastAsia="Aptos"/>
                <w:sz w:val="16"/>
              </w:rPr>
            </w:r>
            <w:r>
              <w:rPr>
                <w:rFonts w:ascii="Aptos" w:hAnsi="Aptos" w:eastAsia="Aptos"/>
                <w:b w:val="0"/>
                <w:sz w:val="16"/>
              </w:rPr>
              <w:t>Senior attorney / legal owner</w:t>
            </w:r>
          </w:p>
        </w:tc>
        <w:tc>
          <w:tcPr>
            <w:tcW w:type="dxa" w:w="3024"/>
            <w:vAlign w:val="top"/>
          </w:tcPr>
          <w:p>
            <w:r>
              <w:rPr>
                <w:rFonts w:ascii="Aptos" w:hAnsi="Aptos" w:eastAsia="Aptos"/>
                <w:sz w:val="16"/>
              </w:rPr>
            </w:r>
            <w:r>
              <w:rPr>
                <w:rFonts w:ascii="Aptos" w:hAnsi="Aptos" w:eastAsia="Aptos"/>
                <w:b w:val="0"/>
                <w:sz w:val="16"/>
              </w:rPr>
              <w:t>Technical owner if field or option set changes</w:t>
            </w:r>
          </w:p>
        </w:tc>
        <w:tc>
          <w:tcPr>
            <w:tcW w:type="dxa" w:w="2880"/>
            <w:vAlign w:val="top"/>
          </w:tcPr>
          <w:p>
            <w:r>
              <w:rPr>
                <w:rFonts w:ascii="Aptos" w:hAnsi="Aptos" w:eastAsia="Aptos"/>
                <w:sz w:val="16"/>
              </w:rPr>
            </w:r>
            <w:r>
              <w:rPr>
                <w:rFonts w:ascii="Aptos" w:hAnsi="Aptos" w:eastAsia="Aptos"/>
                <w:b w:val="0"/>
                <w:sz w:val="16"/>
              </w:rPr>
              <w:t>May affect historical reporting and scoring.</w:t>
            </w:r>
          </w:p>
        </w:tc>
      </w:tr>
      <w:tr>
        <w:tc>
          <w:tcPr>
            <w:tcW w:type="dxa" w:w="3024"/>
            <w:vAlign w:val="top"/>
          </w:tcPr>
          <w:p>
            <w:r>
              <w:rPr>
                <w:rFonts w:ascii="Aptos" w:hAnsi="Aptos" w:eastAsia="Aptos"/>
                <w:sz w:val="16"/>
              </w:rPr>
            </w:r>
            <w:r>
              <w:rPr>
                <w:rFonts w:ascii="Aptos" w:hAnsi="Aptos" w:eastAsia="Aptos"/>
                <w:b w:val="0"/>
                <w:sz w:val="16"/>
              </w:rPr>
              <w:t>P-code definitions or client priority translations</w:t>
            </w:r>
          </w:p>
        </w:tc>
        <w:tc>
          <w:tcPr>
            <w:tcW w:type="dxa" w:w="2880"/>
            <w:vAlign w:val="top"/>
          </w:tcPr>
          <w:p>
            <w:r>
              <w:rPr>
                <w:rFonts w:ascii="Aptos" w:hAnsi="Aptos" w:eastAsia="Aptos"/>
                <w:sz w:val="16"/>
              </w:rPr>
            </w:r>
            <w:r>
              <w:rPr>
                <w:rFonts w:ascii="Aptos" w:hAnsi="Aptos" w:eastAsia="Aptos"/>
                <w:b w:val="0"/>
                <w:sz w:val="16"/>
              </w:rPr>
              <w:t>Senior attorney / legal owner</w:t>
            </w:r>
          </w:p>
        </w:tc>
        <w:tc>
          <w:tcPr>
            <w:tcW w:type="dxa" w:w="3024"/>
            <w:vAlign w:val="top"/>
          </w:tcPr>
          <w:p>
            <w:r>
              <w:rPr>
                <w:rFonts w:ascii="Aptos" w:hAnsi="Aptos" w:eastAsia="Aptos"/>
                <w:sz w:val="16"/>
              </w:rPr>
            </w:r>
            <w:r>
              <w:rPr>
                <w:rFonts w:ascii="Aptos" w:hAnsi="Aptos" w:eastAsia="Aptos"/>
                <w:b w:val="0"/>
                <w:sz w:val="16"/>
              </w:rPr>
              <w:t>Regression testing required</w:t>
            </w:r>
          </w:p>
        </w:tc>
        <w:tc>
          <w:tcPr>
            <w:tcW w:type="dxa" w:w="2880"/>
            <w:vAlign w:val="top"/>
          </w:tcPr>
          <w:p>
            <w:r>
              <w:rPr>
                <w:rFonts w:ascii="Aptos" w:hAnsi="Aptos" w:eastAsia="Aptos"/>
                <w:sz w:val="16"/>
              </w:rPr>
            </w:r>
            <w:r>
              <w:rPr>
                <w:rFonts w:ascii="Aptos" w:hAnsi="Aptos" w:eastAsia="Aptos"/>
                <w:b w:val="0"/>
                <w:sz w:val="16"/>
              </w:rPr>
              <w:t>May affect scenario recommendations.</w:t>
            </w:r>
          </w:p>
        </w:tc>
      </w:tr>
      <w:tr>
        <w:tc>
          <w:tcPr>
            <w:tcW w:type="dxa" w:w="3024"/>
            <w:vAlign w:val="top"/>
          </w:tcPr>
          <w:p>
            <w:r>
              <w:rPr>
                <w:rFonts w:ascii="Aptos" w:hAnsi="Aptos" w:eastAsia="Aptos"/>
                <w:sz w:val="16"/>
              </w:rPr>
            </w:r>
            <w:r>
              <w:rPr>
                <w:rFonts w:ascii="Aptos" w:hAnsi="Aptos" w:eastAsia="Aptos"/>
                <w:b w:val="0"/>
                <w:sz w:val="16"/>
              </w:rPr>
              <w:t>Question/answer scoring effects</w:t>
            </w:r>
          </w:p>
        </w:tc>
        <w:tc>
          <w:tcPr>
            <w:tcW w:type="dxa" w:w="2880"/>
            <w:vAlign w:val="top"/>
          </w:tcPr>
          <w:p>
            <w:r>
              <w:rPr>
                <w:rFonts w:ascii="Aptos" w:hAnsi="Aptos" w:eastAsia="Aptos"/>
                <w:sz w:val="16"/>
              </w:rPr>
            </w:r>
            <w:r>
              <w:rPr>
                <w:rFonts w:ascii="Aptos" w:hAnsi="Aptos" w:eastAsia="Aptos"/>
                <w:b w:val="0"/>
                <w:sz w:val="16"/>
              </w:rPr>
              <w:t>Senior attorney / legal owner</w:t>
            </w:r>
          </w:p>
        </w:tc>
        <w:tc>
          <w:tcPr>
            <w:tcW w:type="dxa" w:w="3024"/>
            <w:vAlign w:val="top"/>
          </w:tcPr>
          <w:p>
            <w:r>
              <w:rPr>
                <w:rFonts w:ascii="Aptos" w:hAnsi="Aptos" w:eastAsia="Aptos"/>
                <w:sz w:val="16"/>
              </w:rPr>
            </w:r>
            <w:r>
              <w:rPr>
                <w:rFonts w:ascii="Aptos" w:hAnsi="Aptos" w:eastAsia="Aptos"/>
                <w:b w:val="0"/>
                <w:sz w:val="16"/>
              </w:rPr>
              <w:t>QA test-case review</w:t>
            </w:r>
          </w:p>
        </w:tc>
        <w:tc>
          <w:tcPr>
            <w:tcW w:type="dxa" w:w="2880"/>
            <w:vAlign w:val="top"/>
          </w:tcPr>
          <w:p>
            <w:r>
              <w:rPr>
                <w:rFonts w:ascii="Aptos" w:hAnsi="Aptos" w:eastAsia="Aptos"/>
                <w:sz w:val="16"/>
              </w:rPr>
            </w:r>
            <w:r>
              <w:rPr>
                <w:rFonts w:ascii="Aptos" w:hAnsi="Aptos" w:eastAsia="Aptos"/>
                <w:b w:val="0"/>
                <w:sz w:val="16"/>
              </w:rPr>
              <w:t>Class A if outcome may change.</w:t>
            </w:r>
          </w:p>
        </w:tc>
      </w:tr>
      <w:tr>
        <w:tc>
          <w:tcPr>
            <w:tcW w:type="dxa" w:w="3024"/>
            <w:vAlign w:val="top"/>
          </w:tcPr>
          <w:p>
            <w:r>
              <w:rPr>
                <w:rFonts w:ascii="Aptos" w:hAnsi="Aptos" w:eastAsia="Aptos"/>
                <w:sz w:val="16"/>
              </w:rPr>
            </w:r>
            <w:r>
              <w:rPr>
                <w:rFonts w:ascii="Aptos" w:hAnsi="Aptos" w:eastAsia="Aptos"/>
                <w:b w:val="0"/>
                <w:sz w:val="16"/>
              </w:rPr>
              <w:t>Hard gates and exclusion rules</w:t>
            </w:r>
          </w:p>
        </w:tc>
        <w:tc>
          <w:tcPr>
            <w:tcW w:type="dxa" w:w="2880"/>
            <w:vAlign w:val="top"/>
          </w:tcPr>
          <w:p>
            <w:r>
              <w:rPr>
                <w:rFonts w:ascii="Aptos" w:hAnsi="Aptos" w:eastAsia="Aptos"/>
                <w:sz w:val="16"/>
              </w:rPr>
            </w:r>
            <w:r>
              <w:rPr>
                <w:rFonts w:ascii="Aptos" w:hAnsi="Aptos" w:eastAsia="Aptos"/>
                <w:b w:val="0"/>
                <w:sz w:val="16"/>
              </w:rPr>
              <w:t>Senior attorney / legal owner</w:t>
            </w:r>
          </w:p>
        </w:tc>
        <w:tc>
          <w:tcPr>
            <w:tcW w:type="dxa" w:w="3024"/>
            <w:vAlign w:val="top"/>
          </w:tcPr>
          <w:p>
            <w:r>
              <w:rPr>
                <w:rFonts w:ascii="Aptos" w:hAnsi="Aptos" w:eastAsia="Aptos"/>
                <w:sz w:val="16"/>
              </w:rPr>
            </w:r>
            <w:r>
              <w:rPr>
                <w:rFonts w:ascii="Aptos" w:hAnsi="Aptos" w:eastAsia="Aptos"/>
                <w:b w:val="0"/>
                <w:sz w:val="16"/>
              </w:rPr>
              <w:t>Technical owner</w:t>
            </w:r>
          </w:p>
        </w:tc>
        <w:tc>
          <w:tcPr>
            <w:tcW w:type="dxa" w:w="2880"/>
            <w:vAlign w:val="top"/>
          </w:tcPr>
          <w:p>
            <w:r>
              <w:rPr>
                <w:rFonts w:ascii="Aptos" w:hAnsi="Aptos" w:eastAsia="Aptos"/>
                <w:sz w:val="16"/>
              </w:rPr>
            </w:r>
            <w:r>
              <w:rPr>
                <w:rFonts w:ascii="Aptos" w:hAnsi="Aptos" w:eastAsia="Aptos"/>
                <w:b w:val="0"/>
                <w:sz w:val="16"/>
              </w:rPr>
              <w:t>Never release without regression test.</w:t>
            </w:r>
          </w:p>
        </w:tc>
      </w:tr>
      <w:tr>
        <w:tc>
          <w:tcPr>
            <w:tcW w:type="dxa" w:w="3024"/>
            <w:vAlign w:val="top"/>
          </w:tcPr>
          <w:p>
            <w:r>
              <w:rPr>
                <w:rFonts w:ascii="Aptos" w:hAnsi="Aptos" w:eastAsia="Aptos"/>
                <w:sz w:val="16"/>
              </w:rPr>
            </w:r>
            <w:r>
              <w:rPr>
                <w:rFonts w:ascii="Aptos" w:hAnsi="Aptos" w:eastAsia="Aptos"/>
                <w:b w:val="0"/>
                <w:sz w:val="16"/>
              </w:rPr>
              <w:t>Clause mapping and legacy crosswalk</w:t>
            </w:r>
          </w:p>
        </w:tc>
        <w:tc>
          <w:tcPr>
            <w:tcW w:type="dxa" w:w="2880"/>
            <w:vAlign w:val="top"/>
          </w:tcPr>
          <w:p>
            <w:r>
              <w:rPr>
                <w:rFonts w:ascii="Aptos" w:hAnsi="Aptos" w:eastAsia="Aptos"/>
                <w:sz w:val="16"/>
              </w:rPr>
            </w:r>
            <w:r>
              <w:rPr>
                <w:rFonts w:ascii="Aptos" w:hAnsi="Aptos" w:eastAsia="Aptos"/>
                <w:b w:val="0"/>
                <w:sz w:val="16"/>
              </w:rPr>
              <w:t>Legal owner</w:t>
            </w:r>
          </w:p>
        </w:tc>
        <w:tc>
          <w:tcPr>
            <w:tcW w:type="dxa" w:w="3024"/>
            <w:vAlign w:val="top"/>
          </w:tcPr>
          <w:p>
            <w:r>
              <w:rPr>
                <w:rFonts w:ascii="Aptos" w:hAnsi="Aptos" w:eastAsia="Aptos"/>
                <w:sz w:val="16"/>
              </w:rPr>
            </w:r>
            <w:r>
              <w:rPr>
                <w:rFonts w:ascii="Aptos" w:hAnsi="Aptos" w:eastAsia="Aptos"/>
                <w:b w:val="0"/>
                <w:sz w:val="16"/>
              </w:rPr>
              <w:t>Drafting/paralegal review</w:t>
            </w:r>
          </w:p>
        </w:tc>
        <w:tc>
          <w:tcPr>
            <w:tcW w:type="dxa" w:w="2880"/>
            <w:vAlign w:val="top"/>
          </w:tcPr>
          <w:p>
            <w:r>
              <w:rPr>
                <w:rFonts w:ascii="Aptos" w:hAnsi="Aptos" w:eastAsia="Aptos"/>
                <w:sz w:val="16"/>
              </w:rPr>
            </w:r>
            <w:r>
              <w:rPr>
                <w:rFonts w:ascii="Aptos" w:hAnsi="Aptos" w:eastAsia="Aptos"/>
                <w:b w:val="0"/>
                <w:sz w:val="16"/>
              </w:rPr>
              <w:t>Placeholder clauses must not become approved by implication.</w:t>
            </w:r>
          </w:p>
        </w:tc>
      </w:tr>
      <w:tr>
        <w:tc>
          <w:tcPr>
            <w:tcW w:type="dxa" w:w="3024"/>
            <w:vAlign w:val="top"/>
          </w:tcPr>
          <w:p>
            <w:r>
              <w:rPr>
                <w:rFonts w:ascii="Aptos" w:hAnsi="Aptos" w:eastAsia="Aptos"/>
                <w:sz w:val="16"/>
              </w:rPr>
            </w:r>
            <w:r>
              <w:rPr>
                <w:rFonts w:ascii="Aptos" w:hAnsi="Aptos" w:eastAsia="Aptos"/>
                <w:b w:val="0"/>
                <w:sz w:val="16"/>
              </w:rPr>
              <w:t>Client-facing scripts</w:t>
            </w:r>
          </w:p>
        </w:tc>
        <w:tc>
          <w:tcPr>
            <w:tcW w:type="dxa" w:w="2880"/>
            <w:vAlign w:val="top"/>
          </w:tcPr>
          <w:p>
            <w:r>
              <w:rPr>
                <w:rFonts w:ascii="Aptos" w:hAnsi="Aptos" w:eastAsia="Aptos"/>
                <w:sz w:val="16"/>
              </w:rPr>
            </w:r>
            <w:r>
              <w:rPr>
                <w:rFonts w:ascii="Aptos" w:hAnsi="Aptos" w:eastAsia="Aptos"/>
                <w:b w:val="0"/>
                <w:sz w:val="16"/>
              </w:rPr>
              <w:t>Attorney content owner</w:t>
            </w:r>
          </w:p>
        </w:tc>
        <w:tc>
          <w:tcPr>
            <w:tcW w:type="dxa" w:w="3024"/>
            <w:vAlign w:val="top"/>
          </w:tcPr>
          <w:p>
            <w:r>
              <w:rPr>
                <w:rFonts w:ascii="Aptos" w:hAnsi="Aptos" w:eastAsia="Aptos"/>
                <w:sz w:val="16"/>
              </w:rPr>
            </w:r>
            <w:r>
              <w:rPr>
                <w:rFonts w:ascii="Aptos" w:hAnsi="Aptos" w:eastAsia="Aptos"/>
                <w:b w:val="0"/>
                <w:sz w:val="16"/>
              </w:rPr>
              <w:t>Senior review if legal explanation changes</w:t>
            </w:r>
          </w:p>
        </w:tc>
        <w:tc>
          <w:tcPr>
            <w:tcW w:type="dxa" w:w="2880"/>
            <w:vAlign w:val="top"/>
          </w:tcPr>
          <w:p>
            <w:r>
              <w:rPr>
                <w:rFonts w:ascii="Aptos" w:hAnsi="Aptos" w:eastAsia="Aptos"/>
                <w:sz w:val="16"/>
              </w:rPr>
            </w:r>
            <w:r>
              <w:rPr>
                <w:rFonts w:ascii="Aptos" w:hAnsi="Aptos" w:eastAsia="Aptos"/>
                <w:b w:val="0"/>
                <w:sz w:val="16"/>
              </w:rPr>
              <w:t>Preserve humane client language.</w:t>
            </w:r>
          </w:p>
        </w:tc>
      </w:tr>
      <w:tr>
        <w:tc>
          <w:tcPr>
            <w:tcW w:type="dxa" w:w="3024"/>
            <w:vAlign w:val="top"/>
          </w:tcPr>
          <w:p>
            <w:r>
              <w:rPr>
                <w:rFonts w:ascii="Aptos" w:hAnsi="Aptos" w:eastAsia="Aptos"/>
                <w:sz w:val="16"/>
              </w:rPr>
            </w:r>
            <w:r>
              <w:rPr>
                <w:rFonts w:ascii="Aptos" w:hAnsi="Aptos" w:eastAsia="Aptos"/>
                <w:b w:val="0"/>
                <w:sz w:val="16"/>
              </w:rPr>
              <w:t>POC/internal legal notes</w:t>
            </w:r>
          </w:p>
        </w:tc>
        <w:tc>
          <w:tcPr>
            <w:tcW w:type="dxa" w:w="2880"/>
            <w:vAlign w:val="top"/>
          </w:tcPr>
          <w:p>
            <w:r>
              <w:rPr>
                <w:rFonts w:ascii="Aptos" w:hAnsi="Aptos" w:eastAsia="Aptos"/>
                <w:sz w:val="16"/>
              </w:rPr>
            </w:r>
            <w:r>
              <w:rPr>
                <w:rFonts w:ascii="Aptos" w:hAnsi="Aptos" w:eastAsia="Aptos"/>
                <w:b w:val="0"/>
                <w:sz w:val="16"/>
              </w:rPr>
              <w:t>Attorney content owner</w:t>
            </w:r>
          </w:p>
        </w:tc>
        <w:tc>
          <w:tcPr>
            <w:tcW w:type="dxa" w:w="3024"/>
            <w:vAlign w:val="top"/>
          </w:tcPr>
          <w:p>
            <w:r>
              <w:rPr>
                <w:rFonts w:ascii="Aptos" w:hAnsi="Aptos" w:eastAsia="Aptos"/>
                <w:sz w:val="16"/>
              </w:rPr>
            </w:r>
            <w:r>
              <w:rPr>
                <w:rFonts w:ascii="Aptos" w:hAnsi="Aptos" w:eastAsia="Aptos"/>
                <w:b w:val="0"/>
                <w:sz w:val="16"/>
              </w:rPr>
              <w:t>Senior review for substantive rules</w:t>
            </w:r>
          </w:p>
        </w:tc>
        <w:tc>
          <w:tcPr>
            <w:tcW w:type="dxa" w:w="2880"/>
            <w:vAlign w:val="top"/>
          </w:tcPr>
          <w:p>
            <w:r>
              <w:rPr>
                <w:rFonts w:ascii="Aptos" w:hAnsi="Aptos" w:eastAsia="Aptos"/>
                <w:sz w:val="16"/>
              </w:rPr>
            </w:r>
            <w:r>
              <w:rPr>
                <w:rFonts w:ascii="Aptos" w:hAnsi="Aptos" w:eastAsia="Aptos"/>
                <w:b w:val="0"/>
                <w:sz w:val="16"/>
              </w:rPr>
              <w:t>Internal notes may drive attorney behavior.</w:t>
            </w:r>
          </w:p>
        </w:tc>
      </w:tr>
      <w:tr>
        <w:tc>
          <w:tcPr>
            <w:tcW w:type="dxa" w:w="3024"/>
            <w:vAlign w:val="top"/>
          </w:tcPr>
          <w:p>
            <w:r>
              <w:rPr>
                <w:rFonts w:ascii="Aptos" w:hAnsi="Aptos" w:eastAsia="Aptos"/>
                <w:sz w:val="16"/>
              </w:rPr>
            </w:r>
            <w:r>
              <w:rPr>
                <w:rFonts w:ascii="Aptos" w:hAnsi="Aptos" w:eastAsia="Aptos"/>
                <w:b w:val="0"/>
                <w:sz w:val="16"/>
              </w:rPr>
              <w:t>Output templates and merge fields</w:t>
            </w:r>
          </w:p>
        </w:tc>
        <w:tc>
          <w:tcPr>
            <w:tcW w:type="dxa" w:w="2880"/>
            <w:vAlign w:val="top"/>
          </w:tcPr>
          <w:p>
            <w:r>
              <w:rPr>
                <w:rFonts w:ascii="Aptos" w:hAnsi="Aptos" w:eastAsia="Aptos"/>
                <w:sz w:val="16"/>
              </w:rPr>
            </w:r>
            <w:r>
              <w:rPr>
                <w:rFonts w:ascii="Aptos" w:hAnsi="Aptos" w:eastAsia="Aptos"/>
                <w:b w:val="0"/>
                <w:sz w:val="16"/>
              </w:rPr>
              <w:t>Attorney content owner + drafting lead</w:t>
            </w:r>
          </w:p>
        </w:tc>
        <w:tc>
          <w:tcPr>
            <w:tcW w:type="dxa" w:w="3024"/>
            <w:vAlign w:val="top"/>
          </w:tcPr>
          <w:p>
            <w:r>
              <w:rPr>
                <w:rFonts w:ascii="Aptos" w:hAnsi="Aptos" w:eastAsia="Aptos"/>
                <w:sz w:val="16"/>
              </w:rPr>
            </w:r>
            <w:r>
              <w:rPr>
                <w:rFonts w:ascii="Aptos" w:hAnsi="Aptos" w:eastAsia="Aptos"/>
                <w:b w:val="0"/>
                <w:sz w:val="16"/>
              </w:rPr>
              <w:t>Technical owner</w:t>
            </w:r>
          </w:p>
        </w:tc>
        <w:tc>
          <w:tcPr>
            <w:tcW w:type="dxa" w:w="2880"/>
            <w:vAlign w:val="top"/>
          </w:tcPr>
          <w:p>
            <w:r>
              <w:rPr>
                <w:rFonts w:ascii="Aptos" w:hAnsi="Aptos" w:eastAsia="Aptos"/>
                <w:sz w:val="16"/>
              </w:rPr>
            </w:r>
            <w:r>
              <w:rPr>
                <w:rFonts w:ascii="Aptos" w:hAnsi="Aptos" w:eastAsia="Aptos"/>
                <w:b w:val="0"/>
                <w:sz w:val="16"/>
              </w:rPr>
              <w:t>Must preserve audit and handoff fields.</w:t>
            </w:r>
          </w:p>
        </w:tc>
      </w:tr>
      <w:tr>
        <w:tc>
          <w:tcPr>
            <w:tcW w:type="dxa" w:w="3024"/>
            <w:vAlign w:val="top"/>
          </w:tcPr>
          <w:p>
            <w:r>
              <w:rPr>
                <w:rFonts w:ascii="Aptos" w:hAnsi="Aptos" w:eastAsia="Aptos"/>
                <w:sz w:val="16"/>
              </w:rPr>
            </w:r>
            <w:r>
              <w:rPr>
                <w:rFonts w:ascii="Aptos" w:hAnsi="Aptos" w:eastAsia="Aptos"/>
                <w:b w:val="0"/>
                <w:sz w:val="16"/>
              </w:rPr>
              <w:t>App screens and flows</w:t>
            </w:r>
          </w:p>
        </w:tc>
        <w:tc>
          <w:tcPr>
            <w:tcW w:type="dxa" w:w="2880"/>
            <w:vAlign w:val="top"/>
          </w:tcPr>
          <w:p>
            <w:r>
              <w:rPr>
                <w:rFonts w:ascii="Aptos" w:hAnsi="Aptos" w:eastAsia="Aptos"/>
                <w:sz w:val="16"/>
              </w:rPr>
            </w:r>
            <w:r>
              <w:rPr>
                <w:rFonts w:ascii="Aptos" w:hAnsi="Aptos" w:eastAsia="Aptos"/>
                <w:b w:val="0"/>
                <w:sz w:val="16"/>
              </w:rPr>
              <w:t>Technical owner</w:t>
            </w:r>
          </w:p>
        </w:tc>
        <w:tc>
          <w:tcPr>
            <w:tcW w:type="dxa" w:w="3024"/>
            <w:vAlign w:val="top"/>
          </w:tcPr>
          <w:p>
            <w:r>
              <w:rPr>
                <w:rFonts w:ascii="Aptos" w:hAnsi="Aptos" w:eastAsia="Aptos"/>
                <w:sz w:val="16"/>
              </w:rPr>
            </w:r>
            <w:r>
              <w:rPr>
                <w:rFonts w:ascii="Aptos" w:hAnsi="Aptos" w:eastAsia="Aptos"/>
                <w:b w:val="0"/>
                <w:sz w:val="16"/>
              </w:rPr>
              <w:t>Legal owner if legal behavior changes</w:t>
            </w:r>
          </w:p>
        </w:tc>
        <w:tc>
          <w:tcPr>
            <w:tcW w:type="dxa" w:w="2880"/>
            <w:vAlign w:val="top"/>
          </w:tcPr>
          <w:p>
            <w:r>
              <w:rPr>
                <w:rFonts w:ascii="Aptos" w:hAnsi="Aptos" w:eastAsia="Aptos"/>
                <w:sz w:val="16"/>
              </w:rPr>
            </w:r>
            <w:r>
              <w:rPr>
                <w:rFonts w:ascii="Aptos" w:hAnsi="Aptos" w:eastAsia="Aptos"/>
                <w:b w:val="0"/>
                <w:sz w:val="16"/>
              </w:rPr>
              <w:t>UI changes may become legal-process changes.</w:t>
            </w:r>
          </w:p>
        </w:tc>
      </w:tr>
      <w:tr>
        <w:tc>
          <w:tcPr>
            <w:tcW w:type="dxa" w:w="3024"/>
            <w:vAlign w:val="top"/>
          </w:tcPr>
          <w:p>
            <w:r>
              <w:rPr>
                <w:rFonts w:ascii="Aptos" w:hAnsi="Aptos" w:eastAsia="Aptos"/>
                <w:sz w:val="16"/>
              </w:rPr>
            </w:r>
            <w:r>
              <w:rPr>
                <w:rFonts w:ascii="Aptos" w:hAnsi="Aptos" w:eastAsia="Aptos"/>
                <w:b w:val="0"/>
                <w:sz w:val="16"/>
              </w:rPr>
              <w:t>Security roles / permissions</w:t>
            </w:r>
          </w:p>
        </w:tc>
        <w:tc>
          <w:tcPr>
            <w:tcW w:type="dxa" w:w="2880"/>
            <w:vAlign w:val="top"/>
          </w:tcPr>
          <w:p>
            <w:r>
              <w:rPr>
                <w:rFonts w:ascii="Aptos" w:hAnsi="Aptos" w:eastAsia="Aptos"/>
                <w:sz w:val="16"/>
              </w:rPr>
            </w:r>
            <w:r>
              <w:rPr>
                <w:rFonts w:ascii="Aptos" w:hAnsi="Aptos" w:eastAsia="Aptos"/>
                <w:b w:val="0"/>
                <w:sz w:val="16"/>
              </w:rPr>
              <w:t>Technical owner + admin</w:t>
            </w:r>
          </w:p>
        </w:tc>
        <w:tc>
          <w:tcPr>
            <w:tcW w:type="dxa" w:w="3024"/>
            <w:vAlign w:val="top"/>
          </w:tcPr>
          <w:p>
            <w:r>
              <w:rPr>
                <w:rFonts w:ascii="Aptos" w:hAnsi="Aptos" w:eastAsia="Aptos"/>
                <w:sz w:val="16"/>
              </w:rPr>
            </w:r>
            <w:r>
              <w:rPr>
                <w:rFonts w:ascii="Aptos" w:hAnsi="Aptos" w:eastAsia="Aptos"/>
                <w:b w:val="0"/>
                <w:sz w:val="16"/>
              </w:rPr>
              <w:t>Legal owner for approval authority changes</w:t>
            </w:r>
          </w:p>
        </w:tc>
        <w:tc>
          <w:tcPr>
            <w:tcW w:type="dxa" w:w="2880"/>
            <w:vAlign w:val="top"/>
          </w:tcPr>
          <w:p>
            <w:r>
              <w:rPr>
                <w:rFonts w:ascii="Aptos" w:hAnsi="Aptos" w:eastAsia="Aptos"/>
                <w:sz w:val="16"/>
              </w:rPr>
            </w:r>
            <w:r>
              <w:rPr>
                <w:rFonts w:ascii="Aptos" w:hAnsi="Aptos" w:eastAsia="Aptos"/>
                <w:b w:val="0"/>
                <w:sz w:val="16"/>
              </w:rPr>
              <w:t>Role changes must be audited.</w:t>
            </w:r>
          </w:p>
        </w:tc>
      </w:tr>
      <w:tr>
        <w:tc>
          <w:tcPr>
            <w:tcW w:type="dxa" w:w="3024"/>
            <w:vAlign w:val="top"/>
          </w:tcPr>
          <w:p>
            <w:r>
              <w:rPr>
                <w:rFonts w:ascii="Aptos" w:hAnsi="Aptos" w:eastAsia="Aptos"/>
                <w:sz w:val="16"/>
              </w:rPr>
            </w:r>
            <w:r>
              <w:rPr>
                <w:rFonts w:ascii="Aptos" w:hAnsi="Aptos" w:eastAsia="Aptos"/>
                <w:b w:val="0"/>
                <w:sz w:val="16"/>
              </w:rPr>
              <w:t>Historical matter correction</w:t>
            </w:r>
          </w:p>
        </w:tc>
        <w:tc>
          <w:tcPr>
            <w:tcW w:type="dxa" w:w="2880"/>
            <w:vAlign w:val="top"/>
          </w:tcPr>
          <w:p>
            <w:r>
              <w:rPr>
                <w:rFonts w:ascii="Aptos" w:hAnsi="Aptos" w:eastAsia="Aptos"/>
                <w:sz w:val="16"/>
              </w:rPr>
            </w:r>
            <w:r>
              <w:rPr>
                <w:rFonts w:ascii="Aptos" w:hAnsi="Aptos" w:eastAsia="Aptos"/>
                <w:b w:val="0"/>
                <w:sz w:val="16"/>
              </w:rPr>
              <w:t>Senior attorney / legal owner</w:t>
            </w:r>
          </w:p>
        </w:tc>
        <w:tc>
          <w:tcPr>
            <w:tcW w:type="dxa" w:w="3024"/>
            <w:vAlign w:val="top"/>
          </w:tcPr>
          <w:p>
            <w:r>
              <w:rPr>
                <w:rFonts w:ascii="Aptos" w:hAnsi="Aptos" w:eastAsia="Aptos"/>
                <w:sz w:val="16"/>
              </w:rPr>
            </w:r>
            <w:r>
              <w:rPr>
                <w:rFonts w:ascii="Aptos" w:hAnsi="Aptos" w:eastAsia="Aptos"/>
                <w:b w:val="0"/>
                <w:sz w:val="16"/>
              </w:rPr>
              <w:t>Admin/technical owner</w:t>
            </w:r>
          </w:p>
        </w:tc>
        <w:tc>
          <w:tcPr>
            <w:tcW w:type="dxa" w:w="2880"/>
            <w:vAlign w:val="top"/>
          </w:tcPr>
          <w:p>
            <w:r>
              <w:rPr>
                <w:rFonts w:ascii="Aptos" w:hAnsi="Aptos" w:eastAsia="Aptos"/>
                <w:sz w:val="16"/>
              </w:rPr>
            </w:r>
            <w:r>
              <w:rPr>
                <w:rFonts w:ascii="Aptos" w:hAnsi="Aptos" w:eastAsia="Aptos"/>
                <w:b w:val="0"/>
                <w:sz w:val="16"/>
              </w:rPr>
              <w:t>Correction must preserve original and corrected values.</w:t>
            </w:r>
          </w:p>
        </w:tc>
      </w:tr>
    </w:tbl>
    <w:p/>
    <w:p>
      <w:pPr>
        <w:pStyle w:val="Heading1"/>
      </w:pPr>
      <w:r>
        <w:t>7. Matter Snapshot Rule</w:t>
      </w:r>
    </w:p>
    <w:p>
      <w:r>
        <w:t>At the time an attorney confirms a final design, the system must preserve a snapshot of the versions used to reach that design. Later changes to scoring, clauses, option sets, or templates must not retroactively alter the confirmed design of that matter.</w:t>
      </w:r>
    </w:p>
    <w:tbl>
      <w:tblPr>
        <w:tblStyle w:val="TableGrid"/>
        <w:tblW w:type="auto" w:w="0"/>
        <w:jc w:val="center"/>
        <w:tblLook w:firstColumn="1" w:firstRow="1" w:lastColumn="0" w:lastRow="0" w:noHBand="0" w:noVBand="1" w:val="04A0"/>
      </w:tblPr>
      <w:tblGrid>
        <w:gridCol w:w="5256"/>
        <w:gridCol w:w="5256"/>
      </w:tblGrid>
      <w:tr>
        <w:tc>
          <w:tcPr>
            <w:tcW w:type="dxa" w:w="3888"/>
            <w:vAlign w:val="top"/>
            <w:shd w:fill="D9EAF7"/>
          </w:tcPr>
          <w:p>
            <w:r>
              <w:rPr>
                <w:rFonts w:ascii="Aptos" w:hAnsi="Aptos" w:eastAsia="Aptos"/>
                <w:sz w:val="16"/>
              </w:rPr>
            </w:r>
            <w:r>
              <w:rPr>
                <w:rFonts w:ascii="Aptos" w:hAnsi="Aptos" w:eastAsia="Aptos"/>
                <w:b/>
                <w:sz w:val="16"/>
              </w:rPr>
              <w:t>Snapshot Field</w:t>
            </w:r>
          </w:p>
        </w:tc>
        <w:tc>
          <w:tcPr>
            <w:tcW w:type="dxa" w:w="7776"/>
            <w:vAlign w:val="top"/>
            <w:shd w:fill="D9EAF7"/>
          </w:tcPr>
          <w:p>
            <w:r>
              <w:rPr>
                <w:rFonts w:ascii="Aptos" w:hAnsi="Aptos" w:eastAsia="Aptos"/>
                <w:sz w:val="16"/>
              </w:rPr>
            </w:r>
            <w:r>
              <w:rPr>
                <w:rFonts w:ascii="Aptos" w:hAnsi="Aptos" w:eastAsia="Aptos"/>
                <w:b/>
                <w:sz w:val="16"/>
              </w:rPr>
              <w:t>Description</w:t>
            </w:r>
          </w:p>
        </w:tc>
      </w:tr>
      <w:tr>
        <w:tc>
          <w:tcPr>
            <w:tcW w:type="dxa" w:w="3888"/>
            <w:vAlign w:val="top"/>
          </w:tcPr>
          <w:p>
            <w:r>
              <w:rPr>
                <w:rFonts w:ascii="Aptos" w:hAnsi="Aptos" w:eastAsia="Aptos"/>
                <w:sz w:val="16"/>
              </w:rPr>
            </w:r>
            <w:r>
              <w:rPr>
                <w:rFonts w:ascii="Aptos" w:hAnsi="Aptos" w:eastAsia="Aptos"/>
                <w:b w:val="0"/>
                <w:sz w:val="16"/>
              </w:rPr>
              <w:t>system_release_version</w:t>
            </w:r>
          </w:p>
        </w:tc>
        <w:tc>
          <w:tcPr>
            <w:tcW w:type="dxa" w:w="7776"/>
            <w:vAlign w:val="top"/>
          </w:tcPr>
          <w:p>
            <w:r>
              <w:rPr>
                <w:rFonts w:ascii="Aptos" w:hAnsi="Aptos" w:eastAsia="Aptos"/>
                <w:sz w:val="16"/>
              </w:rPr>
            </w:r>
            <w:r>
              <w:rPr>
                <w:rFonts w:ascii="Aptos" w:hAnsi="Aptos" w:eastAsia="Aptos"/>
                <w:b w:val="0"/>
                <w:sz w:val="16"/>
              </w:rPr>
              <w:t>Overall release version active at attorney confirmation.</w:t>
            </w:r>
          </w:p>
        </w:tc>
      </w:tr>
      <w:tr>
        <w:tc>
          <w:tcPr>
            <w:tcW w:type="dxa" w:w="3888"/>
            <w:vAlign w:val="top"/>
          </w:tcPr>
          <w:p>
            <w:r>
              <w:rPr>
                <w:rFonts w:ascii="Aptos" w:hAnsi="Aptos" w:eastAsia="Aptos"/>
                <w:sz w:val="16"/>
              </w:rPr>
            </w:r>
            <w:r>
              <w:rPr>
                <w:rFonts w:ascii="Aptos" w:hAnsi="Aptos" w:eastAsia="Aptos"/>
                <w:b w:val="0"/>
                <w:sz w:val="16"/>
              </w:rPr>
              <w:t>field_dictionary_version</w:t>
            </w:r>
          </w:p>
        </w:tc>
        <w:tc>
          <w:tcPr>
            <w:tcW w:type="dxa" w:w="7776"/>
            <w:vAlign w:val="top"/>
          </w:tcPr>
          <w:p>
            <w:r>
              <w:rPr>
                <w:rFonts w:ascii="Aptos" w:hAnsi="Aptos" w:eastAsia="Aptos"/>
                <w:sz w:val="16"/>
              </w:rPr>
            </w:r>
            <w:r>
              <w:rPr>
                <w:rFonts w:ascii="Aptos" w:hAnsi="Aptos" w:eastAsia="Aptos"/>
                <w:b w:val="0"/>
                <w:sz w:val="16"/>
              </w:rPr>
              <w:t>Version of data dictionary used.</w:t>
            </w:r>
          </w:p>
        </w:tc>
      </w:tr>
      <w:tr>
        <w:tc>
          <w:tcPr>
            <w:tcW w:type="dxa" w:w="3888"/>
            <w:vAlign w:val="top"/>
          </w:tcPr>
          <w:p>
            <w:r>
              <w:rPr>
                <w:rFonts w:ascii="Aptos" w:hAnsi="Aptos" w:eastAsia="Aptos"/>
                <w:sz w:val="16"/>
              </w:rPr>
            </w:r>
            <w:r>
              <w:rPr>
                <w:rFonts w:ascii="Aptos" w:hAnsi="Aptos" w:eastAsia="Aptos"/>
                <w:b w:val="0"/>
                <w:sz w:val="16"/>
              </w:rPr>
              <w:t>option_set_version</w:t>
            </w:r>
          </w:p>
        </w:tc>
        <w:tc>
          <w:tcPr>
            <w:tcW w:type="dxa" w:w="7776"/>
            <w:vAlign w:val="top"/>
          </w:tcPr>
          <w:p>
            <w:r>
              <w:rPr>
                <w:rFonts w:ascii="Aptos" w:hAnsi="Aptos" w:eastAsia="Aptos"/>
                <w:sz w:val="16"/>
              </w:rPr>
            </w:r>
            <w:r>
              <w:rPr>
                <w:rFonts w:ascii="Aptos" w:hAnsi="Aptos" w:eastAsia="Aptos"/>
                <w:b w:val="0"/>
                <w:sz w:val="16"/>
              </w:rPr>
              <w:t>Version of controlled values used.</w:t>
            </w:r>
          </w:p>
        </w:tc>
      </w:tr>
      <w:tr>
        <w:tc>
          <w:tcPr>
            <w:tcW w:type="dxa" w:w="3888"/>
            <w:vAlign w:val="top"/>
          </w:tcPr>
          <w:p>
            <w:r>
              <w:rPr>
                <w:rFonts w:ascii="Aptos" w:hAnsi="Aptos" w:eastAsia="Aptos"/>
                <w:sz w:val="16"/>
              </w:rPr>
            </w:r>
            <w:r>
              <w:rPr>
                <w:rFonts w:ascii="Aptos" w:hAnsi="Aptos" w:eastAsia="Aptos"/>
                <w:b w:val="0"/>
                <w:sz w:val="16"/>
              </w:rPr>
              <w:t>question_matrix_version</w:t>
            </w:r>
          </w:p>
        </w:tc>
        <w:tc>
          <w:tcPr>
            <w:tcW w:type="dxa" w:w="7776"/>
            <w:vAlign w:val="top"/>
          </w:tcPr>
          <w:p>
            <w:r>
              <w:rPr>
                <w:rFonts w:ascii="Aptos" w:hAnsi="Aptos" w:eastAsia="Aptos"/>
                <w:sz w:val="16"/>
              </w:rPr>
            </w:r>
            <w:r>
              <w:rPr>
                <w:rFonts w:ascii="Aptos" w:hAnsi="Aptos" w:eastAsia="Aptos"/>
                <w:b w:val="0"/>
                <w:sz w:val="16"/>
              </w:rPr>
              <w:t>Version of question/answer/scoring matrix used.</w:t>
            </w:r>
          </w:p>
        </w:tc>
      </w:tr>
      <w:tr>
        <w:tc>
          <w:tcPr>
            <w:tcW w:type="dxa" w:w="3888"/>
            <w:vAlign w:val="top"/>
          </w:tcPr>
          <w:p>
            <w:r>
              <w:rPr>
                <w:rFonts w:ascii="Aptos" w:hAnsi="Aptos" w:eastAsia="Aptos"/>
                <w:sz w:val="16"/>
              </w:rPr>
            </w:r>
            <w:r>
              <w:rPr>
                <w:rFonts w:ascii="Aptos" w:hAnsi="Aptos" w:eastAsia="Aptos"/>
                <w:b w:val="0"/>
                <w:sz w:val="16"/>
              </w:rPr>
              <w:t>routing_rules_version</w:t>
            </w:r>
          </w:p>
        </w:tc>
        <w:tc>
          <w:tcPr>
            <w:tcW w:type="dxa" w:w="7776"/>
            <w:vAlign w:val="top"/>
          </w:tcPr>
          <w:p>
            <w:r>
              <w:rPr>
                <w:rFonts w:ascii="Aptos" w:hAnsi="Aptos" w:eastAsia="Aptos"/>
                <w:sz w:val="16"/>
              </w:rPr>
            </w:r>
            <w:r>
              <w:rPr>
                <w:rFonts w:ascii="Aptos" w:hAnsi="Aptos" w:eastAsia="Aptos"/>
                <w:b w:val="0"/>
                <w:sz w:val="16"/>
              </w:rPr>
              <w:t>Version of routing rules used.</w:t>
            </w:r>
          </w:p>
        </w:tc>
      </w:tr>
      <w:tr>
        <w:tc>
          <w:tcPr>
            <w:tcW w:type="dxa" w:w="3888"/>
            <w:vAlign w:val="top"/>
          </w:tcPr>
          <w:p>
            <w:r>
              <w:rPr>
                <w:rFonts w:ascii="Aptos" w:hAnsi="Aptos" w:eastAsia="Aptos"/>
                <w:sz w:val="16"/>
              </w:rPr>
            </w:r>
            <w:r>
              <w:rPr>
                <w:rFonts w:ascii="Aptos" w:hAnsi="Aptos" w:eastAsia="Aptos"/>
                <w:b w:val="0"/>
                <w:sz w:val="16"/>
              </w:rPr>
              <w:t>scoring_engine_version</w:t>
            </w:r>
          </w:p>
        </w:tc>
        <w:tc>
          <w:tcPr>
            <w:tcW w:type="dxa" w:w="7776"/>
            <w:vAlign w:val="top"/>
          </w:tcPr>
          <w:p>
            <w:r>
              <w:rPr>
                <w:rFonts w:ascii="Aptos" w:hAnsi="Aptos" w:eastAsia="Aptos"/>
                <w:sz w:val="16"/>
              </w:rPr>
            </w:r>
            <w:r>
              <w:rPr>
                <w:rFonts w:ascii="Aptos" w:hAnsi="Aptos" w:eastAsia="Aptos"/>
                <w:b w:val="0"/>
                <w:sz w:val="16"/>
              </w:rPr>
              <w:t>Version of scoring rules used.</w:t>
            </w:r>
          </w:p>
        </w:tc>
      </w:tr>
      <w:tr>
        <w:tc>
          <w:tcPr>
            <w:tcW w:type="dxa" w:w="3888"/>
            <w:vAlign w:val="top"/>
          </w:tcPr>
          <w:p>
            <w:r>
              <w:rPr>
                <w:rFonts w:ascii="Aptos" w:hAnsi="Aptos" w:eastAsia="Aptos"/>
                <w:sz w:val="16"/>
              </w:rPr>
            </w:r>
            <w:r>
              <w:rPr>
                <w:rFonts w:ascii="Aptos" w:hAnsi="Aptos" w:eastAsia="Aptos"/>
                <w:b w:val="0"/>
                <w:sz w:val="16"/>
              </w:rPr>
              <w:t>module_state_machine_version</w:t>
            </w:r>
          </w:p>
        </w:tc>
        <w:tc>
          <w:tcPr>
            <w:tcW w:type="dxa" w:w="7776"/>
            <w:vAlign w:val="top"/>
          </w:tcPr>
          <w:p>
            <w:r>
              <w:rPr>
                <w:rFonts w:ascii="Aptos" w:hAnsi="Aptos" w:eastAsia="Aptos"/>
                <w:sz w:val="16"/>
              </w:rPr>
            </w:r>
            <w:r>
              <w:rPr>
                <w:rFonts w:ascii="Aptos" w:hAnsi="Aptos" w:eastAsia="Aptos"/>
                <w:b w:val="0"/>
                <w:sz w:val="16"/>
              </w:rPr>
              <w:t>Version of module flow used.</w:t>
            </w:r>
          </w:p>
        </w:tc>
      </w:tr>
      <w:tr>
        <w:tc>
          <w:tcPr>
            <w:tcW w:type="dxa" w:w="3888"/>
            <w:vAlign w:val="top"/>
          </w:tcPr>
          <w:p>
            <w:r>
              <w:rPr>
                <w:rFonts w:ascii="Aptos" w:hAnsi="Aptos" w:eastAsia="Aptos"/>
                <w:sz w:val="16"/>
              </w:rPr>
            </w:r>
            <w:r>
              <w:rPr>
                <w:rFonts w:ascii="Aptos" w:hAnsi="Aptos" w:eastAsia="Aptos"/>
                <w:b w:val="0"/>
                <w:sz w:val="16"/>
              </w:rPr>
              <w:t>scenario_clause_mapping_version</w:t>
            </w:r>
          </w:p>
        </w:tc>
        <w:tc>
          <w:tcPr>
            <w:tcW w:type="dxa" w:w="7776"/>
            <w:vAlign w:val="top"/>
          </w:tcPr>
          <w:p>
            <w:r>
              <w:rPr>
                <w:rFonts w:ascii="Aptos" w:hAnsi="Aptos" w:eastAsia="Aptos"/>
                <w:sz w:val="16"/>
              </w:rPr>
            </w:r>
            <w:r>
              <w:rPr>
                <w:rFonts w:ascii="Aptos" w:hAnsi="Aptos" w:eastAsia="Aptos"/>
                <w:b w:val="0"/>
                <w:sz w:val="16"/>
              </w:rPr>
              <w:t>Version of scenario-to-clause mapping used.</w:t>
            </w:r>
          </w:p>
        </w:tc>
      </w:tr>
      <w:tr>
        <w:tc>
          <w:tcPr>
            <w:tcW w:type="dxa" w:w="3888"/>
            <w:vAlign w:val="top"/>
          </w:tcPr>
          <w:p>
            <w:r>
              <w:rPr>
                <w:rFonts w:ascii="Aptos" w:hAnsi="Aptos" w:eastAsia="Aptos"/>
                <w:sz w:val="16"/>
              </w:rPr>
            </w:r>
            <w:r>
              <w:rPr>
                <w:rFonts w:ascii="Aptos" w:hAnsi="Aptos" w:eastAsia="Aptos"/>
                <w:b w:val="0"/>
                <w:sz w:val="16"/>
              </w:rPr>
              <w:t>legacy_clause_crosswalk_version</w:t>
            </w:r>
          </w:p>
        </w:tc>
        <w:tc>
          <w:tcPr>
            <w:tcW w:type="dxa" w:w="7776"/>
            <w:vAlign w:val="top"/>
          </w:tcPr>
          <w:p>
            <w:r>
              <w:rPr>
                <w:rFonts w:ascii="Aptos" w:hAnsi="Aptos" w:eastAsia="Aptos"/>
                <w:sz w:val="16"/>
              </w:rPr>
            </w:r>
            <w:r>
              <w:rPr>
                <w:rFonts w:ascii="Aptos" w:hAnsi="Aptos" w:eastAsia="Aptos"/>
                <w:b w:val="0"/>
                <w:sz w:val="16"/>
              </w:rPr>
              <w:t>Version of legacy clause crosswalk used.</w:t>
            </w:r>
          </w:p>
        </w:tc>
      </w:tr>
      <w:tr>
        <w:tc>
          <w:tcPr>
            <w:tcW w:type="dxa" w:w="3888"/>
            <w:vAlign w:val="top"/>
          </w:tcPr>
          <w:p>
            <w:r>
              <w:rPr>
                <w:rFonts w:ascii="Aptos" w:hAnsi="Aptos" w:eastAsia="Aptos"/>
                <w:sz w:val="16"/>
              </w:rPr>
            </w:r>
            <w:r>
              <w:rPr>
                <w:rFonts w:ascii="Aptos" w:hAnsi="Aptos" w:eastAsia="Aptos"/>
                <w:b w:val="0"/>
                <w:sz w:val="16"/>
              </w:rPr>
              <w:t>output_template_version</w:t>
            </w:r>
          </w:p>
        </w:tc>
        <w:tc>
          <w:tcPr>
            <w:tcW w:type="dxa" w:w="7776"/>
            <w:vAlign w:val="top"/>
          </w:tcPr>
          <w:p>
            <w:r>
              <w:rPr>
                <w:rFonts w:ascii="Aptos" w:hAnsi="Aptos" w:eastAsia="Aptos"/>
                <w:sz w:val="16"/>
              </w:rPr>
            </w:r>
            <w:r>
              <w:rPr>
                <w:rFonts w:ascii="Aptos" w:hAnsi="Aptos" w:eastAsia="Aptos"/>
                <w:b w:val="0"/>
                <w:sz w:val="16"/>
              </w:rPr>
              <w:t>Version of generated output templates used.</w:t>
            </w:r>
          </w:p>
        </w:tc>
      </w:tr>
      <w:tr>
        <w:tc>
          <w:tcPr>
            <w:tcW w:type="dxa" w:w="3888"/>
            <w:vAlign w:val="top"/>
          </w:tcPr>
          <w:p>
            <w:r>
              <w:rPr>
                <w:rFonts w:ascii="Aptos" w:hAnsi="Aptos" w:eastAsia="Aptos"/>
                <w:sz w:val="16"/>
              </w:rPr>
            </w:r>
            <w:r>
              <w:rPr>
                <w:rFonts w:ascii="Aptos" w:hAnsi="Aptos" w:eastAsia="Aptos"/>
                <w:b w:val="0"/>
                <w:sz w:val="16"/>
              </w:rPr>
              <w:t>attorney_confirmation_timestamp</w:t>
            </w:r>
          </w:p>
        </w:tc>
        <w:tc>
          <w:tcPr>
            <w:tcW w:type="dxa" w:w="7776"/>
            <w:vAlign w:val="top"/>
          </w:tcPr>
          <w:p>
            <w:r>
              <w:rPr>
                <w:rFonts w:ascii="Aptos" w:hAnsi="Aptos" w:eastAsia="Aptos"/>
                <w:sz w:val="16"/>
              </w:rPr>
            </w:r>
            <w:r>
              <w:rPr>
                <w:rFonts w:ascii="Aptos" w:hAnsi="Aptos" w:eastAsia="Aptos"/>
                <w:b w:val="0"/>
                <w:sz w:val="16"/>
              </w:rPr>
              <w:t>Date/time final design was confirmed.</w:t>
            </w:r>
          </w:p>
        </w:tc>
      </w:tr>
      <w:tr>
        <w:tc>
          <w:tcPr>
            <w:tcW w:type="dxa" w:w="3888"/>
            <w:vAlign w:val="top"/>
          </w:tcPr>
          <w:p>
            <w:r>
              <w:rPr>
                <w:rFonts w:ascii="Aptos" w:hAnsi="Aptos" w:eastAsia="Aptos"/>
                <w:sz w:val="16"/>
              </w:rPr>
            </w:r>
            <w:r>
              <w:rPr>
                <w:rFonts w:ascii="Aptos" w:hAnsi="Aptos" w:eastAsia="Aptos"/>
                <w:b w:val="0"/>
                <w:sz w:val="16"/>
              </w:rPr>
              <w:t>confirming_attorney</w:t>
            </w:r>
          </w:p>
        </w:tc>
        <w:tc>
          <w:tcPr>
            <w:tcW w:type="dxa" w:w="7776"/>
            <w:vAlign w:val="top"/>
          </w:tcPr>
          <w:p>
            <w:r>
              <w:rPr>
                <w:rFonts w:ascii="Aptos" w:hAnsi="Aptos" w:eastAsia="Aptos"/>
                <w:sz w:val="16"/>
              </w:rPr>
            </w:r>
            <w:r>
              <w:rPr>
                <w:rFonts w:ascii="Aptos" w:hAnsi="Aptos" w:eastAsia="Aptos"/>
                <w:b w:val="0"/>
                <w:sz w:val="16"/>
              </w:rPr>
              <w:t>Attorney who confirmed the design.</w:t>
            </w:r>
          </w:p>
        </w:tc>
      </w:tr>
      <w:tr>
        <w:tc>
          <w:tcPr>
            <w:tcW w:type="dxa" w:w="3888"/>
            <w:vAlign w:val="top"/>
          </w:tcPr>
          <w:p>
            <w:r>
              <w:rPr>
                <w:rFonts w:ascii="Aptos" w:hAnsi="Aptos" w:eastAsia="Aptos"/>
                <w:sz w:val="16"/>
              </w:rPr>
            </w:r>
            <w:r>
              <w:rPr>
                <w:rFonts w:ascii="Aptos" w:hAnsi="Aptos" w:eastAsia="Aptos"/>
                <w:b w:val="0"/>
                <w:sz w:val="16"/>
              </w:rPr>
              <w:t>override_record_id</w:t>
            </w:r>
          </w:p>
        </w:tc>
        <w:tc>
          <w:tcPr>
            <w:tcW w:type="dxa" w:w="7776"/>
            <w:vAlign w:val="top"/>
          </w:tcPr>
          <w:p>
            <w:r>
              <w:rPr>
                <w:rFonts w:ascii="Aptos" w:hAnsi="Aptos" w:eastAsia="Aptos"/>
                <w:sz w:val="16"/>
              </w:rPr>
            </w:r>
            <w:r>
              <w:rPr>
                <w:rFonts w:ascii="Aptos" w:hAnsi="Aptos" w:eastAsia="Aptos"/>
                <w:b w:val="0"/>
                <w:sz w:val="16"/>
              </w:rPr>
              <w:t>Link to override record if recommendation was modified or rejected.</w:t>
            </w:r>
          </w:p>
        </w:tc>
      </w:tr>
    </w:tbl>
    <w:p/>
    <w:p>
      <w:pPr>
        <w:pStyle w:val="Heading1"/>
      </w:pPr>
      <w:r>
        <w:t>8. Historical Matter Preservation</w:t>
      </w:r>
    </w:p>
    <w:p>
      <w:pPr>
        <w:pStyle w:val="ListBullet"/>
      </w:pPr>
      <w:r>
        <w:t>A finalized matter record must not be automatically recalculated under later scoring rules.</w:t>
      </w:r>
    </w:p>
    <w:p>
      <w:pPr>
        <w:pStyle w:val="ListBullet"/>
      </w:pPr>
      <w:r>
        <w:t>A reopened matter must show both the original recommendation and the current-version recommendation if recalculation is requested.</w:t>
      </w:r>
    </w:p>
    <w:p>
      <w:pPr>
        <w:pStyle w:val="ListBullet"/>
      </w:pPr>
      <w:r>
        <w:t>Attorney overrides remain binding unless deliberately reopened by an authorized attorney.</w:t>
      </w:r>
    </w:p>
    <w:p>
      <w:pPr>
        <w:pStyle w:val="ListBullet"/>
      </w:pPr>
      <w:r>
        <w:t>Deprecated clauses remain visible in historical records as legacy references but should not appear as available selections for new matters unless expressly reactivated.</w:t>
      </w:r>
    </w:p>
    <w:p>
      <w:pPr>
        <w:pStyle w:val="ListBullet"/>
      </w:pPr>
      <w:r>
        <w:t>Final outputs must identify the version used for each generated document or report.</w:t>
      </w:r>
    </w:p>
    <w:p>
      <w:pPr>
        <w:pStyle w:val="ListBullet"/>
      </w:pPr>
      <w:r>
        <w:t>Corrected matter data must preserve the original value, corrected value, correction reason, correcting user, and timestamp.</w:t>
      </w:r>
    </w:p>
    <w:p>
      <w:pPr>
        <w:pStyle w:val="Heading1"/>
      </w:pPr>
      <w:r>
        <w:t>9. Release Workflow</w:t>
      </w:r>
    </w:p>
    <w:p>
      <w:pPr>
        <w:pStyle w:val="ListNumber"/>
      </w:pPr>
      <w:r>
        <w:t>Change request is logged and classified.</w:t>
      </w:r>
    </w:p>
    <w:p>
      <w:pPr>
        <w:pStyle w:val="ListNumber"/>
      </w:pPr>
      <w:r>
        <w:t>Legal and technical impact are assessed.</w:t>
      </w:r>
    </w:p>
    <w:p>
      <w:pPr>
        <w:pStyle w:val="ListNumber"/>
      </w:pPr>
      <w:r>
        <w:t>Affected artifacts are identified.</w:t>
      </w:r>
    </w:p>
    <w:p>
      <w:pPr>
        <w:pStyle w:val="ListNumber"/>
      </w:pPr>
      <w:r>
        <w:t>Draft change is made in development environment only.</w:t>
      </w:r>
    </w:p>
    <w:p>
      <w:pPr>
        <w:pStyle w:val="ListNumber"/>
      </w:pPr>
      <w:r>
        <w:t>Regression test cases are run against expected outputs.</w:t>
      </w:r>
    </w:p>
    <w:p>
      <w:pPr>
        <w:pStyle w:val="ListNumber"/>
      </w:pPr>
      <w:r>
        <w:t>Attorney/legal owner approves legal behavior.</w:t>
      </w:r>
    </w:p>
    <w:p>
      <w:pPr>
        <w:pStyle w:val="ListNumber"/>
      </w:pPr>
      <w:r>
        <w:t>Technical owner approves implementation.</w:t>
      </w:r>
    </w:p>
    <w:p>
      <w:pPr>
        <w:pStyle w:val="ListNumber"/>
      </w:pPr>
      <w:r>
        <w:t>Release notes are prepared.</w:t>
      </w:r>
    </w:p>
    <w:p>
      <w:pPr>
        <w:pStyle w:val="ListNumber"/>
      </w:pPr>
      <w:r>
        <w:t>Change is promoted to test environment.</w:t>
      </w:r>
    </w:p>
    <w:p>
      <w:pPr>
        <w:pStyle w:val="ListNumber"/>
      </w:pPr>
      <w:r>
        <w:t>Acceptance testing is completed.</w:t>
      </w:r>
    </w:p>
    <w:p>
      <w:pPr>
        <w:pStyle w:val="ListNumber"/>
      </w:pPr>
      <w:r>
        <w:t>Change is promoted to production.</w:t>
      </w:r>
    </w:p>
    <w:p>
      <w:pPr>
        <w:pStyle w:val="ListNumber"/>
      </w:pPr>
      <w:r>
        <w:t>System release version and artifact versions are updated.</w:t>
      </w:r>
    </w:p>
    <w:p>
      <w:pPr>
        <w:pStyle w:val="ListNumber"/>
      </w:pPr>
      <w:r>
        <w:t>Prior matter impact is assessed and documented.</w:t>
      </w:r>
    </w:p>
    <w:p>
      <w:pPr>
        <w:pStyle w:val="Heading1"/>
      </w:pPr>
      <w:r>
        <w:t>10. Regression Testing Requirements</w:t>
      </w:r>
    </w:p>
    <w:tbl>
      <w:tblPr>
        <w:tblStyle w:val="TableGrid"/>
        <w:tblW w:type="auto" w:w="0"/>
        <w:jc w:val="center"/>
        <w:tblLook w:firstColumn="1" w:firstRow="1" w:lastColumn="0" w:lastRow="0" w:noHBand="0" w:noVBand="1" w:val="04A0"/>
      </w:tblPr>
      <w:tblGrid>
        <w:gridCol w:w="5256"/>
        <w:gridCol w:w="5256"/>
      </w:tblGrid>
      <w:tr>
        <w:tc>
          <w:tcPr>
            <w:tcW w:type="dxa" w:w="3024"/>
            <w:vAlign w:val="top"/>
            <w:shd w:fill="D9EAF7"/>
          </w:tcPr>
          <w:p>
            <w:r>
              <w:rPr>
                <w:rFonts w:ascii="Aptos" w:hAnsi="Aptos" w:eastAsia="Aptos"/>
                <w:sz w:val="16"/>
              </w:rPr>
            </w:r>
            <w:r>
              <w:rPr>
                <w:rFonts w:ascii="Aptos" w:hAnsi="Aptos" w:eastAsia="Aptos"/>
                <w:b/>
                <w:sz w:val="16"/>
              </w:rPr>
              <w:t>Change Class</w:t>
            </w:r>
          </w:p>
        </w:tc>
        <w:tc>
          <w:tcPr>
            <w:tcW w:type="dxa" w:w="8640"/>
            <w:vAlign w:val="top"/>
            <w:shd w:fill="D9EAF7"/>
          </w:tcPr>
          <w:p>
            <w:r>
              <w:rPr>
                <w:rFonts w:ascii="Aptos" w:hAnsi="Aptos" w:eastAsia="Aptos"/>
                <w:sz w:val="16"/>
              </w:rPr>
            </w:r>
            <w:r>
              <w:rPr>
                <w:rFonts w:ascii="Aptos" w:hAnsi="Aptos" w:eastAsia="Aptos"/>
                <w:b/>
                <w:sz w:val="16"/>
              </w:rPr>
              <w:t>Minimum Regression Tests</w:t>
            </w:r>
          </w:p>
        </w:tc>
      </w:tr>
      <w:tr>
        <w:tc>
          <w:tcPr>
            <w:tcW w:type="dxa" w:w="3024"/>
            <w:vAlign w:val="top"/>
          </w:tcPr>
          <w:p>
            <w:r>
              <w:rPr>
                <w:rFonts w:ascii="Aptos" w:hAnsi="Aptos" w:eastAsia="Aptos"/>
                <w:sz w:val="16"/>
              </w:rPr>
            </w:r>
            <w:r>
              <w:rPr>
                <w:rFonts w:ascii="Aptos" w:hAnsi="Aptos" w:eastAsia="Aptos"/>
                <w:b w:val="0"/>
                <w:sz w:val="16"/>
              </w:rPr>
              <w:t>Class A - Legal Outcome Change</w:t>
            </w:r>
          </w:p>
        </w:tc>
        <w:tc>
          <w:tcPr>
            <w:tcW w:type="dxa" w:w="8640"/>
            <w:vAlign w:val="top"/>
          </w:tcPr>
          <w:p>
            <w:r>
              <w:rPr>
                <w:rFonts w:ascii="Aptos" w:hAnsi="Aptos" w:eastAsia="Aptos"/>
                <w:sz w:val="16"/>
              </w:rPr>
            </w:r>
            <w:r>
              <w:rPr>
                <w:rFonts w:ascii="Aptos" w:hAnsi="Aptos" w:eastAsia="Aptos"/>
                <w:b w:val="0"/>
                <w:sz w:val="16"/>
              </w:rPr>
              <w:t>Run all 12P test cases; compare expected Plan, Scenario, clauses, QC alerts, senior-review flags, and outputs.</w:t>
            </w:r>
          </w:p>
        </w:tc>
      </w:tr>
      <w:tr>
        <w:tc>
          <w:tcPr>
            <w:tcW w:type="dxa" w:w="3024"/>
            <w:vAlign w:val="top"/>
          </w:tcPr>
          <w:p>
            <w:r>
              <w:rPr>
                <w:rFonts w:ascii="Aptos" w:hAnsi="Aptos" w:eastAsia="Aptos"/>
                <w:sz w:val="16"/>
              </w:rPr>
            </w:r>
            <w:r>
              <w:rPr>
                <w:rFonts w:ascii="Aptos" w:hAnsi="Aptos" w:eastAsia="Aptos"/>
                <w:b w:val="0"/>
                <w:sz w:val="16"/>
              </w:rPr>
              <w:t>Class B - Legal Content Clarification</w:t>
            </w:r>
          </w:p>
        </w:tc>
        <w:tc>
          <w:tcPr>
            <w:tcW w:type="dxa" w:w="8640"/>
            <w:vAlign w:val="top"/>
          </w:tcPr>
          <w:p>
            <w:r>
              <w:rPr>
                <w:rFonts w:ascii="Aptos" w:hAnsi="Aptos" w:eastAsia="Aptos"/>
                <w:sz w:val="16"/>
              </w:rPr>
            </w:r>
            <w:r>
              <w:rPr>
                <w:rFonts w:ascii="Aptos" w:hAnsi="Aptos" w:eastAsia="Aptos"/>
                <w:b w:val="0"/>
                <w:sz w:val="16"/>
              </w:rPr>
              <w:t>Run affected module tests and verify no scoring or routing result changed unless approved.</w:t>
            </w:r>
          </w:p>
        </w:tc>
      </w:tr>
      <w:tr>
        <w:tc>
          <w:tcPr>
            <w:tcW w:type="dxa" w:w="3024"/>
            <w:vAlign w:val="top"/>
          </w:tcPr>
          <w:p>
            <w:r>
              <w:rPr>
                <w:rFonts w:ascii="Aptos" w:hAnsi="Aptos" w:eastAsia="Aptos"/>
                <w:sz w:val="16"/>
              </w:rPr>
            </w:r>
            <w:r>
              <w:rPr>
                <w:rFonts w:ascii="Aptos" w:hAnsi="Aptos" w:eastAsia="Aptos"/>
                <w:b w:val="0"/>
                <w:sz w:val="16"/>
              </w:rPr>
              <w:t>Class C - Clause Inventory Change</w:t>
            </w:r>
          </w:p>
        </w:tc>
        <w:tc>
          <w:tcPr>
            <w:tcW w:type="dxa" w:w="8640"/>
            <w:vAlign w:val="top"/>
          </w:tcPr>
          <w:p>
            <w:r>
              <w:rPr>
                <w:rFonts w:ascii="Aptos" w:hAnsi="Aptos" w:eastAsia="Aptos"/>
                <w:sz w:val="16"/>
              </w:rPr>
            </w:r>
            <w:r>
              <w:rPr>
                <w:rFonts w:ascii="Aptos" w:hAnsi="Aptos" w:eastAsia="Aptos"/>
                <w:b w:val="0"/>
                <w:sz w:val="16"/>
              </w:rPr>
              <w:t>Run clause trigger tests; verify placeholder/legacy/approved status; verify drafting handoff output.</w:t>
            </w:r>
          </w:p>
        </w:tc>
      </w:tr>
      <w:tr>
        <w:tc>
          <w:tcPr>
            <w:tcW w:type="dxa" w:w="3024"/>
            <w:vAlign w:val="top"/>
          </w:tcPr>
          <w:p>
            <w:r>
              <w:rPr>
                <w:rFonts w:ascii="Aptos" w:hAnsi="Aptos" w:eastAsia="Aptos"/>
                <w:sz w:val="16"/>
              </w:rPr>
            </w:r>
            <w:r>
              <w:rPr>
                <w:rFonts w:ascii="Aptos" w:hAnsi="Aptos" w:eastAsia="Aptos"/>
                <w:b w:val="0"/>
                <w:sz w:val="16"/>
              </w:rPr>
              <w:t>Class D - Technical Configuration Change</w:t>
            </w:r>
          </w:p>
        </w:tc>
        <w:tc>
          <w:tcPr>
            <w:tcW w:type="dxa" w:w="8640"/>
            <w:vAlign w:val="top"/>
          </w:tcPr>
          <w:p>
            <w:r>
              <w:rPr>
                <w:rFonts w:ascii="Aptos" w:hAnsi="Aptos" w:eastAsia="Aptos"/>
                <w:sz w:val="16"/>
              </w:rPr>
            </w:r>
            <w:r>
              <w:rPr>
                <w:rFonts w:ascii="Aptos" w:hAnsi="Aptos" w:eastAsia="Aptos"/>
                <w:b w:val="0"/>
                <w:sz w:val="16"/>
              </w:rPr>
              <w:t>Run affected screen/flow tests plus at least one complete matter from intake to handoff.</w:t>
            </w:r>
          </w:p>
        </w:tc>
      </w:tr>
      <w:tr>
        <w:tc>
          <w:tcPr>
            <w:tcW w:type="dxa" w:w="3024"/>
            <w:vAlign w:val="top"/>
          </w:tcPr>
          <w:p>
            <w:r>
              <w:rPr>
                <w:rFonts w:ascii="Aptos" w:hAnsi="Aptos" w:eastAsia="Aptos"/>
                <w:sz w:val="16"/>
              </w:rPr>
            </w:r>
            <w:r>
              <w:rPr>
                <w:rFonts w:ascii="Aptos" w:hAnsi="Aptos" w:eastAsia="Aptos"/>
                <w:b w:val="0"/>
                <w:sz w:val="16"/>
              </w:rPr>
              <w:t>Class E - Administrative / Formatting Change</w:t>
            </w:r>
          </w:p>
        </w:tc>
        <w:tc>
          <w:tcPr>
            <w:tcW w:type="dxa" w:w="8640"/>
            <w:vAlign w:val="top"/>
          </w:tcPr>
          <w:p>
            <w:r>
              <w:rPr>
                <w:rFonts w:ascii="Aptos" w:hAnsi="Aptos" w:eastAsia="Aptos"/>
                <w:sz w:val="16"/>
              </w:rPr>
            </w:r>
            <w:r>
              <w:rPr>
                <w:rFonts w:ascii="Aptos" w:hAnsi="Aptos" w:eastAsia="Aptos"/>
                <w:b w:val="0"/>
                <w:sz w:val="16"/>
              </w:rPr>
              <w:t>Verify affected artifact renders or exports correctly.</w:t>
            </w:r>
          </w:p>
        </w:tc>
      </w:tr>
      <w:tr>
        <w:tc>
          <w:tcPr>
            <w:tcW w:type="dxa" w:w="3024"/>
            <w:vAlign w:val="top"/>
          </w:tcPr>
          <w:p>
            <w:r>
              <w:rPr>
                <w:rFonts w:ascii="Aptos" w:hAnsi="Aptos" w:eastAsia="Aptos"/>
                <w:sz w:val="16"/>
              </w:rPr>
            </w:r>
            <w:r>
              <w:rPr>
                <w:rFonts w:ascii="Aptos" w:hAnsi="Aptos" w:eastAsia="Aptos"/>
                <w:b w:val="0"/>
                <w:sz w:val="16"/>
              </w:rPr>
              <w:t>Class F - Emergency Hotfix</w:t>
            </w:r>
          </w:p>
        </w:tc>
        <w:tc>
          <w:tcPr>
            <w:tcW w:type="dxa" w:w="8640"/>
            <w:vAlign w:val="top"/>
          </w:tcPr>
          <w:p>
            <w:r>
              <w:rPr>
                <w:rFonts w:ascii="Aptos" w:hAnsi="Aptos" w:eastAsia="Aptos"/>
                <w:sz w:val="16"/>
              </w:rPr>
            </w:r>
            <w:r>
              <w:rPr>
                <w:rFonts w:ascii="Aptos" w:hAnsi="Aptos" w:eastAsia="Aptos"/>
                <w:b w:val="0"/>
                <w:sz w:val="16"/>
              </w:rPr>
              <w:t>Run targeted tests immediately, then full regression before closing hotfix review.</w:t>
            </w:r>
          </w:p>
        </w:tc>
      </w:tr>
    </w:tbl>
    <w:p/>
    <w:p>
      <w:pPr>
        <w:pStyle w:val="Heading1"/>
      </w:pPr>
      <w:r>
        <w:t>11. Locked Legal Rules That Require Regression Testing if Touched</w:t>
      </w:r>
    </w:p>
    <w:tbl>
      <w:tblPr>
        <w:tblStyle w:val="TableGrid"/>
        <w:tblW w:type="auto" w:w="0"/>
        <w:jc w:val="center"/>
        <w:tblLook w:firstColumn="1" w:firstRow="1" w:lastColumn="0" w:lastRow="0" w:noHBand="0" w:noVBand="1" w:val="04A0"/>
      </w:tblPr>
      <w:tblGrid>
        <w:gridCol w:w="5256"/>
        <w:gridCol w:w="5256"/>
      </w:tblGrid>
      <w:tr>
        <w:tc>
          <w:tcPr>
            <w:tcW w:type="dxa" w:w="6048"/>
            <w:vAlign w:val="top"/>
            <w:shd w:fill="D9EAF7"/>
          </w:tcPr>
          <w:p>
            <w:r>
              <w:rPr>
                <w:rFonts w:ascii="Aptos" w:hAnsi="Aptos" w:eastAsia="Aptos"/>
                <w:sz w:val="16"/>
              </w:rPr>
            </w:r>
            <w:r>
              <w:rPr>
                <w:rFonts w:ascii="Aptos" w:hAnsi="Aptos" w:eastAsia="Aptos"/>
                <w:b/>
                <w:sz w:val="16"/>
              </w:rPr>
              <w:t>Locked Rule</w:t>
            </w:r>
          </w:p>
        </w:tc>
        <w:tc>
          <w:tcPr>
            <w:tcW w:type="dxa" w:w="5616"/>
            <w:vAlign w:val="top"/>
            <w:shd w:fill="D9EAF7"/>
          </w:tcPr>
          <w:p>
            <w:r>
              <w:rPr>
                <w:rFonts w:ascii="Aptos" w:hAnsi="Aptos" w:eastAsia="Aptos"/>
                <w:sz w:val="16"/>
              </w:rPr>
            </w:r>
            <w:r>
              <w:rPr>
                <w:rFonts w:ascii="Aptos" w:hAnsi="Aptos" w:eastAsia="Aptos"/>
                <w:b/>
                <w:sz w:val="16"/>
              </w:rPr>
              <w:t>Regression Requirement</w:t>
            </w:r>
          </w:p>
        </w:tc>
      </w:tr>
      <w:tr>
        <w:tc>
          <w:tcPr>
            <w:tcW w:type="dxa" w:w="6048"/>
            <w:vAlign w:val="top"/>
          </w:tcPr>
          <w:p>
            <w:r>
              <w:rPr>
                <w:rFonts w:ascii="Aptos" w:hAnsi="Aptos" w:eastAsia="Aptos"/>
                <w:sz w:val="16"/>
              </w:rPr>
            </w:r>
            <w:r>
              <w:rPr>
                <w:rFonts w:ascii="Aptos" w:hAnsi="Aptos" w:eastAsia="Aptos"/>
                <w:b w:val="0"/>
                <w:sz w:val="16"/>
              </w:rPr>
              <w:t>EP-AIP.0, EP-AIP.1, and EP-AIP.2 do not include MAPT planning.</w:t>
            </w:r>
          </w:p>
        </w:tc>
        <w:tc>
          <w:tcPr>
            <w:tcW w:type="dxa" w:w="5616"/>
            <w:vAlign w:val="top"/>
          </w:tcPr>
          <w:p>
            <w:r>
              <w:rPr>
                <w:rFonts w:ascii="Aptos" w:hAnsi="Aptos" w:eastAsia="Aptos"/>
                <w:sz w:val="16"/>
              </w:rPr>
            </w:r>
            <w:r>
              <w:rPr>
                <w:rFonts w:ascii="Aptos" w:hAnsi="Aptos" w:eastAsia="Aptos"/>
                <w:b w:val="0"/>
                <w:sz w:val="16"/>
              </w:rPr>
              <w:t>Any change involving AIP or MAPT must run conflict and routing tests.</w:t>
            </w:r>
          </w:p>
        </w:tc>
      </w:tr>
      <w:tr>
        <w:tc>
          <w:tcPr>
            <w:tcW w:type="dxa" w:w="6048"/>
            <w:vAlign w:val="top"/>
          </w:tcPr>
          <w:p>
            <w:r>
              <w:rPr>
                <w:rFonts w:ascii="Aptos" w:hAnsi="Aptos" w:eastAsia="Aptos"/>
                <w:sz w:val="16"/>
              </w:rPr>
            </w:r>
            <w:r>
              <w:rPr>
                <w:rFonts w:ascii="Aptos" w:hAnsi="Aptos" w:eastAsia="Aptos"/>
                <w:b w:val="0"/>
                <w:sz w:val="16"/>
              </w:rPr>
              <w:t>MAPT belongs only to EP-APP and preserves assets for persons other than the settlor or spouse, typically descendants or next-generation beneficiaries.</w:t>
            </w:r>
          </w:p>
        </w:tc>
        <w:tc>
          <w:tcPr>
            <w:tcW w:type="dxa" w:w="5616"/>
            <w:vAlign w:val="top"/>
          </w:tcPr>
          <w:p>
            <w:r>
              <w:rPr>
                <w:rFonts w:ascii="Aptos" w:hAnsi="Aptos" w:eastAsia="Aptos"/>
                <w:sz w:val="16"/>
              </w:rPr>
            </w:r>
            <w:r>
              <w:rPr>
                <w:rFonts w:ascii="Aptos" w:hAnsi="Aptos" w:eastAsia="Aptos"/>
                <w:b w:val="0"/>
                <w:sz w:val="16"/>
              </w:rPr>
              <w:t>Run EP-APP and AIP exclusion tests.</w:t>
            </w:r>
          </w:p>
        </w:tc>
      </w:tr>
      <w:tr>
        <w:tc>
          <w:tcPr>
            <w:tcW w:type="dxa" w:w="6048"/>
            <w:vAlign w:val="top"/>
          </w:tcPr>
          <w:p>
            <w:r>
              <w:rPr>
                <w:rFonts w:ascii="Aptos" w:hAnsi="Aptos" w:eastAsia="Aptos"/>
                <w:sz w:val="16"/>
              </w:rPr>
            </w:r>
            <w:r>
              <w:rPr>
                <w:rFonts w:ascii="Aptos" w:hAnsi="Aptos" w:eastAsia="Aptos"/>
                <w:b w:val="0"/>
                <w:sz w:val="16"/>
              </w:rPr>
              <w:t>Scores recommend; they do not finalize.</w:t>
            </w:r>
          </w:p>
        </w:tc>
        <w:tc>
          <w:tcPr>
            <w:tcW w:type="dxa" w:w="5616"/>
            <w:vAlign w:val="top"/>
          </w:tcPr>
          <w:p>
            <w:r>
              <w:rPr>
                <w:rFonts w:ascii="Aptos" w:hAnsi="Aptos" w:eastAsia="Aptos"/>
                <w:sz w:val="16"/>
              </w:rPr>
            </w:r>
            <w:r>
              <w:rPr>
                <w:rFonts w:ascii="Aptos" w:hAnsi="Aptos" w:eastAsia="Aptos"/>
                <w:b w:val="0"/>
                <w:sz w:val="16"/>
              </w:rPr>
              <w:t>Run attorney-confirmation and override workflow tests.</w:t>
            </w:r>
          </w:p>
        </w:tc>
      </w:tr>
      <w:tr>
        <w:tc>
          <w:tcPr>
            <w:tcW w:type="dxa" w:w="6048"/>
            <w:vAlign w:val="top"/>
          </w:tcPr>
          <w:p>
            <w:r>
              <w:rPr>
                <w:rFonts w:ascii="Aptos" w:hAnsi="Aptos" w:eastAsia="Aptos"/>
                <w:sz w:val="16"/>
              </w:rPr>
            </w:r>
            <w:r>
              <w:rPr>
                <w:rFonts w:ascii="Aptos" w:hAnsi="Aptos" w:eastAsia="Aptos"/>
                <w:b w:val="0"/>
                <w:sz w:val="16"/>
              </w:rPr>
              <w:t>Layer 4 attorney confirmation is mandatory.</w:t>
            </w:r>
          </w:p>
        </w:tc>
        <w:tc>
          <w:tcPr>
            <w:tcW w:type="dxa" w:w="5616"/>
            <w:vAlign w:val="top"/>
          </w:tcPr>
          <w:p>
            <w:r>
              <w:rPr>
                <w:rFonts w:ascii="Aptos" w:hAnsi="Aptos" w:eastAsia="Aptos"/>
                <w:sz w:val="16"/>
              </w:rPr>
            </w:r>
            <w:r>
              <w:rPr>
                <w:rFonts w:ascii="Aptos" w:hAnsi="Aptos" w:eastAsia="Aptos"/>
                <w:b w:val="0"/>
                <w:sz w:val="16"/>
              </w:rPr>
              <w:t>Verify no drafting-ready output can be released without confirmation.</w:t>
            </w:r>
          </w:p>
        </w:tc>
      </w:tr>
      <w:tr>
        <w:tc>
          <w:tcPr>
            <w:tcW w:type="dxa" w:w="6048"/>
            <w:vAlign w:val="top"/>
          </w:tcPr>
          <w:p>
            <w:r>
              <w:rPr>
                <w:rFonts w:ascii="Aptos" w:hAnsi="Aptos" w:eastAsia="Aptos"/>
                <w:sz w:val="16"/>
              </w:rPr>
            </w:r>
            <w:r>
              <w:rPr>
                <w:rFonts w:ascii="Aptos" w:hAnsi="Aptos" w:eastAsia="Aptos"/>
                <w:b w:val="0"/>
                <w:sz w:val="16"/>
              </w:rPr>
              <w:t>Hard gates override scoring.</w:t>
            </w:r>
          </w:p>
        </w:tc>
        <w:tc>
          <w:tcPr>
            <w:tcW w:type="dxa" w:w="5616"/>
            <w:vAlign w:val="top"/>
          </w:tcPr>
          <w:p>
            <w:r>
              <w:rPr>
                <w:rFonts w:ascii="Aptos" w:hAnsi="Aptos" w:eastAsia="Aptos"/>
                <w:sz w:val="16"/>
              </w:rPr>
            </w:r>
            <w:r>
              <w:rPr>
                <w:rFonts w:ascii="Aptos" w:hAnsi="Aptos" w:eastAsia="Aptos"/>
                <w:b w:val="0"/>
                <w:sz w:val="16"/>
              </w:rPr>
              <w:t>Run TAX-3, blended-family, disabled-beneficiary, and MAPT test cases.</w:t>
            </w:r>
          </w:p>
        </w:tc>
      </w:tr>
      <w:tr>
        <w:tc>
          <w:tcPr>
            <w:tcW w:type="dxa" w:w="6048"/>
            <w:vAlign w:val="top"/>
          </w:tcPr>
          <w:p>
            <w:r>
              <w:rPr>
                <w:rFonts w:ascii="Aptos" w:hAnsi="Aptos" w:eastAsia="Aptos"/>
                <w:sz w:val="16"/>
              </w:rPr>
            </w:r>
            <w:r>
              <w:rPr>
                <w:rFonts w:ascii="Aptos" w:hAnsi="Aptos" w:eastAsia="Aptos"/>
                <w:b w:val="0"/>
                <w:sz w:val="16"/>
              </w:rPr>
              <w:t>P11 is omitted and clients are not asked whether they want a simple plan.</w:t>
            </w:r>
          </w:p>
        </w:tc>
        <w:tc>
          <w:tcPr>
            <w:tcW w:type="dxa" w:w="5616"/>
            <w:vAlign w:val="top"/>
          </w:tcPr>
          <w:p>
            <w:r>
              <w:rPr>
                <w:rFonts w:ascii="Aptos" w:hAnsi="Aptos" w:eastAsia="Aptos"/>
                <w:sz w:val="16"/>
              </w:rPr>
            </w:r>
            <w:r>
              <w:rPr>
                <w:rFonts w:ascii="Aptos" w:hAnsi="Aptos" w:eastAsia="Aptos"/>
                <w:b w:val="0"/>
                <w:sz w:val="16"/>
              </w:rPr>
              <w:t>Verify no P11 field, question, or scoring item appears in current forms.</w:t>
            </w:r>
          </w:p>
        </w:tc>
      </w:tr>
      <w:tr>
        <w:tc>
          <w:tcPr>
            <w:tcW w:type="dxa" w:w="6048"/>
            <w:vAlign w:val="top"/>
          </w:tcPr>
          <w:p>
            <w:r>
              <w:rPr>
                <w:rFonts w:ascii="Aptos" w:hAnsi="Aptos" w:eastAsia="Aptos"/>
                <w:sz w:val="16"/>
              </w:rPr>
            </w:r>
            <w:r>
              <w:rPr>
                <w:rFonts w:ascii="Aptos" w:hAnsi="Aptos" w:eastAsia="Aptos"/>
                <w:b w:val="0"/>
                <w:sz w:val="16"/>
              </w:rPr>
              <w:t>Legacy clause names are metadata only and do not control build logic.</w:t>
            </w:r>
          </w:p>
        </w:tc>
        <w:tc>
          <w:tcPr>
            <w:tcW w:type="dxa" w:w="5616"/>
            <w:vAlign w:val="top"/>
          </w:tcPr>
          <w:p>
            <w:r>
              <w:rPr>
                <w:rFonts w:ascii="Aptos" w:hAnsi="Aptos" w:eastAsia="Aptos"/>
                <w:sz w:val="16"/>
              </w:rPr>
            </w:r>
            <w:r>
              <w:rPr>
                <w:rFonts w:ascii="Aptos" w:hAnsi="Aptos" w:eastAsia="Aptos"/>
                <w:b w:val="0"/>
                <w:sz w:val="16"/>
              </w:rPr>
              <w:t>Run clause crosswalk and placeholder review tests.</w:t>
            </w:r>
          </w:p>
        </w:tc>
      </w:tr>
      <w:tr>
        <w:tc>
          <w:tcPr>
            <w:tcW w:type="dxa" w:w="6048"/>
            <w:vAlign w:val="top"/>
          </w:tcPr>
          <w:p>
            <w:r>
              <w:rPr>
                <w:rFonts w:ascii="Aptos" w:hAnsi="Aptos" w:eastAsia="Aptos"/>
                <w:sz w:val="16"/>
              </w:rPr>
            </w:r>
            <w:r>
              <w:rPr>
                <w:rFonts w:ascii="Aptos" w:hAnsi="Aptos" w:eastAsia="Aptos"/>
                <w:b w:val="0"/>
                <w:sz w:val="16"/>
              </w:rPr>
              <w:t>Forced SS-SNT and Conditional SS-SNT are primary first-death EP-LTP paths.</w:t>
            </w:r>
          </w:p>
        </w:tc>
        <w:tc>
          <w:tcPr>
            <w:tcW w:type="dxa" w:w="5616"/>
            <w:vAlign w:val="top"/>
          </w:tcPr>
          <w:p>
            <w:r>
              <w:rPr>
                <w:rFonts w:ascii="Aptos" w:hAnsi="Aptos" w:eastAsia="Aptos"/>
                <w:sz w:val="16"/>
              </w:rPr>
            </w:r>
            <w:r>
              <w:rPr>
                <w:rFonts w:ascii="Aptos" w:hAnsi="Aptos" w:eastAsia="Aptos"/>
                <w:b w:val="0"/>
                <w:sz w:val="16"/>
              </w:rPr>
              <w:t>Run EP-LTP first-death scoring tests.</w:t>
            </w:r>
          </w:p>
        </w:tc>
      </w:tr>
      <w:tr>
        <w:tc>
          <w:tcPr>
            <w:tcW w:type="dxa" w:w="6048"/>
            <w:vAlign w:val="top"/>
          </w:tcPr>
          <w:p>
            <w:r>
              <w:rPr>
                <w:rFonts w:ascii="Aptos" w:hAnsi="Aptos" w:eastAsia="Aptos"/>
                <w:sz w:val="16"/>
              </w:rPr>
            </w:r>
            <w:r>
              <w:rPr>
                <w:rFonts w:ascii="Aptos" w:hAnsi="Aptos" w:eastAsia="Aptos"/>
                <w:b w:val="0"/>
                <w:sz w:val="16"/>
              </w:rPr>
              <w:t>Clause placeholders are not approved clauses.</w:t>
            </w:r>
          </w:p>
        </w:tc>
        <w:tc>
          <w:tcPr>
            <w:tcW w:type="dxa" w:w="5616"/>
            <w:vAlign w:val="top"/>
          </w:tcPr>
          <w:p>
            <w:r>
              <w:rPr>
                <w:rFonts w:ascii="Aptos" w:hAnsi="Aptos" w:eastAsia="Aptos"/>
                <w:sz w:val="16"/>
              </w:rPr>
            </w:r>
            <w:r>
              <w:rPr>
                <w:rFonts w:ascii="Aptos" w:hAnsi="Aptos" w:eastAsia="Aptos"/>
                <w:b w:val="0"/>
                <w:sz w:val="16"/>
              </w:rPr>
              <w:t>Verify output requires attorney review when only placeholder exists.</w:t>
            </w:r>
          </w:p>
        </w:tc>
      </w:tr>
    </w:tbl>
    <w:p/>
    <w:p>
      <w:pPr>
        <w:pStyle w:val="Heading1"/>
      </w:pPr>
      <w:r>
        <w:t>12. Environment Strategy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160"/>
            <w:vAlign w:val="top"/>
            <w:shd w:fill="D9EAF7"/>
          </w:tcPr>
          <w:p>
            <w:r>
              <w:rPr>
                <w:rFonts w:ascii="Aptos" w:hAnsi="Aptos" w:eastAsia="Aptos"/>
                <w:sz w:val="16"/>
              </w:rPr>
            </w:r>
            <w:r>
              <w:rPr>
                <w:rFonts w:ascii="Aptos" w:hAnsi="Aptos" w:eastAsia="Aptos"/>
                <w:b/>
                <w:sz w:val="16"/>
              </w:rPr>
              <w:t>Environment</w:t>
            </w:r>
          </w:p>
        </w:tc>
        <w:tc>
          <w:tcPr>
            <w:tcW w:type="dxa" w:w="2880"/>
            <w:vAlign w:val="top"/>
            <w:shd w:fill="D9EAF7"/>
          </w:tcPr>
          <w:p>
            <w:r>
              <w:rPr>
                <w:rFonts w:ascii="Aptos" w:hAnsi="Aptos" w:eastAsia="Aptos"/>
                <w:sz w:val="16"/>
              </w:rPr>
            </w:r>
            <w:r>
              <w:rPr>
                <w:rFonts w:ascii="Aptos" w:hAnsi="Aptos" w:eastAsia="Aptos"/>
                <w:b/>
                <w:sz w:val="16"/>
              </w:rPr>
              <w:t>Purpose</w:t>
            </w:r>
          </w:p>
        </w:tc>
        <w:tc>
          <w:tcPr>
            <w:tcW w:type="dxa" w:w="3888"/>
            <w:vAlign w:val="top"/>
            <w:shd w:fill="D9EAF7"/>
          </w:tcPr>
          <w:p>
            <w:r>
              <w:rPr>
                <w:rFonts w:ascii="Aptos" w:hAnsi="Aptos" w:eastAsia="Aptos"/>
                <w:sz w:val="16"/>
              </w:rPr>
            </w:r>
            <w:r>
              <w:rPr>
                <w:rFonts w:ascii="Aptos" w:hAnsi="Aptos" w:eastAsia="Aptos"/>
                <w:b/>
                <w:sz w:val="16"/>
              </w:rPr>
              <w:t>Permitted Activity</w:t>
            </w:r>
          </w:p>
        </w:tc>
        <w:tc>
          <w:tcPr>
            <w:tcW w:type="dxa" w:w="3024"/>
            <w:vAlign w:val="top"/>
            <w:shd w:fill="D9EAF7"/>
          </w:tcPr>
          <w:p>
            <w:r>
              <w:rPr>
                <w:rFonts w:ascii="Aptos" w:hAnsi="Aptos" w:eastAsia="Aptos"/>
                <w:sz w:val="16"/>
              </w:rPr>
            </w:r>
            <w:r>
              <w:rPr>
                <w:rFonts w:ascii="Aptos" w:hAnsi="Aptos" w:eastAsia="Aptos"/>
                <w:b/>
                <w:sz w:val="16"/>
              </w:rPr>
              <w:t>Restrictions</w:t>
            </w:r>
          </w:p>
        </w:tc>
      </w:tr>
      <w:tr>
        <w:tc>
          <w:tcPr>
            <w:tcW w:type="dxa" w:w="2160"/>
            <w:vAlign w:val="top"/>
          </w:tcPr>
          <w:p>
            <w:r>
              <w:rPr>
                <w:rFonts w:ascii="Aptos" w:hAnsi="Aptos" w:eastAsia="Aptos"/>
                <w:sz w:val="16"/>
              </w:rPr>
            </w:r>
            <w:r>
              <w:rPr>
                <w:rFonts w:ascii="Aptos" w:hAnsi="Aptos" w:eastAsia="Aptos"/>
                <w:b w:val="0"/>
                <w:sz w:val="16"/>
              </w:rPr>
              <w:t>Development</w:t>
            </w:r>
          </w:p>
        </w:tc>
        <w:tc>
          <w:tcPr>
            <w:tcW w:type="dxa" w:w="2880"/>
            <w:vAlign w:val="top"/>
          </w:tcPr>
          <w:p>
            <w:r>
              <w:rPr>
                <w:rFonts w:ascii="Aptos" w:hAnsi="Aptos" w:eastAsia="Aptos"/>
                <w:sz w:val="16"/>
              </w:rPr>
            </w:r>
            <w:r>
              <w:rPr>
                <w:rFonts w:ascii="Aptos" w:hAnsi="Aptos" w:eastAsia="Aptos"/>
                <w:b w:val="0"/>
                <w:sz w:val="16"/>
              </w:rPr>
              <w:t>Build and configuration</w:t>
            </w:r>
          </w:p>
        </w:tc>
        <w:tc>
          <w:tcPr>
            <w:tcW w:type="dxa" w:w="3888"/>
            <w:vAlign w:val="top"/>
          </w:tcPr>
          <w:p>
            <w:r>
              <w:rPr>
                <w:rFonts w:ascii="Aptos" w:hAnsi="Aptos" w:eastAsia="Aptos"/>
                <w:sz w:val="16"/>
              </w:rPr>
            </w:r>
            <w:r>
              <w:rPr>
                <w:rFonts w:ascii="Aptos" w:hAnsi="Aptos" w:eastAsia="Aptos"/>
                <w:b w:val="0"/>
                <w:sz w:val="16"/>
              </w:rPr>
              <w:t>Engineer and admin configuration, draft flows, draft tables, mock data</w:t>
            </w:r>
          </w:p>
        </w:tc>
        <w:tc>
          <w:tcPr>
            <w:tcW w:type="dxa" w:w="3024"/>
            <w:vAlign w:val="top"/>
          </w:tcPr>
          <w:p>
            <w:r>
              <w:rPr>
                <w:rFonts w:ascii="Aptos" w:hAnsi="Aptos" w:eastAsia="Aptos"/>
                <w:sz w:val="16"/>
              </w:rPr>
            </w:r>
            <w:r>
              <w:rPr>
                <w:rFonts w:ascii="Aptos" w:hAnsi="Aptos" w:eastAsia="Aptos"/>
                <w:b w:val="0"/>
                <w:sz w:val="16"/>
              </w:rPr>
              <w:t>No production matters.</w:t>
            </w:r>
          </w:p>
        </w:tc>
      </w:tr>
      <w:tr>
        <w:tc>
          <w:tcPr>
            <w:tcW w:type="dxa" w:w="2160"/>
            <w:vAlign w:val="top"/>
          </w:tcPr>
          <w:p>
            <w:r>
              <w:rPr>
                <w:rFonts w:ascii="Aptos" w:hAnsi="Aptos" w:eastAsia="Aptos"/>
                <w:sz w:val="16"/>
              </w:rPr>
            </w:r>
            <w:r>
              <w:rPr>
                <w:rFonts w:ascii="Aptos" w:hAnsi="Aptos" w:eastAsia="Aptos"/>
                <w:b w:val="0"/>
                <w:sz w:val="16"/>
              </w:rPr>
              <w:t>Test / QA</w:t>
            </w:r>
          </w:p>
        </w:tc>
        <w:tc>
          <w:tcPr>
            <w:tcW w:type="dxa" w:w="2880"/>
            <w:vAlign w:val="top"/>
          </w:tcPr>
          <w:p>
            <w:r>
              <w:rPr>
                <w:rFonts w:ascii="Aptos" w:hAnsi="Aptos" w:eastAsia="Aptos"/>
                <w:sz w:val="16"/>
              </w:rPr>
            </w:r>
            <w:r>
              <w:rPr>
                <w:rFonts w:ascii="Aptos" w:hAnsi="Aptos" w:eastAsia="Aptos"/>
                <w:b w:val="0"/>
                <w:sz w:val="16"/>
              </w:rPr>
              <w:t>Acceptance testing</w:t>
            </w:r>
          </w:p>
        </w:tc>
        <w:tc>
          <w:tcPr>
            <w:tcW w:type="dxa" w:w="3888"/>
            <w:vAlign w:val="top"/>
          </w:tcPr>
          <w:p>
            <w:r>
              <w:rPr>
                <w:rFonts w:ascii="Aptos" w:hAnsi="Aptos" w:eastAsia="Aptos"/>
                <w:sz w:val="16"/>
              </w:rPr>
            </w:r>
            <w:r>
              <w:rPr>
                <w:rFonts w:ascii="Aptos" w:hAnsi="Aptos" w:eastAsia="Aptos"/>
                <w:b w:val="0"/>
                <w:sz w:val="16"/>
              </w:rPr>
              <w:t>Run sample matters, regression tests, output templates, permissions tests</w:t>
            </w:r>
          </w:p>
        </w:tc>
        <w:tc>
          <w:tcPr>
            <w:tcW w:type="dxa" w:w="3024"/>
            <w:vAlign w:val="top"/>
          </w:tcPr>
          <w:p>
            <w:r>
              <w:rPr>
                <w:rFonts w:ascii="Aptos" w:hAnsi="Aptos" w:eastAsia="Aptos"/>
                <w:sz w:val="16"/>
              </w:rPr>
            </w:r>
            <w:r>
              <w:rPr>
                <w:rFonts w:ascii="Aptos" w:hAnsi="Aptos" w:eastAsia="Aptos"/>
                <w:b w:val="0"/>
                <w:sz w:val="16"/>
              </w:rPr>
              <w:t>No live client data unless approved and protected.</w:t>
            </w:r>
          </w:p>
        </w:tc>
      </w:tr>
      <w:tr>
        <w:tc>
          <w:tcPr>
            <w:tcW w:type="dxa" w:w="2160"/>
            <w:vAlign w:val="top"/>
          </w:tcPr>
          <w:p>
            <w:r>
              <w:rPr>
                <w:rFonts w:ascii="Aptos" w:hAnsi="Aptos" w:eastAsia="Aptos"/>
                <w:sz w:val="16"/>
              </w:rPr>
            </w:r>
            <w:r>
              <w:rPr>
                <w:rFonts w:ascii="Aptos" w:hAnsi="Aptos" w:eastAsia="Aptos"/>
                <w:b w:val="0"/>
                <w:sz w:val="16"/>
              </w:rPr>
              <w:t>Production</w:t>
            </w:r>
          </w:p>
        </w:tc>
        <w:tc>
          <w:tcPr>
            <w:tcW w:type="dxa" w:w="2880"/>
            <w:vAlign w:val="top"/>
          </w:tcPr>
          <w:p>
            <w:r>
              <w:rPr>
                <w:rFonts w:ascii="Aptos" w:hAnsi="Aptos" w:eastAsia="Aptos"/>
                <w:sz w:val="16"/>
              </w:rPr>
            </w:r>
            <w:r>
              <w:rPr>
                <w:rFonts w:ascii="Aptos" w:hAnsi="Aptos" w:eastAsia="Aptos"/>
                <w:b w:val="0"/>
                <w:sz w:val="16"/>
              </w:rPr>
              <w:t>Live use</w:t>
            </w:r>
          </w:p>
        </w:tc>
        <w:tc>
          <w:tcPr>
            <w:tcW w:type="dxa" w:w="3888"/>
            <w:vAlign w:val="top"/>
          </w:tcPr>
          <w:p>
            <w:r>
              <w:rPr>
                <w:rFonts w:ascii="Aptos" w:hAnsi="Aptos" w:eastAsia="Aptos"/>
                <w:sz w:val="16"/>
              </w:rPr>
            </w:r>
            <w:r>
              <w:rPr>
                <w:rFonts w:ascii="Aptos" w:hAnsi="Aptos" w:eastAsia="Aptos"/>
                <w:b w:val="0"/>
                <w:sz w:val="16"/>
              </w:rPr>
              <w:t>Active matters, attorney confirmation, drafting handoff, audit logging</w:t>
            </w:r>
          </w:p>
        </w:tc>
        <w:tc>
          <w:tcPr>
            <w:tcW w:type="dxa" w:w="3024"/>
            <w:vAlign w:val="top"/>
          </w:tcPr>
          <w:p>
            <w:r>
              <w:rPr>
                <w:rFonts w:ascii="Aptos" w:hAnsi="Aptos" w:eastAsia="Aptos"/>
                <w:sz w:val="16"/>
              </w:rPr>
            </w:r>
            <w:r>
              <w:rPr>
                <w:rFonts w:ascii="Aptos" w:hAnsi="Aptos" w:eastAsia="Aptos"/>
                <w:b w:val="0"/>
                <w:sz w:val="16"/>
              </w:rPr>
              <w:t>No direct unapproved configuration edits.</w:t>
            </w:r>
          </w:p>
        </w:tc>
      </w:tr>
      <w:tr>
        <w:tc>
          <w:tcPr>
            <w:tcW w:type="dxa" w:w="2160"/>
            <w:vAlign w:val="top"/>
          </w:tcPr>
          <w:p>
            <w:r>
              <w:rPr>
                <w:rFonts w:ascii="Aptos" w:hAnsi="Aptos" w:eastAsia="Aptos"/>
                <w:sz w:val="16"/>
              </w:rPr>
            </w:r>
            <w:r>
              <w:rPr>
                <w:rFonts w:ascii="Aptos" w:hAnsi="Aptos" w:eastAsia="Aptos"/>
                <w:b w:val="0"/>
                <w:sz w:val="16"/>
              </w:rPr>
              <w:t>Archive / Export</w:t>
            </w:r>
          </w:p>
        </w:tc>
        <w:tc>
          <w:tcPr>
            <w:tcW w:type="dxa" w:w="2880"/>
            <w:vAlign w:val="top"/>
          </w:tcPr>
          <w:p>
            <w:r>
              <w:rPr>
                <w:rFonts w:ascii="Aptos" w:hAnsi="Aptos" w:eastAsia="Aptos"/>
                <w:sz w:val="16"/>
              </w:rPr>
            </w:r>
            <w:r>
              <w:rPr>
                <w:rFonts w:ascii="Aptos" w:hAnsi="Aptos" w:eastAsia="Aptos"/>
                <w:b w:val="0"/>
                <w:sz w:val="16"/>
              </w:rPr>
              <w:t>Historical preservation</w:t>
            </w:r>
          </w:p>
        </w:tc>
        <w:tc>
          <w:tcPr>
            <w:tcW w:type="dxa" w:w="3888"/>
            <w:vAlign w:val="top"/>
          </w:tcPr>
          <w:p>
            <w:r>
              <w:rPr>
                <w:rFonts w:ascii="Aptos" w:hAnsi="Aptos" w:eastAsia="Aptos"/>
                <w:sz w:val="16"/>
              </w:rPr>
            </w:r>
            <w:r>
              <w:rPr>
                <w:rFonts w:ascii="Aptos" w:hAnsi="Aptos" w:eastAsia="Aptos"/>
                <w:b w:val="0"/>
                <w:sz w:val="16"/>
              </w:rPr>
              <w:t>Periodic exports of controlled artifacts and matter snapshots</w:t>
            </w:r>
          </w:p>
        </w:tc>
        <w:tc>
          <w:tcPr>
            <w:tcW w:type="dxa" w:w="3024"/>
            <w:vAlign w:val="top"/>
          </w:tcPr>
          <w:p>
            <w:r>
              <w:rPr>
                <w:rFonts w:ascii="Aptos" w:hAnsi="Aptos" w:eastAsia="Aptos"/>
                <w:sz w:val="16"/>
              </w:rPr>
            </w:r>
            <w:r>
              <w:rPr>
                <w:rFonts w:ascii="Aptos" w:hAnsi="Aptos" w:eastAsia="Aptos"/>
                <w:b w:val="0"/>
                <w:sz w:val="16"/>
              </w:rPr>
              <w:t>Read-only except admin archival tasks.</w:t>
            </w:r>
          </w:p>
        </w:tc>
      </w:tr>
    </w:tbl>
    <w:p/>
    <w:p>
      <w:pPr>
        <w:pStyle w:val="Heading1"/>
      </w:pPr>
      <w:r>
        <w:t>13. Artifact Register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4320"/>
            <w:vAlign w:val="top"/>
            <w:shd w:fill="D9EAF7"/>
          </w:tcPr>
          <w:p>
            <w:r>
              <w:rPr>
                <w:rFonts w:ascii="Aptos" w:hAnsi="Aptos" w:eastAsia="Aptos"/>
                <w:sz w:val="16"/>
              </w:rPr>
            </w:r>
            <w:r>
              <w:rPr>
                <w:rFonts w:ascii="Aptos" w:hAnsi="Aptos" w:eastAsia="Aptos"/>
                <w:b/>
                <w:sz w:val="16"/>
              </w:rPr>
              <w:t>Artifact</w:t>
            </w:r>
          </w:p>
        </w:tc>
        <w:tc>
          <w:tcPr>
            <w:tcW w:type="dxa" w:w="2592"/>
            <w:vAlign w:val="top"/>
            <w:shd w:fill="D9EAF7"/>
          </w:tcPr>
          <w:p>
            <w:r>
              <w:rPr>
                <w:rFonts w:ascii="Aptos" w:hAnsi="Aptos" w:eastAsia="Aptos"/>
                <w:sz w:val="16"/>
              </w:rPr>
            </w:r>
            <w:r>
              <w:rPr>
                <w:rFonts w:ascii="Aptos" w:hAnsi="Aptos" w:eastAsia="Aptos"/>
                <w:b/>
                <w:sz w:val="16"/>
              </w:rPr>
              <w:t>Owner</w:t>
            </w:r>
          </w:p>
        </w:tc>
        <w:tc>
          <w:tcPr>
            <w:tcW w:type="dxa" w:w="3024"/>
            <w:vAlign w:val="top"/>
            <w:shd w:fill="D9EAF7"/>
          </w:tcPr>
          <w:p>
            <w:r>
              <w:rPr>
                <w:rFonts w:ascii="Aptos" w:hAnsi="Aptos" w:eastAsia="Aptos"/>
                <w:sz w:val="16"/>
              </w:rPr>
            </w:r>
            <w:r>
              <w:rPr>
                <w:rFonts w:ascii="Aptos" w:hAnsi="Aptos" w:eastAsia="Aptos"/>
                <w:b/>
                <w:sz w:val="16"/>
              </w:rPr>
              <w:t>Version Field</w:t>
            </w:r>
          </w:p>
        </w:tc>
        <w:tc>
          <w:tcPr>
            <w:tcW w:type="dxa" w:w="1728"/>
            <w:vAlign w:val="top"/>
            <w:shd w:fill="D9EAF7"/>
          </w:tcPr>
          <w:p>
            <w:r>
              <w:rPr>
                <w:rFonts w:ascii="Aptos" w:hAnsi="Aptos" w:eastAsia="Aptos"/>
                <w:sz w:val="16"/>
              </w:rPr>
            </w:r>
            <w:r>
              <w:rPr>
                <w:rFonts w:ascii="Aptos" w:hAnsi="Aptos" w:eastAsia="Aptos"/>
                <w:b/>
                <w:sz w:val="16"/>
              </w:rPr>
              <w:t>Change Sensitivity</w:t>
            </w:r>
          </w:p>
        </w:tc>
      </w:tr>
      <w:tr>
        <w:tc>
          <w:tcPr>
            <w:tcW w:type="dxa" w:w="4320"/>
            <w:vAlign w:val="top"/>
          </w:tcPr>
          <w:p>
            <w:r>
              <w:rPr>
                <w:rFonts w:ascii="Aptos" w:hAnsi="Aptos" w:eastAsia="Aptos"/>
                <w:sz w:val="16"/>
              </w:rPr>
            </w:r>
            <w:r>
              <w:rPr>
                <w:rFonts w:ascii="Aptos" w:hAnsi="Aptos" w:eastAsia="Aptos"/>
                <w:b w:val="0"/>
                <w:sz w:val="16"/>
              </w:rPr>
              <w:t>00 Governing EP Design System</w:t>
            </w:r>
          </w:p>
        </w:tc>
        <w:tc>
          <w:tcPr>
            <w:tcW w:type="dxa" w:w="2592"/>
            <w:vAlign w:val="top"/>
          </w:tcPr>
          <w:p>
            <w:r>
              <w:rPr>
                <w:rFonts w:ascii="Aptos" w:hAnsi="Aptos" w:eastAsia="Aptos"/>
                <w:sz w:val="16"/>
              </w:rPr>
            </w:r>
            <w:r>
              <w:rPr>
                <w:rFonts w:ascii="Aptos" w:hAnsi="Aptos" w:eastAsia="Aptos"/>
                <w:b w:val="0"/>
                <w:sz w:val="16"/>
              </w:rPr>
              <w:t>Legal owner</w:t>
            </w:r>
          </w:p>
        </w:tc>
        <w:tc>
          <w:tcPr>
            <w:tcW w:type="dxa" w:w="3024"/>
            <w:vAlign w:val="top"/>
          </w:tcPr>
          <w:p>
            <w:r>
              <w:rPr>
                <w:rFonts w:ascii="Aptos" w:hAnsi="Aptos" w:eastAsia="Aptos"/>
                <w:sz w:val="16"/>
              </w:rPr>
            </w:r>
            <w:r>
              <w:rPr>
                <w:rFonts w:ascii="Aptos" w:hAnsi="Aptos" w:eastAsia="Aptos"/>
                <w:b w:val="0"/>
                <w:sz w:val="16"/>
              </w:rPr>
              <w:t>governing_system_version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01 Family Structure Routing Matrix</w:t>
            </w:r>
          </w:p>
        </w:tc>
        <w:tc>
          <w:tcPr>
            <w:tcW w:type="dxa" w:w="2592"/>
            <w:vAlign w:val="top"/>
          </w:tcPr>
          <w:p>
            <w:r>
              <w:rPr>
                <w:rFonts w:ascii="Aptos" w:hAnsi="Aptos" w:eastAsia="Aptos"/>
                <w:sz w:val="16"/>
              </w:rPr>
            </w:r>
            <w:r>
              <w:rPr>
                <w:rFonts w:ascii="Aptos" w:hAnsi="Aptos" w:eastAsia="Aptos"/>
                <w:b w:val="0"/>
                <w:sz w:val="16"/>
              </w:rPr>
              <w:t>Legal owner</w:t>
            </w:r>
          </w:p>
        </w:tc>
        <w:tc>
          <w:tcPr>
            <w:tcW w:type="dxa" w:w="3024"/>
            <w:vAlign w:val="top"/>
          </w:tcPr>
          <w:p>
            <w:r>
              <w:rPr>
                <w:rFonts w:ascii="Aptos" w:hAnsi="Aptos" w:eastAsia="Aptos"/>
                <w:sz w:val="16"/>
              </w:rPr>
            </w:r>
            <w:r>
              <w:rPr>
                <w:rFonts w:ascii="Aptos" w:hAnsi="Aptos" w:eastAsia="Aptos"/>
                <w:b w:val="0"/>
                <w:sz w:val="16"/>
              </w:rPr>
              <w:t>family_routing_version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02 Plan and Scenario Catalog</w:t>
            </w:r>
          </w:p>
        </w:tc>
        <w:tc>
          <w:tcPr>
            <w:tcW w:type="dxa" w:w="2592"/>
            <w:vAlign w:val="top"/>
          </w:tcPr>
          <w:p>
            <w:r>
              <w:rPr>
                <w:rFonts w:ascii="Aptos" w:hAnsi="Aptos" w:eastAsia="Aptos"/>
                <w:sz w:val="16"/>
              </w:rPr>
            </w:r>
            <w:r>
              <w:rPr>
                <w:rFonts w:ascii="Aptos" w:hAnsi="Aptos" w:eastAsia="Aptos"/>
                <w:b w:val="0"/>
                <w:sz w:val="16"/>
              </w:rPr>
              <w:t>Legal owner</w:t>
            </w:r>
          </w:p>
        </w:tc>
        <w:tc>
          <w:tcPr>
            <w:tcW w:type="dxa" w:w="3024"/>
            <w:vAlign w:val="top"/>
          </w:tcPr>
          <w:p>
            <w:r>
              <w:rPr>
                <w:rFonts w:ascii="Aptos" w:hAnsi="Aptos" w:eastAsia="Aptos"/>
                <w:sz w:val="16"/>
              </w:rPr>
            </w:r>
            <w:r>
              <w:rPr>
                <w:rFonts w:ascii="Aptos" w:hAnsi="Aptos" w:eastAsia="Aptos"/>
                <w:b w:val="0"/>
                <w:sz w:val="16"/>
              </w:rPr>
              <w:t>scenario_catalog_version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03 Client Priority / P-Code Translation Matrix</w:t>
            </w:r>
          </w:p>
        </w:tc>
        <w:tc>
          <w:tcPr>
            <w:tcW w:type="dxa" w:w="2592"/>
            <w:vAlign w:val="top"/>
          </w:tcPr>
          <w:p>
            <w:r>
              <w:rPr>
                <w:rFonts w:ascii="Aptos" w:hAnsi="Aptos" w:eastAsia="Aptos"/>
                <w:sz w:val="16"/>
              </w:rPr>
            </w:r>
            <w:r>
              <w:rPr>
                <w:rFonts w:ascii="Aptos" w:hAnsi="Aptos" w:eastAsia="Aptos"/>
                <w:b w:val="0"/>
                <w:sz w:val="16"/>
              </w:rPr>
              <w:t>Legal owner</w:t>
            </w:r>
          </w:p>
        </w:tc>
        <w:tc>
          <w:tcPr>
            <w:tcW w:type="dxa" w:w="3024"/>
            <w:vAlign w:val="top"/>
          </w:tcPr>
          <w:p>
            <w:r>
              <w:rPr>
                <w:rFonts w:ascii="Aptos" w:hAnsi="Aptos" w:eastAsia="Aptos"/>
                <w:sz w:val="16"/>
              </w:rPr>
            </w:r>
            <w:r>
              <w:rPr>
                <w:rFonts w:ascii="Aptos" w:hAnsi="Aptos" w:eastAsia="Aptos"/>
                <w:b w:val="0"/>
                <w:sz w:val="16"/>
              </w:rPr>
              <w:t>priority_matrix_version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04 Four-Layer Decision Matrix</w:t>
            </w:r>
          </w:p>
        </w:tc>
        <w:tc>
          <w:tcPr>
            <w:tcW w:type="dxa" w:w="2592"/>
            <w:vAlign w:val="top"/>
          </w:tcPr>
          <w:p>
            <w:r>
              <w:rPr>
                <w:rFonts w:ascii="Aptos" w:hAnsi="Aptos" w:eastAsia="Aptos"/>
                <w:sz w:val="16"/>
              </w:rPr>
            </w:r>
            <w:r>
              <w:rPr>
                <w:rFonts w:ascii="Aptos" w:hAnsi="Aptos" w:eastAsia="Aptos"/>
                <w:b w:val="0"/>
                <w:sz w:val="16"/>
              </w:rPr>
              <w:t>Legal owner</w:t>
            </w:r>
          </w:p>
        </w:tc>
        <w:tc>
          <w:tcPr>
            <w:tcW w:type="dxa" w:w="3024"/>
            <w:vAlign w:val="top"/>
          </w:tcPr>
          <w:p>
            <w:r>
              <w:rPr>
                <w:rFonts w:ascii="Aptos" w:hAnsi="Aptos" w:eastAsia="Aptos"/>
                <w:sz w:val="16"/>
              </w:rPr>
            </w:r>
            <w:r>
              <w:rPr>
                <w:rFonts w:ascii="Aptos" w:hAnsi="Aptos" w:eastAsia="Aptos"/>
                <w:b w:val="0"/>
                <w:sz w:val="16"/>
              </w:rPr>
              <w:t>decision_matrix_version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05 Clause Library Mapping Spec</w:t>
            </w:r>
          </w:p>
        </w:tc>
        <w:tc>
          <w:tcPr>
            <w:tcW w:type="dxa" w:w="2592"/>
            <w:vAlign w:val="top"/>
          </w:tcPr>
          <w:p>
            <w:r>
              <w:rPr>
                <w:rFonts w:ascii="Aptos" w:hAnsi="Aptos" w:eastAsia="Aptos"/>
                <w:sz w:val="16"/>
              </w:rPr>
            </w:r>
            <w:r>
              <w:rPr>
                <w:rFonts w:ascii="Aptos" w:hAnsi="Aptos" w:eastAsia="Aptos"/>
                <w:b w:val="0"/>
                <w:sz w:val="16"/>
              </w:rPr>
              <w:t>Legal owner / drafting lead</w:t>
            </w:r>
          </w:p>
        </w:tc>
        <w:tc>
          <w:tcPr>
            <w:tcW w:type="dxa" w:w="3024"/>
            <w:vAlign w:val="top"/>
          </w:tcPr>
          <w:p>
            <w:r>
              <w:rPr>
                <w:rFonts w:ascii="Aptos" w:hAnsi="Aptos" w:eastAsia="Aptos"/>
                <w:sz w:val="16"/>
              </w:rPr>
            </w:r>
            <w:r>
              <w:rPr>
                <w:rFonts w:ascii="Aptos" w:hAnsi="Aptos" w:eastAsia="Aptos"/>
                <w:b w:val="0"/>
                <w:sz w:val="16"/>
              </w:rPr>
              <w:t>clause_mapping_spec_version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06 Canonical Data Model</w:t>
            </w:r>
          </w:p>
        </w:tc>
        <w:tc>
          <w:tcPr>
            <w:tcW w:type="dxa" w:w="2592"/>
            <w:vAlign w:val="top"/>
          </w:tcPr>
          <w:p>
            <w:r>
              <w:rPr>
                <w:rFonts w:ascii="Aptos" w:hAnsi="Aptos" w:eastAsia="Aptos"/>
                <w:sz w:val="16"/>
              </w:rPr>
            </w:r>
            <w:r>
              <w:rPr>
                <w:rFonts w:ascii="Aptos" w:hAnsi="Aptos" w:eastAsia="Aptos"/>
                <w:b w:val="0"/>
                <w:sz w:val="16"/>
              </w:rPr>
              <w:t>Technical owner / legal owner</w:t>
            </w:r>
          </w:p>
        </w:tc>
        <w:tc>
          <w:tcPr>
            <w:tcW w:type="dxa" w:w="3024"/>
            <w:vAlign w:val="top"/>
          </w:tcPr>
          <w:p>
            <w:r>
              <w:rPr>
                <w:rFonts w:ascii="Aptos" w:hAnsi="Aptos" w:eastAsia="Aptos"/>
                <w:sz w:val="16"/>
              </w:rPr>
            </w:r>
            <w:r>
              <w:rPr>
                <w:rFonts w:ascii="Aptos" w:hAnsi="Aptos" w:eastAsia="Aptos"/>
                <w:b w:val="0"/>
                <w:sz w:val="16"/>
              </w:rPr>
              <w:t>data_model_version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07 Interview Module Template</w:t>
            </w:r>
          </w:p>
        </w:tc>
        <w:tc>
          <w:tcPr>
            <w:tcW w:type="dxa" w:w="2592"/>
            <w:vAlign w:val="top"/>
          </w:tcPr>
          <w:p>
            <w:r>
              <w:rPr>
                <w:rFonts w:ascii="Aptos" w:hAnsi="Aptos" w:eastAsia="Aptos"/>
                <w:sz w:val="16"/>
              </w:rPr>
            </w:r>
            <w:r>
              <w:rPr>
                <w:rFonts w:ascii="Aptos" w:hAnsi="Aptos" w:eastAsia="Aptos"/>
                <w:b w:val="0"/>
                <w:sz w:val="16"/>
              </w:rPr>
              <w:t>Legal owner</w:t>
            </w:r>
          </w:p>
        </w:tc>
        <w:tc>
          <w:tcPr>
            <w:tcW w:type="dxa" w:w="3024"/>
            <w:vAlign w:val="top"/>
          </w:tcPr>
          <w:p>
            <w:r>
              <w:rPr>
                <w:rFonts w:ascii="Aptos" w:hAnsi="Aptos" w:eastAsia="Aptos"/>
                <w:sz w:val="16"/>
              </w:rPr>
            </w:r>
            <w:r>
              <w:rPr>
                <w:rFonts w:ascii="Aptos" w:hAnsi="Aptos" w:eastAsia="Aptos"/>
                <w:b w:val="0"/>
                <w:sz w:val="16"/>
              </w:rPr>
              <w:t>module_template_version</w:t>
            </w:r>
          </w:p>
        </w:tc>
        <w:tc>
          <w:tcPr>
            <w:tcW w:type="dxa" w:w="1728"/>
            <w:vAlign w:val="top"/>
          </w:tcPr>
          <w:p>
            <w:r>
              <w:rPr>
                <w:rFonts w:ascii="Aptos" w:hAnsi="Aptos" w:eastAsia="Aptos"/>
                <w:sz w:val="16"/>
              </w:rPr>
            </w:r>
            <w:r>
              <w:rPr>
                <w:rFonts w:ascii="Aptos" w:hAnsi="Aptos" w:eastAsia="Aptos"/>
                <w:b w:val="0"/>
                <w:sz w:val="16"/>
              </w:rPr>
              <w:t>Medium</w:t>
            </w:r>
          </w:p>
        </w:tc>
      </w:tr>
      <w:tr>
        <w:tc>
          <w:tcPr>
            <w:tcW w:type="dxa" w:w="4320"/>
            <w:vAlign w:val="top"/>
          </w:tcPr>
          <w:p>
            <w:r>
              <w:rPr>
                <w:rFonts w:ascii="Aptos" w:hAnsi="Aptos" w:eastAsia="Aptos"/>
                <w:sz w:val="16"/>
              </w:rPr>
            </w:r>
            <w:r>
              <w:rPr>
                <w:rFonts w:ascii="Aptos" w:hAnsi="Aptos" w:eastAsia="Aptos"/>
                <w:b w:val="0"/>
                <w:sz w:val="16"/>
              </w:rPr>
              <w:t>08 Family-Specific Script Packs</w:t>
            </w:r>
          </w:p>
        </w:tc>
        <w:tc>
          <w:tcPr>
            <w:tcW w:type="dxa" w:w="2592"/>
            <w:vAlign w:val="top"/>
          </w:tcPr>
          <w:p>
            <w:r>
              <w:rPr>
                <w:rFonts w:ascii="Aptos" w:hAnsi="Aptos" w:eastAsia="Aptos"/>
                <w:sz w:val="16"/>
              </w:rPr>
            </w:r>
            <w:r>
              <w:rPr>
                <w:rFonts w:ascii="Aptos" w:hAnsi="Aptos" w:eastAsia="Aptos"/>
                <w:b w:val="0"/>
                <w:sz w:val="16"/>
              </w:rPr>
              <w:t>Attorney content owner</w:t>
            </w:r>
          </w:p>
        </w:tc>
        <w:tc>
          <w:tcPr>
            <w:tcW w:type="dxa" w:w="3024"/>
            <w:vAlign w:val="top"/>
          </w:tcPr>
          <w:p>
            <w:r>
              <w:rPr>
                <w:rFonts w:ascii="Aptos" w:hAnsi="Aptos" w:eastAsia="Aptos"/>
                <w:sz w:val="16"/>
              </w:rPr>
            </w:r>
            <w:r>
              <w:rPr>
                <w:rFonts w:ascii="Aptos" w:hAnsi="Aptos" w:eastAsia="Aptos"/>
                <w:b w:val="0"/>
                <w:sz w:val="16"/>
              </w:rPr>
              <w:t>script_pack_version</w:t>
            </w:r>
          </w:p>
        </w:tc>
        <w:tc>
          <w:tcPr>
            <w:tcW w:type="dxa" w:w="1728"/>
            <w:vAlign w:val="top"/>
          </w:tcPr>
          <w:p>
            <w:r>
              <w:rPr>
                <w:rFonts w:ascii="Aptos" w:hAnsi="Aptos" w:eastAsia="Aptos"/>
                <w:sz w:val="16"/>
              </w:rPr>
            </w:r>
            <w:r>
              <w:rPr>
                <w:rFonts w:ascii="Aptos" w:hAnsi="Aptos" w:eastAsia="Aptos"/>
                <w:b w:val="0"/>
                <w:sz w:val="16"/>
              </w:rPr>
              <w:t>Medium/High</w:t>
            </w:r>
          </w:p>
        </w:tc>
      </w:tr>
      <w:tr>
        <w:tc>
          <w:tcPr>
            <w:tcW w:type="dxa" w:w="4320"/>
            <w:vAlign w:val="top"/>
          </w:tcPr>
          <w:p>
            <w:r>
              <w:rPr>
                <w:rFonts w:ascii="Aptos" w:hAnsi="Aptos" w:eastAsia="Aptos"/>
                <w:sz w:val="16"/>
              </w:rPr>
            </w:r>
            <w:r>
              <w:rPr>
                <w:rFonts w:ascii="Aptos" w:hAnsi="Aptos" w:eastAsia="Aptos"/>
                <w:b w:val="0"/>
                <w:sz w:val="16"/>
              </w:rPr>
              <w:t>09 Drafting Handoff Schema</w:t>
            </w:r>
          </w:p>
        </w:tc>
        <w:tc>
          <w:tcPr>
            <w:tcW w:type="dxa" w:w="2592"/>
            <w:vAlign w:val="top"/>
          </w:tcPr>
          <w:p>
            <w:r>
              <w:rPr>
                <w:rFonts w:ascii="Aptos" w:hAnsi="Aptos" w:eastAsia="Aptos"/>
                <w:sz w:val="16"/>
              </w:rPr>
            </w:r>
            <w:r>
              <w:rPr>
                <w:rFonts w:ascii="Aptos" w:hAnsi="Aptos" w:eastAsia="Aptos"/>
                <w:b w:val="0"/>
                <w:sz w:val="16"/>
              </w:rPr>
              <w:t>Drafting lead / legal owner</w:t>
            </w:r>
          </w:p>
        </w:tc>
        <w:tc>
          <w:tcPr>
            <w:tcW w:type="dxa" w:w="3024"/>
            <w:vAlign w:val="top"/>
          </w:tcPr>
          <w:p>
            <w:r>
              <w:rPr>
                <w:rFonts w:ascii="Aptos" w:hAnsi="Aptos" w:eastAsia="Aptos"/>
                <w:sz w:val="16"/>
              </w:rPr>
            </w:r>
            <w:r>
              <w:rPr>
                <w:rFonts w:ascii="Aptos" w:hAnsi="Aptos" w:eastAsia="Aptos"/>
                <w:b w:val="0"/>
                <w:sz w:val="16"/>
              </w:rPr>
              <w:t>handoff_schema_version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10 QC / Incomplete Design Rules</w:t>
            </w:r>
          </w:p>
        </w:tc>
        <w:tc>
          <w:tcPr>
            <w:tcW w:type="dxa" w:w="2592"/>
            <w:vAlign w:val="top"/>
          </w:tcPr>
          <w:p>
            <w:r>
              <w:rPr>
                <w:rFonts w:ascii="Aptos" w:hAnsi="Aptos" w:eastAsia="Aptos"/>
                <w:sz w:val="16"/>
              </w:rPr>
            </w:r>
            <w:r>
              <w:rPr>
                <w:rFonts w:ascii="Aptos" w:hAnsi="Aptos" w:eastAsia="Aptos"/>
                <w:b w:val="0"/>
                <w:sz w:val="16"/>
              </w:rPr>
              <w:t>Legal owner / QA owner</w:t>
            </w:r>
          </w:p>
        </w:tc>
        <w:tc>
          <w:tcPr>
            <w:tcW w:type="dxa" w:w="3024"/>
            <w:vAlign w:val="top"/>
          </w:tcPr>
          <w:p>
            <w:r>
              <w:rPr>
                <w:rFonts w:ascii="Aptos" w:hAnsi="Aptos" w:eastAsia="Aptos"/>
                <w:sz w:val="16"/>
              </w:rPr>
            </w:r>
            <w:r>
              <w:rPr>
                <w:rFonts w:ascii="Aptos" w:hAnsi="Aptos" w:eastAsia="Aptos"/>
                <w:b w:val="0"/>
                <w:sz w:val="16"/>
              </w:rPr>
              <w:t>qc_rules_version</w:t>
            </w:r>
          </w:p>
        </w:tc>
        <w:tc>
          <w:tcPr>
            <w:tcW w:type="dxa" w:w="1728"/>
            <w:vAlign w:val="top"/>
          </w:tcPr>
          <w:p>
            <w:r>
              <w:rPr>
                <w:rFonts w:ascii="Aptos" w:hAnsi="Aptos" w:eastAsia="Aptos"/>
                <w:sz w:val="16"/>
              </w:rPr>
            </w:r>
            <w:r>
              <w:rPr>
                <w:rFonts w:ascii="Aptos" w:hAnsi="Aptos" w:eastAsia="Aptos"/>
                <w:b w:val="0"/>
                <w:sz w:val="16"/>
              </w:rPr>
              <w:t>High</w:t>
            </w:r>
          </w:p>
        </w:tc>
      </w:tr>
      <w:tr>
        <w:tc>
          <w:tcPr>
            <w:tcW w:type="dxa" w:w="4320"/>
            <w:vAlign w:val="top"/>
          </w:tcPr>
          <w:p>
            <w:r>
              <w:rPr>
                <w:rFonts w:ascii="Aptos" w:hAnsi="Aptos" w:eastAsia="Aptos"/>
                <w:sz w:val="16"/>
              </w:rPr>
            </w:r>
            <w:r>
              <w:rPr>
                <w:rFonts w:ascii="Aptos" w:hAnsi="Aptos" w:eastAsia="Aptos"/>
                <w:b w:val="0"/>
                <w:sz w:val="16"/>
              </w:rPr>
              <w:t>11 Copilot / MS 365 Build Spec</w:t>
            </w:r>
          </w:p>
        </w:tc>
        <w:tc>
          <w:tcPr>
            <w:tcW w:type="dxa" w:w="2592"/>
            <w:vAlign w:val="top"/>
          </w:tcPr>
          <w:p>
            <w:r>
              <w:rPr>
                <w:rFonts w:ascii="Aptos" w:hAnsi="Aptos" w:eastAsia="Aptos"/>
                <w:sz w:val="16"/>
              </w:rPr>
            </w:r>
            <w:r>
              <w:rPr>
                <w:rFonts w:ascii="Aptos" w:hAnsi="Aptos" w:eastAsia="Aptos"/>
                <w:b w:val="0"/>
                <w:sz w:val="16"/>
              </w:rPr>
              <w:t>Technical owner</w:t>
            </w:r>
          </w:p>
        </w:tc>
        <w:tc>
          <w:tcPr>
            <w:tcW w:type="dxa" w:w="3024"/>
            <w:vAlign w:val="top"/>
          </w:tcPr>
          <w:p>
            <w:r>
              <w:rPr>
                <w:rFonts w:ascii="Aptos" w:hAnsi="Aptos" w:eastAsia="Aptos"/>
                <w:sz w:val="16"/>
              </w:rPr>
            </w:r>
            <w:r>
              <w:rPr>
                <w:rFonts w:ascii="Aptos" w:hAnsi="Aptos" w:eastAsia="Aptos"/>
                <w:b w:val="0"/>
                <w:sz w:val="16"/>
              </w:rPr>
              <w:t>build_spec_version</w:t>
            </w:r>
          </w:p>
        </w:tc>
        <w:tc>
          <w:tcPr>
            <w:tcW w:type="dxa" w:w="1728"/>
            <w:vAlign w:val="top"/>
          </w:tcPr>
          <w:p>
            <w:r>
              <w:rPr>
                <w:rFonts w:ascii="Aptos" w:hAnsi="Aptos" w:eastAsia="Aptos"/>
                <w:sz w:val="16"/>
              </w:rPr>
            </w:r>
            <w:r>
              <w:rPr>
                <w:rFonts w:ascii="Aptos" w:hAnsi="Aptos" w:eastAsia="Aptos"/>
                <w:b w:val="0"/>
                <w:sz w:val="16"/>
              </w:rPr>
              <w:t>Medium/High</w:t>
            </w:r>
          </w:p>
        </w:tc>
      </w:tr>
      <w:tr>
        <w:tc>
          <w:tcPr>
            <w:tcW w:type="dxa" w:w="4320"/>
            <w:vAlign w:val="top"/>
          </w:tcPr>
          <w:p>
            <w:r>
              <w:rPr>
                <w:rFonts w:ascii="Aptos" w:hAnsi="Aptos" w:eastAsia="Aptos"/>
                <w:sz w:val="16"/>
              </w:rPr>
            </w:r>
            <w:r>
              <w:rPr>
                <w:rFonts w:ascii="Aptos" w:hAnsi="Aptos" w:eastAsia="Aptos"/>
                <w:b w:val="0"/>
                <w:sz w:val="16"/>
              </w:rPr>
              <w:t>12A-12T Implementation Artifacts</w:t>
            </w:r>
          </w:p>
        </w:tc>
        <w:tc>
          <w:tcPr>
            <w:tcW w:type="dxa" w:w="2592"/>
            <w:vAlign w:val="top"/>
          </w:tcPr>
          <w:p>
            <w:r>
              <w:rPr>
                <w:rFonts w:ascii="Aptos" w:hAnsi="Aptos" w:eastAsia="Aptos"/>
                <w:sz w:val="16"/>
              </w:rPr>
            </w:r>
            <w:r>
              <w:rPr>
                <w:rFonts w:ascii="Aptos" w:hAnsi="Aptos" w:eastAsia="Aptos"/>
                <w:b w:val="0"/>
                <w:sz w:val="16"/>
              </w:rPr>
              <w:t>Technical owner / legal owner</w:t>
            </w:r>
          </w:p>
        </w:tc>
        <w:tc>
          <w:tcPr>
            <w:tcW w:type="dxa" w:w="3024"/>
            <w:vAlign w:val="top"/>
          </w:tcPr>
          <w:p>
            <w:r>
              <w:rPr>
                <w:rFonts w:ascii="Aptos" w:hAnsi="Aptos" w:eastAsia="Aptos"/>
                <w:sz w:val="16"/>
              </w:rPr>
            </w:r>
            <w:r>
              <w:rPr>
                <w:rFonts w:ascii="Aptos" w:hAnsi="Aptos" w:eastAsia="Aptos"/>
                <w:b w:val="0"/>
                <w:sz w:val="16"/>
              </w:rPr>
              <w:t>artifact_specific_version</w:t>
            </w:r>
          </w:p>
        </w:tc>
        <w:tc>
          <w:tcPr>
            <w:tcW w:type="dxa" w:w="1728"/>
            <w:vAlign w:val="top"/>
          </w:tcPr>
          <w:p>
            <w:r>
              <w:rPr>
                <w:rFonts w:ascii="Aptos" w:hAnsi="Aptos" w:eastAsia="Aptos"/>
                <w:sz w:val="16"/>
              </w:rPr>
            </w:r>
            <w:r>
              <w:rPr>
                <w:rFonts w:ascii="Aptos" w:hAnsi="Aptos" w:eastAsia="Aptos"/>
                <w:b w:val="0"/>
                <w:sz w:val="16"/>
              </w:rPr>
              <w:t>High</w:t>
            </w:r>
          </w:p>
        </w:tc>
      </w:tr>
    </w:tbl>
    <w:p/>
    <w:p>
      <w:pPr>
        <w:pStyle w:val="Heading1"/>
      </w:pPr>
      <w:r>
        <w:t>14. Data Migration and Prior Version Handling</w:t>
      </w:r>
    </w:p>
    <w:p>
      <w:pPr>
        <w:pStyle w:val="ListBullet"/>
      </w:pPr>
      <w:r>
        <w:t>Existing matters should not be bulk-updated into new legal results merely because scoring or clause logic changed.</w:t>
      </w:r>
    </w:p>
    <w:p>
      <w:pPr>
        <w:pStyle w:val="ListBullet"/>
      </w:pPr>
      <w:r>
        <w:t>If a matter is in progress when a new version is released, the attorney must choose whether to continue under the original version or refresh under the new version.</w:t>
      </w:r>
    </w:p>
    <w:p>
      <w:pPr>
        <w:pStyle w:val="ListBullet"/>
      </w:pPr>
      <w:r>
        <w:t>If refreshed, the system must preserve a recalculation note showing the prior and new recommendation.</w:t>
      </w:r>
    </w:p>
    <w:p>
      <w:pPr>
        <w:pStyle w:val="ListBullet"/>
      </w:pPr>
      <w:r>
        <w:t>Legacy clause names must remain searchable for crosswalk purposes but must not become current display names unless formally approved.</w:t>
      </w:r>
    </w:p>
    <w:p>
      <w:pPr>
        <w:pStyle w:val="ListBullet"/>
      </w:pPr>
      <w:r>
        <w:t>Option-set values may be deprecated, but historical records using them must remain readable.</w:t>
      </w:r>
    </w:p>
    <w:p>
      <w:pPr>
        <w:pStyle w:val="Heading1"/>
      </w:pPr>
      <w:r>
        <w:t>15. Change Log Template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Pr>
                <w:rFonts w:ascii="Aptos" w:hAnsi="Aptos" w:eastAsia="Aptos"/>
                <w:sz w:val="16"/>
              </w:rPr>
            </w:r>
            <w:r>
              <w:rPr>
                <w:rFonts w:ascii="Aptos" w:hAnsi="Aptos" w:eastAsia="Aptos"/>
                <w:b/>
                <w:sz w:val="16"/>
              </w:rPr>
              <w:t>Column</w:t>
            </w:r>
          </w:p>
        </w:tc>
        <w:tc>
          <w:tcPr>
            <w:tcW w:type="dxa" w:w="8784"/>
            <w:vAlign w:val="top"/>
            <w:shd w:fill="D9EAF7"/>
          </w:tcPr>
          <w:p>
            <w:r>
              <w:rPr>
                <w:rFonts w:ascii="Aptos" w:hAnsi="Aptos" w:eastAsia="Aptos"/>
                <w:sz w:val="16"/>
              </w:rPr>
            </w:r>
            <w:r>
              <w:rPr>
                <w:rFonts w:ascii="Aptos" w:hAnsi="Aptos" w:eastAsia="Aptos"/>
                <w:b/>
                <w:sz w:val="16"/>
              </w:rPr>
              <w:t>Description</w:t>
            </w:r>
          </w:p>
        </w:tc>
      </w:tr>
      <w:tr>
        <w:tc>
          <w:tcPr>
            <w:tcW w:type="dxa" w:w="2880"/>
            <w:vAlign w:val="top"/>
          </w:tcPr>
          <w:p>
            <w:r>
              <w:rPr>
                <w:rFonts w:ascii="Aptos" w:hAnsi="Aptos" w:eastAsia="Aptos"/>
                <w:sz w:val="16"/>
              </w:rPr>
            </w:r>
            <w:r>
              <w:rPr>
                <w:rFonts w:ascii="Aptos" w:hAnsi="Aptos" w:eastAsia="Aptos"/>
                <w:b w:val="0"/>
                <w:sz w:val="16"/>
              </w:rPr>
              <w:t>Change Request ID</w:t>
            </w:r>
          </w:p>
        </w:tc>
        <w:tc>
          <w:tcPr>
            <w:tcW w:type="dxa" w:w="8784"/>
            <w:vAlign w:val="top"/>
          </w:tcPr>
          <w:p>
            <w:r>
              <w:rPr>
                <w:rFonts w:ascii="Aptos" w:hAnsi="Aptos" w:eastAsia="Aptos"/>
                <w:sz w:val="16"/>
              </w:rPr>
            </w:r>
            <w:r>
              <w:rPr>
                <w:rFonts w:ascii="Aptos" w:hAnsi="Aptos" w:eastAsia="Aptos"/>
                <w:b w:val="0"/>
                <w:sz w:val="16"/>
              </w:rPr>
              <w:t>Unique ID for request.</w:t>
            </w:r>
          </w:p>
        </w:tc>
      </w:tr>
      <w:tr>
        <w:tc>
          <w:tcPr>
            <w:tcW w:type="dxa" w:w="2880"/>
            <w:vAlign w:val="top"/>
          </w:tcPr>
          <w:p>
            <w:r>
              <w:rPr>
                <w:rFonts w:ascii="Aptos" w:hAnsi="Aptos" w:eastAsia="Aptos"/>
                <w:sz w:val="16"/>
              </w:rPr>
            </w:r>
            <w:r>
              <w:rPr>
                <w:rFonts w:ascii="Aptos" w:hAnsi="Aptos" w:eastAsia="Aptos"/>
                <w:b w:val="0"/>
                <w:sz w:val="16"/>
              </w:rPr>
              <w:t>Date Opened</w:t>
            </w:r>
          </w:p>
        </w:tc>
        <w:tc>
          <w:tcPr>
            <w:tcW w:type="dxa" w:w="8784"/>
            <w:vAlign w:val="top"/>
          </w:tcPr>
          <w:p>
            <w:r>
              <w:rPr>
                <w:rFonts w:ascii="Aptos" w:hAnsi="Aptos" w:eastAsia="Aptos"/>
                <w:sz w:val="16"/>
              </w:rPr>
            </w:r>
            <w:r>
              <w:rPr>
                <w:rFonts w:ascii="Aptos" w:hAnsi="Aptos" w:eastAsia="Aptos"/>
                <w:b w:val="0"/>
                <w:sz w:val="16"/>
              </w:rPr>
              <w:t>Date request was submitted.</w:t>
            </w:r>
          </w:p>
        </w:tc>
      </w:tr>
      <w:tr>
        <w:tc>
          <w:tcPr>
            <w:tcW w:type="dxa" w:w="2880"/>
            <w:vAlign w:val="top"/>
          </w:tcPr>
          <w:p>
            <w:r>
              <w:rPr>
                <w:rFonts w:ascii="Aptos" w:hAnsi="Aptos" w:eastAsia="Aptos"/>
                <w:sz w:val="16"/>
              </w:rPr>
            </w:r>
            <w:r>
              <w:rPr>
                <w:rFonts w:ascii="Aptos" w:hAnsi="Aptos" w:eastAsia="Aptos"/>
                <w:b w:val="0"/>
                <w:sz w:val="16"/>
              </w:rPr>
              <w:t>Requested By</w:t>
            </w:r>
          </w:p>
        </w:tc>
        <w:tc>
          <w:tcPr>
            <w:tcW w:type="dxa" w:w="8784"/>
            <w:vAlign w:val="top"/>
          </w:tcPr>
          <w:p>
            <w:r>
              <w:rPr>
                <w:rFonts w:ascii="Aptos" w:hAnsi="Aptos" w:eastAsia="Aptos"/>
                <w:sz w:val="16"/>
              </w:rPr>
            </w:r>
            <w:r>
              <w:rPr>
                <w:rFonts w:ascii="Aptos" w:hAnsi="Aptos" w:eastAsia="Aptos"/>
                <w:b w:val="0"/>
                <w:sz w:val="16"/>
              </w:rPr>
              <w:t>Requester name and role.</w:t>
            </w:r>
          </w:p>
        </w:tc>
      </w:tr>
      <w:tr>
        <w:tc>
          <w:tcPr>
            <w:tcW w:type="dxa" w:w="2880"/>
            <w:vAlign w:val="top"/>
          </w:tcPr>
          <w:p>
            <w:r>
              <w:rPr>
                <w:rFonts w:ascii="Aptos" w:hAnsi="Aptos" w:eastAsia="Aptos"/>
                <w:sz w:val="16"/>
              </w:rPr>
            </w:r>
            <w:r>
              <w:rPr>
                <w:rFonts w:ascii="Aptos" w:hAnsi="Aptos" w:eastAsia="Aptos"/>
                <w:b w:val="0"/>
                <w:sz w:val="16"/>
              </w:rPr>
              <w:t>Change Class</w:t>
            </w:r>
          </w:p>
        </w:tc>
        <w:tc>
          <w:tcPr>
            <w:tcW w:type="dxa" w:w="8784"/>
            <w:vAlign w:val="top"/>
          </w:tcPr>
          <w:p>
            <w:r>
              <w:rPr>
                <w:rFonts w:ascii="Aptos" w:hAnsi="Aptos" w:eastAsia="Aptos"/>
                <w:sz w:val="16"/>
              </w:rPr>
            </w:r>
            <w:r>
              <w:rPr>
                <w:rFonts w:ascii="Aptos" w:hAnsi="Aptos" w:eastAsia="Aptos"/>
                <w:b w:val="0"/>
                <w:sz w:val="16"/>
              </w:rPr>
              <w:t>Class A-F.</w:t>
            </w:r>
          </w:p>
        </w:tc>
      </w:tr>
      <w:tr>
        <w:tc>
          <w:tcPr>
            <w:tcW w:type="dxa" w:w="2880"/>
            <w:vAlign w:val="top"/>
          </w:tcPr>
          <w:p>
            <w:r>
              <w:rPr>
                <w:rFonts w:ascii="Aptos" w:hAnsi="Aptos" w:eastAsia="Aptos"/>
                <w:sz w:val="16"/>
              </w:rPr>
            </w:r>
            <w:r>
              <w:rPr>
                <w:rFonts w:ascii="Aptos" w:hAnsi="Aptos" w:eastAsia="Aptos"/>
                <w:b w:val="0"/>
                <w:sz w:val="16"/>
              </w:rPr>
              <w:t>Affected Artifact</w:t>
            </w:r>
          </w:p>
        </w:tc>
        <w:tc>
          <w:tcPr>
            <w:tcW w:type="dxa" w:w="8784"/>
            <w:vAlign w:val="top"/>
          </w:tcPr>
          <w:p>
            <w:r>
              <w:rPr>
                <w:rFonts w:ascii="Aptos" w:hAnsi="Aptos" w:eastAsia="Aptos"/>
                <w:sz w:val="16"/>
              </w:rPr>
            </w:r>
            <w:r>
              <w:rPr>
                <w:rFonts w:ascii="Aptos" w:hAnsi="Aptos" w:eastAsia="Aptos"/>
                <w:b w:val="0"/>
                <w:sz w:val="16"/>
              </w:rPr>
              <w:t>Controlled artifact or app component.</w:t>
            </w:r>
          </w:p>
        </w:tc>
      </w:tr>
      <w:tr>
        <w:tc>
          <w:tcPr>
            <w:tcW w:type="dxa" w:w="2880"/>
            <w:vAlign w:val="top"/>
          </w:tcPr>
          <w:p>
            <w:r>
              <w:rPr>
                <w:rFonts w:ascii="Aptos" w:hAnsi="Aptos" w:eastAsia="Aptos"/>
                <w:sz w:val="16"/>
              </w:rPr>
            </w:r>
            <w:r>
              <w:rPr>
                <w:rFonts w:ascii="Aptos" w:hAnsi="Aptos" w:eastAsia="Aptos"/>
                <w:b w:val="0"/>
                <w:sz w:val="16"/>
              </w:rPr>
              <w:t>Current Version</w:t>
            </w:r>
          </w:p>
        </w:tc>
        <w:tc>
          <w:tcPr>
            <w:tcW w:type="dxa" w:w="8784"/>
            <w:vAlign w:val="top"/>
          </w:tcPr>
          <w:p>
            <w:r>
              <w:rPr>
                <w:rFonts w:ascii="Aptos" w:hAnsi="Aptos" w:eastAsia="Aptos"/>
                <w:sz w:val="16"/>
              </w:rPr>
            </w:r>
            <w:r>
              <w:rPr>
                <w:rFonts w:ascii="Aptos" w:hAnsi="Aptos" w:eastAsia="Aptos"/>
                <w:b w:val="0"/>
                <w:sz w:val="16"/>
              </w:rPr>
              <w:t>Version before change.</w:t>
            </w:r>
          </w:p>
        </w:tc>
      </w:tr>
      <w:tr>
        <w:tc>
          <w:tcPr>
            <w:tcW w:type="dxa" w:w="2880"/>
            <w:vAlign w:val="top"/>
          </w:tcPr>
          <w:p>
            <w:r>
              <w:rPr>
                <w:rFonts w:ascii="Aptos" w:hAnsi="Aptos" w:eastAsia="Aptos"/>
                <w:sz w:val="16"/>
              </w:rPr>
            </w:r>
            <w:r>
              <w:rPr>
                <w:rFonts w:ascii="Aptos" w:hAnsi="Aptos" w:eastAsia="Aptos"/>
                <w:b w:val="0"/>
                <w:sz w:val="16"/>
              </w:rPr>
              <w:t>Proposed Version</w:t>
            </w:r>
          </w:p>
        </w:tc>
        <w:tc>
          <w:tcPr>
            <w:tcW w:type="dxa" w:w="8784"/>
            <w:vAlign w:val="top"/>
          </w:tcPr>
          <w:p>
            <w:r>
              <w:rPr>
                <w:rFonts w:ascii="Aptos" w:hAnsi="Aptos" w:eastAsia="Aptos"/>
                <w:sz w:val="16"/>
              </w:rPr>
            </w:r>
            <w:r>
              <w:rPr>
                <w:rFonts w:ascii="Aptos" w:hAnsi="Aptos" w:eastAsia="Aptos"/>
                <w:b w:val="0"/>
                <w:sz w:val="16"/>
              </w:rPr>
              <w:t>Version after change.</w:t>
            </w:r>
          </w:p>
        </w:tc>
      </w:tr>
      <w:tr>
        <w:tc>
          <w:tcPr>
            <w:tcW w:type="dxa" w:w="2880"/>
            <w:vAlign w:val="top"/>
          </w:tcPr>
          <w:p>
            <w:r>
              <w:rPr>
                <w:rFonts w:ascii="Aptos" w:hAnsi="Aptos" w:eastAsia="Aptos"/>
                <w:sz w:val="16"/>
              </w:rPr>
            </w:r>
            <w:r>
              <w:rPr>
                <w:rFonts w:ascii="Aptos" w:hAnsi="Aptos" w:eastAsia="Aptos"/>
                <w:b w:val="0"/>
                <w:sz w:val="16"/>
              </w:rPr>
              <w:t>Description</w:t>
            </w:r>
          </w:p>
        </w:tc>
        <w:tc>
          <w:tcPr>
            <w:tcW w:type="dxa" w:w="8784"/>
            <w:vAlign w:val="top"/>
          </w:tcPr>
          <w:p>
            <w:r>
              <w:rPr>
                <w:rFonts w:ascii="Aptos" w:hAnsi="Aptos" w:eastAsia="Aptos"/>
                <w:sz w:val="16"/>
              </w:rPr>
            </w:r>
            <w:r>
              <w:rPr>
                <w:rFonts w:ascii="Aptos" w:hAnsi="Aptos" w:eastAsia="Aptos"/>
                <w:b w:val="0"/>
                <w:sz w:val="16"/>
              </w:rPr>
              <w:t>What changed.</w:t>
            </w:r>
          </w:p>
        </w:tc>
      </w:tr>
      <w:tr>
        <w:tc>
          <w:tcPr>
            <w:tcW w:type="dxa" w:w="2880"/>
            <w:vAlign w:val="top"/>
          </w:tcPr>
          <w:p>
            <w:r>
              <w:rPr>
                <w:rFonts w:ascii="Aptos" w:hAnsi="Aptos" w:eastAsia="Aptos"/>
                <w:sz w:val="16"/>
              </w:rPr>
            </w:r>
            <w:r>
              <w:rPr>
                <w:rFonts w:ascii="Aptos" w:hAnsi="Aptos" w:eastAsia="Aptos"/>
                <w:b w:val="0"/>
                <w:sz w:val="16"/>
              </w:rPr>
              <w:t>Reason</w:t>
            </w:r>
          </w:p>
        </w:tc>
        <w:tc>
          <w:tcPr>
            <w:tcW w:type="dxa" w:w="8784"/>
            <w:vAlign w:val="top"/>
          </w:tcPr>
          <w:p>
            <w:r>
              <w:rPr>
                <w:rFonts w:ascii="Aptos" w:hAnsi="Aptos" w:eastAsia="Aptos"/>
                <w:sz w:val="16"/>
              </w:rPr>
            </w:r>
            <w:r>
              <w:rPr>
                <w:rFonts w:ascii="Aptos" w:hAnsi="Aptos" w:eastAsia="Aptos"/>
                <w:b w:val="0"/>
                <w:sz w:val="16"/>
              </w:rPr>
              <w:t>Why change was needed.</w:t>
            </w:r>
          </w:p>
        </w:tc>
      </w:tr>
      <w:tr>
        <w:tc>
          <w:tcPr>
            <w:tcW w:type="dxa" w:w="2880"/>
            <w:vAlign w:val="top"/>
          </w:tcPr>
          <w:p>
            <w:r>
              <w:rPr>
                <w:rFonts w:ascii="Aptos" w:hAnsi="Aptos" w:eastAsia="Aptos"/>
                <w:sz w:val="16"/>
              </w:rPr>
            </w:r>
            <w:r>
              <w:rPr>
                <w:rFonts w:ascii="Aptos" w:hAnsi="Aptos" w:eastAsia="Aptos"/>
                <w:b w:val="0"/>
                <w:sz w:val="16"/>
              </w:rPr>
              <w:t>Legal Impact</w:t>
            </w:r>
          </w:p>
        </w:tc>
        <w:tc>
          <w:tcPr>
            <w:tcW w:type="dxa" w:w="8784"/>
            <w:vAlign w:val="top"/>
          </w:tcPr>
          <w:p>
            <w:r>
              <w:rPr>
                <w:rFonts w:ascii="Aptos" w:hAnsi="Aptos" w:eastAsia="Aptos"/>
                <w:sz w:val="16"/>
              </w:rPr>
            </w:r>
            <w:r>
              <w:rPr>
                <w:rFonts w:ascii="Aptos" w:hAnsi="Aptos" w:eastAsia="Aptos"/>
                <w:b w:val="0"/>
                <w:sz w:val="16"/>
              </w:rPr>
              <w:t>None / possible / confirmed.</w:t>
            </w:r>
          </w:p>
        </w:tc>
      </w:tr>
      <w:tr>
        <w:tc>
          <w:tcPr>
            <w:tcW w:type="dxa" w:w="2880"/>
            <w:vAlign w:val="top"/>
          </w:tcPr>
          <w:p>
            <w:r>
              <w:rPr>
                <w:rFonts w:ascii="Aptos" w:hAnsi="Aptos" w:eastAsia="Aptos"/>
                <w:sz w:val="16"/>
              </w:rPr>
            </w:r>
            <w:r>
              <w:rPr>
                <w:rFonts w:ascii="Aptos" w:hAnsi="Aptos" w:eastAsia="Aptos"/>
                <w:b w:val="0"/>
                <w:sz w:val="16"/>
              </w:rPr>
              <w:t>Technical Impact</w:t>
            </w:r>
          </w:p>
        </w:tc>
        <w:tc>
          <w:tcPr>
            <w:tcW w:type="dxa" w:w="8784"/>
            <w:vAlign w:val="top"/>
          </w:tcPr>
          <w:p>
            <w:r>
              <w:rPr>
                <w:rFonts w:ascii="Aptos" w:hAnsi="Aptos" w:eastAsia="Aptos"/>
                <w:sz w:val="16"/>
              </w:rPr>
            </w:r>
            <w:r>
              <w:rPr>
                <w:rFonts w:ascii="Aptos" w:hAnsi="Aptos" w:eastAsia="Aptos"/>
                <w:b w:val="0"/>
                <w:sz w:val="16"/>
              </w:rPr>
              <w:t>None / possible / confirmed.</w:t>
            </w:r>
          </w:p>
        </w:tc>
      </w:tr>
      <w:tr>
        <w:tc>
          <w:tcPr>
            <w:tcW w:type="dxa" w:w="2880"/>
            <w:vAlign w:val="top"/>
          </w:tcPr>
          <w:p>
            <w:r>
              <w:rPr>
                <w:rFonts w:ascii="Aptos" w:hAnsi="Aptos" w:eastAsia="Aptos"/>
                <w:sz w:val="16"/>
              </w:rPr>
            </w:r>
            <w:r>
              <w:rPr>
                <w:rFonts w:ascii="Aptos" w:hAnsi="Aptos" w:eastAsia="Aptos"/>
                <w:b w:val="0"/>
                <w:sz w:val="16"/>
              </w:rPr>
              <w:t>Approval</w:t>
            </w:r>
          </w:p>
        </w:tc>
        <w:tc>
          <w:tcPr>
            <w:tcW w:type="dxa" w:w="8784"/>
            <w:vAlign w:val="top"/>
          </w:tcPr>
          <w:p>
            <w:r>
              <w:rPr>
                <w:rFonts w:ascii="Aptos" w:hAnsi="Aptos" w:eastAsia="Aptos"/>
                <w:sz w:val="16"/>
              </w:rPr>
            </w:r>
            <w:r>
              <w:rPr>
                <w:rFonts w:ascii="Aptos" w:hAnsi="Aptos" w:eastAsia="Aptos"/>
                <w:b w:val="0"/>
                <w:sz w:val="16"/>
              </w:rPr>
              <w:t>Approver(s) and date.</w:t>
            </w:r>
          </w:p>
        </w:tc>
      </w:tr>
      <w:tr>
        <w:tc>
          <w:tcPr>
            <w:tcW w:type="dxa" w:w="2880"/>
            <w:vAlign w:val="top"/>
          </w:tcPr>
          <w:p>
            <w:r>
              <w:rPr>
                <w:rFonts w:ascii="Aptos" w:hAnsi="Aptos" w:eastAsia="Aptos"/>
                <w:sz w:val="16"/>
              </w:rPr>
            </w:r>
            <w:r>
              <w:rPr>
                <w:rFonts w:ascii="Aptos" w:hAnsi="Aptos" w:eastAsia="Aptos"/>
                <w:b w:val="0"/>
                <w:sz w:val="16"/>
              </w:rPr>
              <w:t>Testing Completed</w:t>
            </w:r>
          </w:p>
        </w:tc>
        <w:tc>
          <w:tcPr>
            <w:tcW w:type="dxa" w:w="8784"/>
            <w:vAlign w:val="top"/>
          </w:tcPr>
          <w:p>
            <w:r>
              <w:rPr>
                <w:rFonts w:ascii="Aptos" w:hAnsi="Aptos" w:eastAsia="Aptos"/>
                <w:sz w:val="16"/>
              </w:rPr>
            </w:r>
            <w:r>
              <w:rPr>
                <w:rFonts w:ascii="Aptos" w:hAnsi="Aptos" w:eastAsia="Aptos"/>
                <w:b w:val="0"/>
                <w:sz w:val="16"/>
              </w:rPr>
              <w:t>Test set and date completed.</w:t>
            </w:r>
          </w:p>
        </w:tc>
      </w:tr>
      <w:tr>
        <w:tc>
          <w:tcPr>
            <w:tcW w:type="dxa" w:w="2880"/>
            <w:vAlign w:val="top"/>
          </w:tcPr>
          <w:p>
            <w:r>
              <w:rPr>
                <w:rFonts w:ascii="Aptos" w:hAnsi="Aptos" w:eastAsia="Aptos"/>
                <w:sz w:val="16"/>
              </w:rPr>
            </w:r>
            <w:r>
              <w:rPr>
                <w:rFonts w:ascii="Aptos" w:hAnsi="Aptos" w:eastAsia="Aptos"/>
                <w:b w:val="0"/>
                <w:sz w:val="16"/>
              </w:rPr>
              <w:t>Release Version</w:t>
            </w:r>
          </w:p>
        </w:tc>
        <w:tc>
          <w:tcPr>
            <w:tcW w:type="dxa" w:w="8784"/>
            <w:vAlign w:val="top"/>
          </w:tcPr>
          <w:p>
            <w:r>
              <w:rPr>
                <w:rFonts w:ascii="Aptos" w:hAnsi="Aptos" w:eastAsia="Aptos"/>
                <w:sz w:val="16"/>
              </w:rPr>
            </w:r>
            <w:r>
              <w:rPr>
                <w:rFonts w:ascii="Aptos" w:hAnsi="Aptos" w:eastAsia="Aptos"/>
                <w:b w:val="0"/>
                <w:sz w:val="16"/>
              </w:rPr>
              <w:t>Release in which change is included.</w:t>
            </w:r>
          </w:p>
        </w:tc>
      </w:tr>
      <w:tr>
        <w:tc>
          <w:tcPr>
            <w:tcW w:type="dxa" w:w="2880"/>
            <w:vAlign w:val="top"/>
          </w:tcPr>
          <w:p>
            <w:r>
              <w:rPr>
                <w:rFonts w:ascii="Aptos" w:hAnsi="Aptos" w:eastAsia="Aptos"/>
                <w:sz w:val="16"/>
              </w:rPr>
            </w:r>
            <w:r>
              <w:rPr>
                <w:rFonts w:ascii="Aptos" w:hAnsi="Aptos" w:eastAsia="Aptos"/>
                <w:b w:val="0"/>
                <w:sz w:val="16"/>
              </w:rPr>
              <w:t>Production Date</w:t>
            </w:r>
          </w:p>
        </w:tc>
        <w:tc>
          <w:tcPr>
            <w:tcW w:type="dxa" w:w="8784"/>
            <w:vAlign w:val="top"/>
          </w:tcPr>
          <w:p>
            <w:r>
              <w:rPr>
                <w:rFonts w:ascii="Aptos" w:hAnsi="Aptos" w:eastAsia="Aptos"/>
                <w:sz w:val="16"/>
              </w:rPr>
            </w:r>
            <w:r>
              <w:rPr>
                <w:rFonts w:ascii="Aptos" w:hAnsi="Aptos" w:eastAsia="Aptos"/>
                <w:b w:val="0"/>
                <w:sz w:val="16"/>
              </w:rPr>
              <w:t>Date deployed.</w:t>
            </w:r>
          </w:p>
        </w:tc>
      </w:tr>
      <w:tr>
        <w:tc>
          <w:tcPr>
            <w:tcW w:type="dxa" w:w="2880"/>
            <w:vAlign w:val="top"/>
          </w:tcPr>
          <w:p>
            <w:r>
              <w:rPr>
                <w:rFonts w:ascii="Aptos" w:hAnsi="Aptos" w:eastAsia="Aptos"/>
                <w:sz w:val="16"/>
              </w:rPr>
            </w:r>
            <w:r>
              <w:rPr>
                <w:rFonts w:ascii="Aptos" w:hAnsi="Aptos" w:eastAsia="Aptos"/>
                <w:b w:val="0"/>
                <w:sz w:val="16"/>
              </w:rPr>
              <w:t>Prior Matter Impact</w:t>
            </w:r>
          </w:p>
        </w:tc>
        <w:tc>
          <w:tcPr>
            <w:tcW w:type="dxa" w:w="8784"/>
            <w:vAlign w:val="top"/>
          </w:tcPr>
          <w:p>
            <w:r>
              <w:rPr>
                <w:rFonts w:ascii="Aptos" w:hAnsi="Aptos" w:eastAsia="Aptos"/>
                <w:sz w:val="16"/>
              </w:rPr>
            </w:r>
            <w:r>
              <w:rPr>
                <w:rFonts w:ascii="Aptos" w:hAnsi="Aptos" w:eastAsia="Aptos"/>
                <w:b w:val="0"/>
                <w:sz w:val="16"/>
              </w:rPr>
              <w:t>None / review / migration note.</w:t>
            </w:r>
          </w:p>
        </w:tc>
      </w:tr>
      <w:tr>
        <w:tc>
          <w:tcPr>
            <w:tcW w:type="dxa" w:w="2880"/>
            <w:vAlign w:val="top"/>
          </w:tcPr>
          <w:p>
            <w:r>
              <w:rPr>
                <w:rFonts w:ascii="Aptos" w:hAnsi="Aptos" w:eastAsia="Aptos"/>
                <w:sz w:val="16"/>
              </w:rPr>
            </w:r>
            <w:r>
              <w:rPr>
                <w:rFonts w:ascii="Aptos" w:hAnsi="Aptos" w:eastAsia="Aptos"/>
                <w:b w:val="0"/>
                <w:sz w:val="16"/>
              </w:rPr>
              <w:t>Status</w:t>
            </w:r>
          </w:p>
        </w:tc>
        <w:tc>
          <w:tcPr>
            <w:tcW w:type="dxa" w:w="8784"/>
            <w:vAlign w:val="top"/>
          </w:tcPr>
          <w:p>
            <w:r>
              <w:rPr>
                <w:rFonts w:ascii="Aptos" w:hAnsi="Aptos" w:eastAsia="Aptos"/>
                <w:sz w:val="16"/>
              </w:rPr>
            </w:r>
            <w:r>
              <w:rPr>
                <w:rFonts w:ascii="Aptos" w:hAnsi="Aptos" w:eastAsia="Aptos"/>
                <w:b w:val="0"/>
                <w:sz w:val="16"/>
              </w:rPr>
              <w:t>Proposed / Approved / In Testing / Released / Rejected / Deferred.</w:t>
            </w:r>
          </w:p>
        </w:tc>
      </w:tr>
    </w:tbl>
    <w:p/>
    <w:p>
      <w:pPr>
        <w:pStyle w:val="Heading1"/>
      </w:pPr>
      <w:r>
        <w:t>16. Acceptance Criteria</w:t>
      </w:r>
    </w:p>
    <w:p>
      <w:pPr>
        <w:pStyle w:val="ListBullet"/>
      </w:pPr>
      <w:r>
        <w:t>Every controlled artifact has a visible version number and owner.</w:t>
      </w:r>
    </w:p>
    <w:p>
      <w:pPr>
        <w:pStyle w:val="ListBullet"/>
      </w:pPr>
      <w:r>
        <w:t>Every production matter stores the active system and artifact versions at attorney confirmation.</w:t>
      </w:r>
    </w:p>
    <w:p>
      <w:pPr>
        <w:pStyle w:val="ListBullet"/>
      </w:pPr>
      <w:r>
        <w:t>No Class A legal outcome change can be released without senior/legal approval and regression testing.</w:t>
      </w:r>
    </w:p>
    <w:p>
      <w:pPr>
        <w:pStyle w:val="ListBullet"/>
      </w:pPr>
      <w:r>
        <w:t>No drafting-ready handoff can be released without Layer 4 attorney confirmation.</w:t>
      </w:r>
    </w:p>
    <w:p>
      <w:pPr>
        <w:pStyle w:val="ListBullet"/>
      </w:pPr>
      <w:r>
        <w:t>Legacy clause names remain metadata only and do not control app logic.</w:t>
      </w:r>
    </w:p>
    <w:p>
      <w:pPr>
        <w:pStyle w:val="ListBullet"/>
      </w:pPr>
      <w:r>
        <w:t>Deprecated option values and clauses remain available for historical matter display but are not selectable for new matters unless reactivated.</w:t>
      </w:r>
    </w:p>
    <w:p>
      <w:pPr>
        <w:pStyle w:val="ListBullet"/>
      </w:pPr>
      <w:r>
        <w:t>The system can produce a change history for scoring, routing, clauses, templates, and attorney overrides.</w:t>
      </w:r>
    </w:p>
    <w:p>
      <w:pPr>
        <w:pStyle w:val="ListBullet"/>
      </w:pPr>
      <w:r>
        <w:t>The engineer can identify which artifacts must be updated when a legal rule changes.</w:t>
      </w:r>
    </w:p>
    <w:p>
      <w:pPr>
        <w:pStyle w:val="Heading1"/>
      </w:pPr>
      <w:r>
        <w:t>17. Open Implementation Decisions</w:t>
      </w:r>
    </w:p>
    <w:tbl>
      <w:tblPr>
        <w:tblStyle w:val="TableGrid"/>
        <w:tblW w:type="auto" w:w="0"/>
        <w:jc w:val="center"/>
        <w:tblLook w:firstColumn="1" w:firstRow="1" w:lastColumn="0" w:lastRow="0" w:noHBand="0" w:noVBand="1" w:val="04A0"/>
      </w:tblPr>
      <w:tblGrid>
        <w:gridCol w:w="3504"/>
        <w:gridCol w:w="3504"/>
        <w:gridCol w:w="3504"/>
      </w:tblGrid>
      <w:tr>
        <w:tc>
          <w:tcPr>
            <w:tcW w:type="dxa" w:w="4032"/>
            <w:vAlign w:val="top"/>
            <w:shd w:fill="D9EAF7"/>
          </w:tcPr>
          <w:p>
            <w:r>
              <w:rPr>
                <w:rFonts w:ascii="Aptos" w:hAnsi="Aptos" w:eastAsia="Aptos"/>
                <w:sz w:val="16"/>
              </w:rPr>
            </w:r>
            <w:r>
              <w:rPr>
                <w:rFonts w:ascii="Aptos" w:hAnsi="Aptos" w:eastAsia="Aptos"/>
                <w:b/>
                <w:sz w:val="16"/>
              </w:rPr>
              <w:t>Decision</w:t>
            </w:r>
          </w:p>
        </w:tc>
        <w:tc>
          <w:tcPr>
            <w:tcW w:type="dxa" w:w="5472"/>
            <w:vAlign w:val="top"/>
            <w:shd w:fill="D9EAF7"/>
          </w:tcPr>
          <w:p>
            <w:r>
              <w:rPr>
                <w:rFonts w:ascii="Aptos" w:hAnsi="Aptos" w:eastAsia="Aptos"/>
                <w:sz w:val="16"/>
              </w:rPr>
            </w:r>
            <w:r>
              <w:rPr>
                <w:rFonts w:ascii="Aptos" w:hAnsi="Aptos" w:eastAsia="Aptos"/>
                <w:b/>
                <w:sz w:val="16"/>
              </w:rPr>
              <w:t>Recommended Default</w:t>
            </w:r>
          </w:p>
        </w:tc>
        <w:tc>
          <w:tcPr>
            <w:tcW w:type="dxa" w:w="2160"/>
            <w:vAlign w:val="top"/>
            <w:shd w:fill="D9EAF7"/>
          </w:tcPr>
          <w:p>
            <w:r>
              <w:rPr>
                <w:rFonts w:ascii="Aptos" w:hAnsi="Aptos" w:eastAsia="Aptos"/>
                <w:sz w:val="16"/>
              </w:rPr>
            </w:r>
            <w:r>
              <w:rPr>
                <w:rFonts w:ascii="Aptos" w:hAnsi="Aptos" w:eastAsia="Aptos"/>
                <w:b/>
                <w:sz w:val="16"/>
              </w:rPr>
              <w:t>Owner</w:t>
            </w:r>
          </w:p>
        </w:tc>
      </w:tr>
      <w:tr>
        <w:tc>
          <w:tcPr>
            <w:tcW w:type="dxa" w:w="4032"/>
            <w:vAlign w:val="top"/>
          </w:tcPr>
          <w:p>
            <w:r>
              <w:rPr>
                <w:rFonts w:ascii="Aptos" w:hAnsi="Aptos" w:eastAsia="Aptos"/>
                <w:sz w:val="16"/>
              </w:rPr>
            </w:r>
            <w:r>
              <w:rPr>
                <w:rFonts w:ascii="Aptos" w:hAnsi="Aptos" w:eastAsia="Aptos"/>
                <w:b w:val="0"/>
                <w:sz w:val="16"/>
              </w:rPr>
              <w:t>Where artifact versions are stored</w:t>
            </w:r>
          </w:p>
        </w:tc>
        <w:tc>
          <w:tcPr>
            <w:tcW w:type="dxa" w:w="5472"/>
            <w:vAlign w:val="top"/>
          </w:tcPr>
          <w:p>
            <w:r>
              <w:rPr>
                <w:rFonts w:ascii="Aptos" w:hAnsi="Aptos" w:eastAsia="Aptos"/>
                <w:sz w:val="16"/>
              </w:rPr>
            </w:r>
            <w:r>
              <w:rPr>
                <w:rFonts w:ascii="Aptos" w:hAnsi="Aptos" w:eastAsia="Aptos"/>
                <w:b w:val="0"/>
                <w:sz w:val="16"/>
              </w:rPr>
              <w:t>Dataverse configuration table or controlled SharePoint list</w:t>
            </w:r>
          </w:p>
        </w:tc>
        <w:tc>
          <w:tcPr>
            <w:tcW w:type="dxa" w:w="2160"/>
            <w:vAlign w:val="top"/>
          </w:tcPr>
          <w:p>
            <w:r>
              <w:rPr>
                <w:rFonts w:ascii="Aptos" w:hAnsi="Aptos" w:eastAsia="Aptos"/>
                <w:sz w:val="16"/>
              </w:rPr>
            </w:r>
            <w:r>
              <w:rPr>
                <w:rFonts w:ascii="Aptos" w:hAnsi="Aptos" w:eastAsia="Aptos"/>
                <w:b w:val="0"/>
                <w:sz w:val="16"/>
              </w:rPr>
              <w:t>Technical owner</w:t>
            </w:r>
          </w:p>
        </w:tc>
      </w:tr>
      <w:tr>
        <w:tc>
          <w:tcPr>
            <w:tcW w:type="dxa" w:w="4032"/>
            <w:vAlign w:val="top"/>
          </w:tcPr>
          <w:p>
            <w:r>
              <w:rPr>
                <w:rFonts w:ascii="Aptos" w:hAnsi="Aptos" w:eastAsia="Aptos"/>
                <w:sz w:val="16"/>
              </w:rPr>
            </w:r>
            <w:r>
              <w:rPr>
                <w:rFonts w:ascii="Aptos" w:hAnsi="Aptos" w:eastAsia="Aptos"/>
                <w:b w:val="0"/>
                <w:sz w:val="16"/>
              </w:rPr>
              <w:t>How release notes are stored</w:t>
            </w:r>
          </w:p>
        </w:tc>
        <w:tc>
          <w:tcPr>
            <w:tcW w:type="dxa" w:w="5472"/>
            <w:vAlign w:val="top"/>
          </w:tcPr>
          <w:p>
            <w:r>
              <w:rPr>
                <w:rFonts w:ascii="Aptos" w:hAnsi="Aptos" w:eastAsia="Aptos"/>
                <w:sz w:val="16"/>
              </w:rPr>
            </w:r>
            <w:r>
              <w:rPr>
                <w:rFonts w:ascii="Aptos" w:hAnsi="Aptos" w:eastAsia="Aptos"/>
                <w:b w:val="0"/>
                <w:sz w:val="16"/>
              </w:rPr>
              <w:t>SharePoint release folder plus Dataverse release record</w:t>
            </w:r>
          </w:p>
        </w:tc>
        <w:tc>
          <w:tcPr>
            <w:tcW w:type="dxa" w:w="2160"/>
            <w:vAlign w:val="top"/>
          </w:tcPr>
          <w:p>
            <w:r>
              <w:rPr>
                <w:rFonts w:ascii="Aptos" w:hAnsi="Aptos" w:eastAsia="Aptos"/>
                <w:sz w:val="16"/>
              </w:rPr>
            </w:r>
            <w:r>
              <w:rPr>
                <w:rFonts w:ascii="Aptos" w:hAnsi="Aptos" w:eastAsia="Aptos"/>
                <w:b w:val="0"/>
                <w:sz w:val="16"/>
              </w:rPr>
              <w:t>Technical owner</w:t>
            </w:r>
          </w:p>
        </w:tc>
      </w:tr>
      <w:tr>
        <w:tc>
          <w:tcPr>
            <w:tcW w:type="dxa" w:w="4032"/>
            <w:vAlign w:val="top"/>
          </w:tcPr>
          <w:p>
            <w:r>
              <w:rPr>
                <w:rFonts w:ascii="Aptos" w:hAnsi="Aptos" w:eastAsia="Aptos"/>
                <w:sz w:val="16"/>
              </w:rPr>
            </w:r>
            <w:r>
              <w:rPr>
                <w:rFonts w:ascii="Aptos" w:hAnsi="Aptos" w:eastAsia="Aptos"/>
                <w:b w:val="0"/>
                <w:sz w:val="16"/>
              </w:rPr>
              <w:t>Who can mark legal approval complete</w:t>
            </w:r>
          </w:p>
        </w:tc>
        <w:tc>
          <w:tcPr>
            <w:tcW w:type="dxa" w:w="5472"/>
            <w:vAlign w:val="top"/>
          </w:tcPr>
          <w:p>
            <w:r>
              <w:rPr>
                <w:rFonts w:ascii="Aptos" w:hAnsi="Aptos" w:eastAsia="Aptos"/>
                <w:sz w:val="16"/>
              </w:rPr>
            </w:r>
            <w:r>
              <w:rPr>
                <w:rFonts w:ascii="Aptos" w:hAnsi="Aptos" w:eastAsia="Aptos"/>
                <w:b w:val="0"/>
                <w:sz w:val="16"/>
              </w:rPr>
              <w:t>Senior attorney / designated legal owner only</w:t>
            </w:r>
          </w:p>
        </w:tc>
        <w:tc>
          <w:tcPr>
            <w:tcW w:type="dxa" w:w="2160"/>
            <w:vAlign w:val="top"/>
          </w:tcPr>
          <w:p>
            <w:r>
              <w:rPr>
                <w:rFonts w:ascii="Aptos" w:hAnsi="Aptos" w:eastAsia="Aptos"/>
                <w:sz w:val="16"/>
              </w:rPr>
            </w:r>
            <w:r>
              <w:rPr>
                <w:rFonts w:ascii="Aptos" w:hAnsi="Aptos" w:eastAsia="Aptos"/>
                <w:b w:val="0"/>
                <w:sz w:val="16"/>
              </w:rPr>
              <w:t>Firm leadership</w:t>
            </w:r>
          </w:p>
        </w:tc>
      </w:tr>
      <w:tr>
        <w:tc>
          <w:tcPr>
            <w:tcW w:type="dxa" w:w="4032"/>
            <w:vAlign w:val="top"/>
          </w:tcPr>
          <w:p>
            <w:r>
              <w:rPr>
                <w:rFonts w:ascii="Aptos" w:hAnsi="Aptos" w:eastAsia="Aptos"/>
                <w:sz w:val="16"/>
              </w:rPr>
            </w:r>
            <w:r>
              <w:rPr>
                <w:rFonts w:ascii="Aptos" w:hAnsi="Aptos" w:eastAsia="Aptos"/>
                <w:b w:val="0"/>
                <w:sz w:val="16"/>
              </w:rPr>
              <w:t>Who can promote to production</w:t>
            </w:r>
          </w:p>
        </w:tc>
        <w:tc>
          <w:tcPr>
            <w:tcW w:type="dxa" w:w="5472"/>
            <w:vAlign w:val="top"/>
          </w:tcPr>
          <w:p>
            <w:r>
              <w:rPr>
                <w:rFonts w:ascii="Aptos" w:hAnsi="Aptos" w:eastAsia="Aptos"/>
                <w:sz w:val="16"/>
              </w:rPr>
            </w:r>
            <w:r>
              <w:rPr>
                <w:rFonts w:ascii="Aptos" w:hAnsi="Aptos" w:eastAsia="Aptos"/>
                <w:b w:val="0"/>
                <w:sz w:val="16"/>
              </w:rPr>
              <w:t>Technical owner after legal approval</w:t>
            </w:r>
          </w:p>
        </w:tc>
        <w:tc>
          <w:tcPr>
            <w:tcW w:type="dxa" w:w="2160"/>
            <w:vAlign w:val="top"/>
          </w:tcPr>
          <w:p>
            <w:r>
              <w:rPr>
                <w:rFonts w:ascii="Aptos" w:hAnsi="Aptos" w:eastAsia="Aptos"/>
                <w:sz w:val="16"/>
              </w:rPr>
            </w:r>
            <w:r>
              <w:rPr>
                <w:rFonts w:ascii="Aptos" w:hAnsi="Aptos" w:eastAsia="Aptos"/>
                <w:b w:val="0"/>
                <w:sz w:val="16"/>
              </w:rPr>
              <w:t>Technical owner</w:t>
            </w:r>
          </w:p>
        </w:tc>
      </w:tr>
      <w:tr>
        <w:tc>
          <w:tcPr>
            <w:tcW w:type="dxa" w:w="4032"/>
            <w:vAlign w:val="top"/>
          </w:tcPr>
          <w:p>
            <w:r>
              <w:rPr>
                <w:rFonts w:ascii="Aptos" w:hAnsi="Aptos" w:eastAsia="Aptos"/>
                <w:sz w:val="16"/>
              </w:rPr>
            </w:r>
            <w:r>
              <w:rPr>
                <w:rFonts w:ascii="Aptos" w:hAnsi="Aptos" w:eastAsia="Aptos"/>
                <w:b w:val="0"/>
                <w:sz w:val="16"/>
              </w:rPr>
              <w:t>How historical matter snapshots are exported</w:t>
            </w:r>
          </w:p>
        </w:tc>
        <w:tc>
          <w:tcPr>
            <w:tcW w:type="dxa" w:w="5472"/>
            <w:vAlign w:val="top"/>
          </w:tcPr>
          <w:p>
            <w:r>
              <w:rPr>
                <w:rFonts w:ascii="Aptos" w:hAnsi="Aptos" w:eastAsia="Aptos"/>
                <w:sz w:val="16"/>
              </w:rPr>
            </w:r>
            <w:r>
              <w:rPr>
                <w:rFonts w:ascii="Aptos" w:hAnsi="Aptos" w:eastAsia="Aptos"/>
                <w:b w:val="0"/>
                <w:sz w:val="16"/>
              </w:rPr>
              <w:t>Automated PDF/DOCX summary plus structured data snapshot</w:t>
            </w:r>
          </w:p>
        </w:tc>
        <w:tc>
          <w:tcPr>
            <w:tcW w:type="dxa" w:w="2160"/>
            <w:vAlign w:val="top"/>
          </w:tcPr>
          <w:p>
            <w:r>
              <w:rPr>
                <w:rFonts w:ascii="Aptos" w:hAnsi="Aptos" w:eastAsia="Aptos"/>
                <w:sz w:val="16"/>
              </w:rPr>
            </w:r>
            <w:r>
              <w:rPr>
                <w:rFonts w:ascii="Aptos" w:hAnsi="Aptos" w:eastAsia="Aptos"/>
                <w:b w:val="0"/>
                <w:sz w:val="16"/>
              </w:rPr>
              <w:t>Technical owner</w:t>
            </w:r>
          </w:p>
        </w:tc>
      </w:tr>
      <w:tr>
        <w:tc>
          <w:tcPr>
            <w:tcW w:type="dxa" w:w="4032"/>
            <w:vAlign w:val="top"/>
          </w:tcPr>
          <w:p>
            <w:r>
              <w:rPr>
                <w:rFonts w:ascii="Aptos" w:hAnsi="Aptos" w:eastAsia="Aptos"/>
                <w:sz w:val="16"/>
              </w:rPr>
            </w:r>
            <w:r>
              <w:rPr>
                <w:rFonts w:ascii="Aptos" w:hAnsi="Aptos" w:eastAsia="Aptos"/>
                <w:b w:val="0"/>
                <w:sz w:val="16"/>
              </w:rPr>
              <w:t>How emergency hotfixes are documented</w:t>
            </w:r>
          </w:p>
        </w:tc>
        <w:tc>
          <w:tcPr>
            <w:tcW w:type="dxa" w:w="5472"/>
            <w:vAlign w:val="top"/>
          </w:tcPr>
          <w:p>
            <w:r>
              <w:rPr>
                <w:rFonts w:ascii="Aptos" w:hAnsi="Aptos" w:eastAsia="Aptos"/>
                <w:sz w:val="16"/>
              </w:rPr>
            </w:r>
            <w:r>
              <w:rPr>
                <w:rFonts w:ascii="Aptos" w:hAnsi="Aptos" w:eastAsia="Aptos"/>
                <w:b w:val="0"/>
                <w:sz w:val="16"/>
              </w:rPr>
              <w:t>Hotfix record with retrospective review within fixed period</w:t>
            </w:r>
          </w:p>
        </w:tc>
        <w:tc>
          <w:tcPr>
            <w:tcW w:type="dxa" w:w="2160"/>
            <w:vAlign w:val="top"/>
          </w:tcPr>
          <w:p>
            <w:r>
              <w:rPr>
                <w:rFonts w:ascii="Aptos" w:hAnsi="Aptos" w:eastAsia="Aptos"/>
                <w:sz w:val="16"/>
              </w:rPr>
            </w:r>
            <w:r>
              <w:rPr>
                <w:rFonts w:ascii="Aptos" w:hAnsi="Aptos" w:eastAsia="Aptos"/>
                <w:b w:val="0"/>
                <w:sz w:val="16"/>
              </w:rPr>
              <w:t>Legal + technical owners</w:t>
            </w:r>
          </w:p>
        </w:tc>
      </w:tr>
    </w:tbl>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EP Design Sheet System - 12S Version Control and Change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 xsi:nil="true"/>
    <lcf76f155ced4ddcb4097134ff3c332f xmlns="d6f4999f-b50e-4126-9026-f7ca597c9131">
      <Terms xmlns="http://schemas.microsoft.com/office/infopath/2007/PartnerControls"/>
    </lcf76f155ced4ddcb4097134ff3c332f>
    <Project_x0020_File xmlns="d6f4999f-b50e-4126-9026-f7ca597c9131">Not EP Design System</Project_x0020_File>
    <Artifact_x0020_Type xmlns="d6f4999f-b50e-4126-9026-f7ca597c9131" xsi:nil="true"/>
    <TaxCatchAll xmlns="b3a234e1-f235-437e-a56c-73cd49416da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D3ABC0-0D43-4E36-AA2D-26D50EB61C58}"/>
</file>

<file path=customXml/itemProps3.xml><?xml version="1.0" encoding="utf-8"?>
<ds:datastoreItem xmlns:ds="http://schemas.openxmlformats.org/officeDocument/2006/customXml" ds:itemID="{16113FCB-E9A3-422A-BEB3-02ABB4034439}"/>
</file>

<file path=customXml/itemProps4.xml><?xml version="1.0" encoding="utf-8"?>
<ds:datastoreItem xmlns:ds="http://schemas.openxmlformats.org/officeDocument/2006/customXml" ds:itemID="{84C4EDC0-38AE-4949-9E12-90B39D50A15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4" name="docLang">
    <vt:lpwstr>en</vt:lpwstr>
  </property>
  <property fmtid="{D5CDD505-2E9C-101B-9397-08002B2CF9AE}" pid="5" name="MediaServiceImageTags">
    <vt:lpwstr/>
  </property>
</Properties>
</file>