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E367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Plans</w:t>
      </w:r>
    </w:p>
    <w:p w14:paraId="083FB685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I. Young Family’s Plan — EP-YFP</w:t>
      </w:r>
    </w:p>
    <w:p w14:paraId="0F49C677" w14:textId="77777777" w:rsidR="00957E18" w:rsidRPr="00957E18" w:rsidRDefault="00957E18" w:rsidP="00957E18">
      <w:r w:rsidRPr="00957E18">
        <w:rPr>
          <w:b/>
          <w:bCs/>
        </w:rPr>
        <w:t>Documents included:</w:t>
      </w:r>
      <w:r w:rsidRPr="00957E18">
        <w:t xml:space="preserve"> Will, Guardian Designation, DPOA, ADHC, HIPAA</w:t>
      </w:r>
    </w:p>
    <w:p w14:paraId="1C4F74E9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EP-YFP Scenarios</w:t>
      </w:r>
    </w:p>
    <w:p w14:paraId="2F44D288" w14:textId="77777777" w:rsidR="00957E18" w:rsidRPr="00957E18" w:rsidRDefault="00957E18" w:rsidP="00957E18">
      <w:r w:rsidRPr="00957E18">
        <w:rPr>
          <w:b/>
          <w:bCs/>
        </w:rPr>
        <w:t>EP-YFP.0 — Young Family Baseline Plan</w:t>
      </w:r>
      <w:r w:rsidRPr="00957E18">
        <w:br/>
        <w:t>Standard will-based young-family estate plan with guardian designation and incapacity documents.</w:t>
      </w:r>
    </w:p>
    <w:p w14:paraId="7E4D749C" w14:textId="77777777" w:rsidR="00957E18" w:rsidRPr="00957E18" w:rsidRDefault="00480D4F" w:rsidP="00957E18">
      <w:r>
        <w:pict w14:anchorId="3D1E8315">
          <v:rect id="_x0000_i1025" style="width:0;height:1.5pt" o:hralign="center" o:hrstd="t" o:hr="t" fillcolor="#a0a0a0" stroked="f"/>
        </w:pict>
      </w:r>
    </w:p>
    <w:p w14:paraId="7C7F7044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II. Living Trust Plan — EP-LTP</w:t>
      </w:r>
    </w:p>
    <w:p w14:paraId="4002DA9D" w14:textId="77777777" w:rsidR="00957E18" w:rsidRPr="00957E18" w:rsidRDefault="00957E18" w:rsidP="00957E18">
      <w:r w:rsidRPr="00957E18">
        <w:rPr>
          <w:b/>
          <w:bCs/>
        </w:rPr>
        <w:t>Documents included:</w:t>
      </w:r>
      <w:r w:rsidRPr="00957E18">
        <w:t xml:space="preserve"> RLT, Will, DPOA, ADHC, HIPAA, Deed</w:t>
      </w:r>
    </w:p>
    <w:p w14:paraId="488980E4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EP-LTP Scenarios</w:t>
      </w:r>
    </w:p>
    <w:p w14:paraId="5E228C15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A. Aging-in-Place Design Scenarios</w:t>
      </w:r>
    </w:p>
    <w:p w14:paraId="6E64F8FD" w14:textId="77777777" w:rsidR="00957E18" w:rsidRPr="00957E18" w:rsidRDefault="00957E18" w:rsidP="00957E18">
      <w:r w:rsidRPr="00957E18">
        <w:t>These scenarios should sit first because they define the client’s overall planning posture before the first-death design is selected.</w:t>
      </w:r>
    </w:p>
    <w:p w14:paraId="32B0E950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EP-AIP.0 — Aging in Place Strong</w:t>
      </w:r>
    </w:p>
    <w:p w14:paraId="47F36F04" w14:textId="77777777" w:rsidR="00957E18" w:rsidRPr="00957E18" w:rsidRDefault="00957E18" w:rsidP="00957E18">
      <w:r w:rsidRPr="00957E18">
        <w:rPr>
          <w:b/>
          <w:bCs/>
        </w:rPr>
        <w:t>Variations:</w:t>
      </w:r>
      <w:r w:rsidRPr="00957E18">
        <w:t xml:space="preserve"> Single, Married</w:t>
      </w:r>
    </w:p>
    <w:p w14:paraId="60F6B4D5" w14:textId="10CDF74D" w:rsidR="00957E18" w:rsidRPr="00957E18" w:rsidRDefault="00957E18" w:rsidP="00957E18">
      <w:proofErr w:type="gramStart"/>
      <w:r w:rsidRPr="00957E18">
        <w:t>Client wants</w:t>
      </w:r>
      <w:proofErr w:type="gramEnd"/>
      <w:r w:rsidRPr="00957E18">
        <w:t xml:space="preserve"> maximum </w:t>
      </w:r>
      <w:r>
        <w:t xml:space="preserve">enforcement of </w:t>
      </w:r>
      <w:r w:rsidRPr="00957E18">
        <w:t>aging-in-place</w:t>
      </w:r>
      <w:r>
        <w:t xml:space="preserve"> using assets to avoid institutional care</w:t>
      </w:r>
      <w:r w:rsidRPr="00957E18">
        <w:t>.</w:t>
      </w:r>
    </w:p>
    <w:p w14:paraId="73843B0C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EP-AIP.1 — Aging in Place Weak</w:t>
      </w:r>
    </w:p>
    <w:p w14:paraId="32DA3C3D" w14:textId="77777777" w:rsidR="00957E18" w:rsidRPr="00957E18" w:rsidRDefault="00957E18" w:rsidP="00957E18">
      <w:r w:rsidRPr="00957E18">
        <w:rPr>
          <w:b/>
          <w:bCs/>
        </w:rPr>
        <w:t>Variations:</w:t>
      </w:r>
      <w:r w:rsidRPr="00957E18">
        <w:t xml:space="preserve"> Single, Married</w:t>
      </w:r>
    </w:p>
    <w:p w14:paraId="7945B3D1" w14:textId="421AFBF9" w:rsidR="00957E18" w:rsidRPr="00957E18" w:rsidRDefault="00957E18" w:rsidP="00957E18">
      <w:proofErr w:type="gramStart"/>
      <w:r w:rsidRPr="00957E18">
        <w:t>Client wants</w:t>
      </w:r>
      <w:proofErr w:type="gramEnd"/>
      <w:r w:rsidRPr="00957E18">
        <w:t xml:space="preserve"> </w:t>
      </w:r>
      <w:r>
        <w:t xml:space="preserve">use of assets for </w:t>
      </w:r>
      <w:r w:rsidRPr="00957E18">
        <w:t xml:space="preserve">aging-in-place </w:t>
      </w:r>
      <w:r>
        <w:t>but permits institutional care if cannot live at home</w:t>
      </w:r>
      <w:r w:rsidRPr="00957E18">
        <w:t>.</w:t>
      </w:r>
    </w:p>
    <w:p w14:paraId="021059F5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EP-AIP.2 — Aging in Place Hybrid</w:t>
      </w:r>
    </w:p>
    <w:p w14:paraId="4857B763" w14:textId="1166215E" w:rsidR="00957E18" w:rsidRPr="00957E18" w:rsidRDefault="00957E18" w:rsidP="00957E18">
      <w:r w:rsidRPr="00957E18">
        <w:rPr>
          <w:b/>
          <w:bCs/>
        </w:rPr>
        <w:t>Variations:</w:t>
      </w:r>
      <w:r w:rsidRPr="00957E18">
        <w:t xml:space="preserve"> Married</w:t>
      </w:r>
      <w:r>
        <w:t xml:space="preserve"> Only</w:t>
      </w:r>
    </w:p>
    <w:p w14:paraId="68233153" w14:textId="0AE0AB94" w:rsidR="00957E18" w:rsidRPr="00957E18" w:rsidRDefault="00957E18" w:rsidP="00957E18">
      <w:r w:rsidRPr="00957E18">
        <w:t>Client</w:t>
      </w:r>
      <w:r>
        <w:t>s want to permit Medicaid Planning asset transfers but only for the benefit of a prospective community spouse. If only one spouse survives or if both are incapacitated assets used to incentivize aging-in-place weak or strong versions</w:t>
      </w:r>
      <w:r w:rsidRPr="00957E18">
        <w:t>.</w:t>
      </w:r>
    </w:p>
    <w:p w14:paraId="29281E43" w14:textId="77777777" w:rsidR="00957E18" w:rsidRPr="00957E18" w:rsidRDefault="00480D4F" w:rsidP="00957E18">
      <w:r>
        <w:pict w14:anchorId="56978CF3">
          <v:rect id="_x0000_i1026" style="width:0;height:1.5pt" o:hralign="center" o:hrstd="t" o:hr="t" fillcolor="#a0a0a0" stroked="f"/>
        </w:pict>
      </w:r>
    </w:p>
    <w:p w14:paraId="031DB368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EP-LTP First-Death / Surviving Spouse Benefit Scenarios</w:t>
      </w:r>
    </w:p>
    <w:p w14:paraId="25783FB3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B. Primary SS-SNT Scenarios</w:t>
      </w:r>
    </w:p>
    <w:p w14:paraId="1130823C" w14:textId="77777777" w:rsidR="00957E18" w:rsidRPr="00957E18" w:rsidRDefault="00957E18" w:rsidP="00957E18">
      <w:r w:rsidRPr="00957E18">
        <w:t>These should be the main branch because they reflect the most common design reality.</w:t>
      </w:r>
    </w:p>
    <w:p w14:paraId="0D00F7DD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EP-LTP.SS-SNT.1 — Forced 100% Surviving Spouse SNT</w:t>
      </w:r>
    </w:p>
    <w:p w14:paraId="7931985F" w14:textId="55888C92" w:rsidR="00957E18" w:rsidRPr="00957E18" w:rsidRDefault="00957E18" w:rsidP="00957E18">
      <w:r w:rsidRPr="00957E18">
        <w:rPr>
          <w:b/>
          <w:bCs/>
        </w:rPr>
        <w:t>Prior label:</w:t>
      </w:r>
      <w:r w:rsidRPr="00957E18">
        <w:t xml:space="preserve"> </w:t>
      </w:r>
      <w:r>
        <w:t xml:space="preserve">AP-2 </w:t>
      </w:r>
      <w:r w:rsidRPr="00957E18">
        <w:t xml:space="preserve">Forced </w:t>
      </w:r>
    </w:p>
    <w:p w14:paraId="7EAF7276" w14:textId="03AAD2B6" w:rsidR="00957E18" w:rsidRPr="00957E18" w:rsidRDefault="00957E18" w:rsidP="00957E18">
      <w:r w:rsidRPr="00957E18">
        <w:rPr>
          <w:b/>
          <w:bCs/>
        </w:rPr>
        <w:lastRenderedPageBreak/>
        <w:t>Design rule:</w:t>
      </w:r>
      <w:r w:rsidRPr="00957E18">
        <w:t xml:space="preserve"> At the first spouse’s death, </w:t>
      </w:r>
      <w:r w:rsidRPr="00957E18">
        <w:rPr>
          <w:b/>
          <w:bCs/>
        </w:rPr>
        <w:t>100% of the deceased spouse’s estate or trust share</w:t>
      </w:r>
      <w:r w:rsidRPr="00957E18">
        <w:t xml:space="preserve"> transfers into a testamentary </w:t>
      </w:r>
      <w:r w:rsidRPr="00957E18">
        <w:rPr>
          <w:b/>
          <w:bCs/>
        </w:rPr>
        <w:t>Surviving Spouse Supplemental Needs Trust</w:t>
      </w:r>
      <w:r>
        <w:rPr>
          <w:b/>
          <w:bCs/>
        </w:rPr>
        <w:t xml:space="preserve"> regardless of health of surviving spouse</w:t>
      </w:r>
      <w:r w:rsidRPr="00957E18">
        <w:t>.</w:t>
      </w:r>
    </w:p>
    <w:p w14:paraId="2BC7261C" w14:textId="77777777" w:rsidR="00957E18" w:rsidRPr="00957E18" w:rsidRDefault="00957E18" w:rsidP="00957E18">
      <w:r w:rsidRPr="00957E18">
        <w:rPr>
          <w:b/>
          <w:bCs/>
        </w:rPr>
        <w:t>Use when:</w:t>
      </w:r>
      <w:r w:rsidRPr="00957E18">
        <w:t xml:space="preserve"> the clients accept the strongest protective structure and want the first-death plan to automatically position assets for surviving-spouse benefit while protecting against nursing-home spend-down risk.</w:t>
      </w:r>
    </w:p>
    <w:p w14:paraId="120DC2C9" w14:textId="77777777" w:rsidR="00957E18" w:rsidRPr="00957E18" w:rsidRDefault="00957E18" w:rsidP="00957E18">
      <w:r w:rsidRPr="00957E18">
        <w:rPr>
          <w:b/>
          <w:bCs/>
        </w:rPr>
        <w:t>Client-facing name:</w:t>
      </w:r>
      <w:r w:rsidRPr="00957E18">
        <w:br/>
      </w:r>
      <w:r w:rsidRPr="00957E18">
        <w:rPr>
          <w:b/>
          <w:bCs/>
        </w:rPr>
        <w:t>Forced 100% Spousal Protection Trust</w:t>
      </w:r>
    </w:p>
    <w:p w14:paraId="34F65EDB" w14:textId="77777777" w:rsidR="00957E18" w:rsidRPr="00957E18" w:rsidRDefault="00480D4F" w:rsidP="00957E18">
      <w:r>
        <w:pict w14:anchorId="0F073BB1">
          <v:rect id="_x0000_i1027" style="width:0;height:1.5pt" o:hralign="center" o:hrstd="t" o:hr="t" fillcolor="#a0a0a0" stroked="f"/>
        </w:pict>
      </w:r>
    </w:p>
    <w:p w14:paraId="6AA1B61F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EP-LTP.SS-SNT.2 — Conditional 100% Surviving Spouse SNT</w:t>
      </w:r>
    </w:p>
    <w:p w14:paraId="58D4B6CD" w14:textId="3A3E4C19" w:rsidR="00957E18" w:rsidRPr="00957E18" w:rsidRDefault="00957E18" w:rsidP="00957E18">
      <w:r w:rsidRPr="00957E18">
        <w:rPr>
          <w:b/>
          <w:bCs/>
        </w:rPr>
        <w:t>Prior label:</w:t>
      </w:r>
      <w:r w:rsidRPr="00957E18">
        <w:t xml:space="preserve"> </w:t>
      </w:r>
      <w:r>
        <w:t xml:space="preserve">AP-2 Conditional </w:t>
      </w:r>
    </w:p>
    <w:p w14:paraId="7375B3C1" w14:textId="07C68DAD" w:rsidR="00957E18" w:rsidRPr="00957E18" w:rsidRDefault="00957E18" w:rsidP="00957E18">
      <w:r w:rsidRPr="00957E18">
        <w:rPr>
          <w:b/>
          <w:bCs/>
        </w:rPr>
        <w:t>Design rule:</w:t>
      </w:r>
      <w:r w:rsidRPr="00957E18">
        <w:t xml:space="preserve"> At the first spouse’s death, 100% of the deceased spouse’s estate or trust share transfers into a testamentary </w:t>
      </w:r>
      <w:r w:rsidRPr="00957E18">
        <w:rPr>
          <w:b/>
          <w:bCs/>
        </w:rPr>
        <w:t xml:space="preserve">Surviving Spouse Supplemental Needs Trust only if the triggering condition </w:t>
      </w:r>
      <w:r>
        <w:rPr>
          <w:b/>
          <w:bCs/>
        </w:rPr>
        <w:t xml:space="preserve">of disability or Medicaid eligibility of surviving spouse </w:t>
      </w:r>
      <w:r w:rsidRPr="00957E18">
        <w:rPr>
          <w:b/>
          <w:bCs/>
        </w:rPr>
        <w:t>is satisfied</w:t>
      </w:r>
      <w:r w:rsidRPr="00957E18">
        <w:t>.</w:t>
      </w:r>
    </w:p>
    <w:p w14:paraId="057DF8CA" w14:textId="77777777" w:rsidR="00957E18" w:rsidRPr="00957E18" w:rsidRDefault="00957E18" w:rsidP="00957E18">
      <w:r w:rsidRPr="00957E18">
        <w:rPr>
          <w:b/>
          <w:bCs/>
        </w:rPr>
        <w:t>Use when:</w:t>
      </w:r>
      <w:r w:rsidRPr="00957E18">
        <w:t xml:space="preserve"> clients reject the forced version but still want the SS-SNT available if conditions warrant it at the first death.</w:t>
      </w:r>
    </w:p>
    <w:p w14:paraId="4CBE12A8" w14:textId="4A2FCDB0" w:rsidR="00957E18" w:rsidRPr="00957E18" w:rsidRDefault="00957E18" w:rsidP="00957E18">
      <w:r w:rsidRPr="00957E18">
        <w:rPr>
          <w:b/>
          <w:bCs/>
        </w:rPr>
        <w:t xml:space="preserve">Possible condition </w:t>
      </w:r>
      <w:proofErr w:type="gramStart"/>
      <w:r w:rsidRPr="00957E18">
        <w:rPr>
          <w:b/>
          <w:bCs/>
        </w:rPr>
        <w:t>examples:</w:t>
      </w:r>
      <w:proofErr w:type="gramEnd"/>
      <w:r w:rsidRPr="00957E18">
        <w:t xml:space="preserve"> </w:t>
      </w:r>
      <w:r>
        <w:t xml:space="preserve">avoids the “nursing home inheritance” scenario, </w:t>
      </w:r>
      <w:r w:rsidRPr="00957E18">
        <w:t>surviving spouse needs benefits planning, has diminished capacity, is receiving care, faces nursing-home risk, or the trustee/protector determines that SNT funding is appropriate.</w:t>
      </w:r>
    </w:p>
    <w:p w14:paraId="32DE967E" w14:textId="77777777" w:rsidR="00957E18" w:rsidRPr="00957E18" w:rsidRDefault="00957E18" w:rsidP="00957E18">
      <w:r w:rsidRPr="00957E18">
        <w:rPr>
          <w:b/>
          <w:bCs/>
        </w:rPr>
        <w:t>Client-facing name:</w:t>
      </w:r>
      <w:r w:rsidRPr="00957E18">
        <w:br/>
      </w:r>
      <w:r w:rsidRPr="00957E18">
        <w:rPr>
          <w:b/>
          <w:bCs/>
        </w:rPr>
        <w:t>Conditional 100% Spousal Protection Trust</w:t>
      </w:r>
    </w:p>
    <w:p w14:paraId="204022FD" w14:textId="77777777" w:rsidR="00957E18" w:rsidRPr="00957E18" w:rsidRDefault="00480D4F" w:rsidP="00957E18">
      <w:r>
        <w:pict w14:anchorId="2389C0FB">
          <v:rect id="_x0000_i1028" style="width:0;height:1.5pt" o:hralign="center" o:hrstd="t" o:hr="t" fillcolor="#a0a0a0" stroked="f"/>
        </w:pict>
      </w:r>
    </w:p>
    <w:p w14:paraId="578AF4C3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C. Non-SS-SNT / High-Asset / Flexibility Scenarios</w:t>
      </w:r>
    </w:p>
    <w:p w14:paraId="08DCC72B" w14:textId="77777777" w:rsidR="00957E18" w:rsidRPr="00957E18" w:rsidRDefault="00957E18" w:rsidP="00957E18">
      <w:r w:rsidRPr="00957E18">
        <w:t>These are not the first branch. They are reached only if:</w:t>
      </w:r>
    </w:p>
    <w:p w14:paraId="18D1666F" w14:textId="77777777" w:rsidR="00957E18" w:rsidRPr="00957E18" w:rsidRDefault="00957E18" w:rsidP="00957E18">
      <w:pPr>
        <w:numPr>
          <w:ilvl w:val="0"/>
          <w:numId w:val="1"/>
        </w:numPr>
      </w:pPr>
      <w:r w:rsidRPr="00957E18">
        <w:t>the clients reject the forced SS-SNT structure;</w:t>
      </w:r>
    </w:p>
    <w:p w14:paraId="34537170" w14:textId="77777777" w:rsidR="00957E18" w:rsidRPr="00957E18" w:rsidRDefault="00957E18" w:rsidP="00957E18">
      <w:pPr>
        <w:numPr>
          <w:ilvl w:val="0"/>
          <w:numId w:val="1"/>
        </w:numPr>
      </w:pPr>
      <w:r w:rsidRPr="00957E18">
        <w:t xml:space="preserve">the SS-SNT is only </w:t>
      </w:r>
      <w:proofErr w:type="gramStart"/>
      <w:r w:rsidRPr="00957E18">
        <w:t>conditional</w:t>
      </w:r>
      <w:proofErr w:type="gramEnd"/>
      <w:r w:rsidRPr="00957E18">
        <w:t xml:space="preserve"> and the condition is not expected to apply; or</w:t>
      </w:r>
    </w:p>
    <w:p w14:paraId="0033A99D" w14:textId="77777777" w:rsidR="00957E18" w:rsidRPr="00957E18" w:rsidRDefault="00957E18" w:rsidP="00957E18">
      <w:pPr>
        <w:numPr>
          <w:ilvl w:val="0"/>
          <w:numId w:val="1"/>
        </w:numPr>
      </w:pPr>
      <w:r w:rsidRPr="00957E18">
        <w:t xml:space="preserve">the clients have sufficient assets that </w:t>
      </w:r>
      <w:proofErr w:type="gramStart"/>
      <w:r w:rsidRPr="00957E18">
        <w:t>nursing-home</w:t>
      </w:r>
      <w:proofErr w:type="gramEnd"/>
      <w:r w:rsidRPr="00957E18">
        <w:t xml:space="preserve"> spend-down planning is not a major concern.</w:t>
      </w:r>
    </w:p>
    <w:p w14:paraId="58FE89EE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EP-LTP.AB.1 — A/B Survivor-Control and Bypass Plan</w:t>
      </w:r>
    </w:p>
    <w:p w14:paraId="37FE5B83" w14:textId="77777777" w:rsidR="00957E18" w:rsidRPr="00957E18" w:rsidRDefault="00957E18" w:rsidP="00957E18">
      <w:r w:rsidRPr="00957E18">
        <w:rPr>
          <w:b/>
          <w:bCs/>
        </w:rPr>
        <w:t>Prior label:</w:t>
      </w:r>
      <w:r w:rsidRPr="00957E18">
        <w:t xml:space="preserve"> A-B</w:t>
      </w:r>
    </w:p>
    <w:p w14:paraId="34096F9B" w14:textId="77777777" w:rsidR="00957E18" w:rsidRPr="00957E18" w:rsidRDefault="00957E18" w:rsidP="00957E18">
      <w:r w:rsidRPr="00957E18">
        <w:rPr>
          <w:b/>
          <w:bCs/>
        </w:rPr>
        <w:t>Design rule:</w:t>
      </w:r>
      <w:r w:rsidRPr="00957E18">
        <w:t xml:space="preserve"> At the first death, the plan divides into a survivor’s share and a bypass/protected share.</w:t>
      </w:r>
    </w:p>
    <w:p w14:paraId="690B5DEE" w14:textId="77777777" w:rsidR="00957E18" w:rsidRPr="00957E18" w:rsidRDefault="00957E18" w:rsidP="00957E18">
      <w:r w:rsidRPr="00957E18">
        <w:rPr>
          <w:b/>
          <w:bCs/>
        </w:rPr>
        <w:t>Use when:</w:t>
      </w:r>
      <w:r w:rsidRPr="00957E18">
        <w:t xml:space="preserve"> the clients want a traditional split-share design, usually to preserve the deceased spouse’s share for remainder beneficiaries while still benefiting the surviving spouse.</w:t>
      </w:r>
    </w:p>
    <w:p w14:paraId="741F5E61" w14:textId="77777777" w:rsidR="00957E18" w:rsidRPr="00957E18" w:rsidRDefault="00957E18" w:rsidP="00957E18">
      <w:r w:rsidRPr="00957E18">
        <w:rPr>
          <w:b/>
          <w:bCs/>
        </w:rPr>
        <w:lastRenderedPageBreak/>
        <w:t>Client-facing name:</w:t>
      </w:r>
      <w:r w:rsidRPr="00957E18">
        <w:br/>
      </w:r>
      <w:r w:rsidRPr="00957E18">
        <w:rPr>
          <w:b/>
          <w:bCs/>
        </w:rPr>
        <w:t>A/B Spousal Protection Plan</w:t>
      </w:r>
    </w:p>
    <w:p w14:paraId="7274B728" w14:textId="77777777" w:rsidR="00957E18" w:rsidRPr="00957E18" w:rsidRDefault="00480D4F" w:rsidP="00957E18">
      <w:r>
        <w:pict w14:anchorId="76BD2231">
          <v:rect id="_x0000_i1029" style="width:0;height:1.5pt" o:hralign="center" o:hrstd="t" o:hr="t" fillcolor="#a0a0a0" stroked="f"/>
        </w:pict>
      </w:r>
    </w:p>
    <w:p w14:paraId="02A3668E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EP-LTP.ABC.1 — A/B/C Tax and Protection Plan</w:t>
      </w:r>
    </w:p>
    <w:p w14:paraId="51A21426" w14:textId="77777777" w:rsidR="00957E18" w:rsidRPr="00957E18" w:rsidRDefault="00957E18" w:rsidP="00957E18">
      <w:r w:rsidRPr="00957E18">
        <w:rPr>
          <w:b/>
          <w:bCs/>
        </w:rPr>
        <w:t>Prior label:</w:t>
      </w:r>
      <w:r w:rsidRPr="00957E18">
        <w:t xml:space="preserve"> A-B-C</w:t>
      </w:r>
    </w:p>
    <w:p w14:paraId="51EBE958" w14:textId="77777777" w:rsidR="00957E18" w:rsidRPr="00957E18" w:rsidRDefault="00957E18" w:rsidP="00957E18">
      <w:r w:rsidRPr="00957E18">
        <w:rPr>
          <w:b/>
          <w:bCs/>
        </w:rPr>
        <w:t>Design rule:</w:t>
      </w:r>
      <w:r w:rsidRPr="00957E18">
        <w:t xml:space="preserve"> At the first death, the plan divides into survivor, bypass/family, and marital/QTIP or tax-sensitive shares.</w:t>
      </w:r>
    </w:p>
    <w:p w14:paraId="6263C941" w14:textId="77777777" w:rsidR="00957E18" w:rsidRPr="00957E18" w:rsidRDefault="00957E18" w:rsidP="00957E18">
      <w:r w:rsidRPr="00957E18">
        <w:rPr>
          <w:b/>
          <w:bCs/>
        </w:rPr>
        <w:t>Use when:</w:t>
      </w:r>
      <w:r w:rsidRPr="00957E18">
        <w:t xml:space="preserve"> estate tax planning, state estate tax planning, GST planning, or more advanced allocation control is needed.</w:t>
      </w:r>
    </w:p>
    <w:p w14:paraId="292CBF39" w14:textId="77777777" w:rsidR="00957E18" w:rsidRPr="00957E18" w:rsidRDefault="00957E18" w:rsidP="00957E18">
      <w:r w:rsidRPr="00957E18">
        <w:rPr>
          <w:b/>
          <w:bCs/>
        </w:rPr>
        <w:t>Client-facing name:</w:t>
      </w:r>
      <w:r w:rsidRPr="00957E18">
        <w:br/>
      </w:r>
      <w:r w:rsidRPr="00957E18">
        <w:rPr>
          <w:b/>
          <w:bCs/>
        </w:rPr>
        <w:t>A/B/C Advanced Tax Protection Plan</w:t>
      </w:r>
    </w:p>
    <w:p w14:paraId="34B0A3CE" w14:textId="77777777" w:rsidR="00957E18" w:rsidRPr="00957E18" w:rsidRDefault="00480D4F" w:rsidP="00957E18">
      <w:r>
        <w:pict w14:anchorId="50D596CE">
          <v:rect id="_x0000_i1030" style="width:0;height:1.5pt" o:hralign="center" o:hrstd="t" o:hr="t" fillcolor="#a0a0a0" stroked="f"/>
        </w:pict>
      </w:r>
    </w:p>
    <w:p w14:paraId="7788F537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D. Remarriage Protection Scenarios</w:t>
      </w:r>
    </w:p>
    <w:p w14:paraId="5C3447F3" w14:textId="77777777" w:rsidR="00957E18" w:rsidRPr="00957E18" w:rsidRDefault="00957E18" w:rsidP="00957E18">
      <w:r w:rsidRPr="00957E18">
        <w:t xml:space="preserve">These should be nested after the A/B and A/B/C alternatives because they are really </w:t>
      </w:r>
      <w:r w:rsidRPr="00957E18">
        <w:rPr>
          <w:b/>
          <w:bCs/>
        </w:rPr>
        <w:t>modifiers to a survivor-benefit design</w:t>
      </w:r>
      <w:r w:rsidRPr="00957E18">
        <w:t>, not the primary first-death architecture.</w:t>
      </w:r>
    </w:p>
    <w:p w14:paraId="5CB9109D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EP-LTP.RM.1 — Remarriage Income-Only Protection</w:t>
      </w:r>
    </w:p>
    <w:p w14:paraId="42BF40FC" w14:textId="77777777" w:rsidR="00957E18" w:rsidRPr="00957E18" w:rsidRDefault="00957E18" w:rsidP="00957E18">
      <w:r w:rsidRPr="00957E18">
        <w:rPr>
          <w:b/>
          <w:bCs/>
        </w:rPr>
        <w:t>Prior label:</w:t>
      </w:r>
      <w:r w:rsidRPr="00957E18">
        <w:t xml:space="preserve"> Remarriage 1</w:t>
      </w:r>
    </w:p>
    <w:p w14:paraId="3E2CD73E" w14:textId="77777777" w:rsidR="00957E18" w:rsidRPr="00957E18" w:rsidRDefault="00957E18" w:rsidP="00957E18">
      <w:r w:rsidRPr="00957E18">
        <w:rPr>
          <w:b/>
          <w:bCs/>
        </w:rPr>
        <w:t>Design rule:</w:t>
      </w:r>
      <w:r w:rsidRPr="00957E18">
        <w:t xml:space="preserve"> If the surviving spouse remarries, the survivor may continue receiving income from the protected share, but principal access is restricted or eliminated.</w:t>
      </w:r>
    </w:p>
    <w:p w14:paraId="594A3B3D" w14:textId="77777777" w:rsidR="00957E18" w:rsidRPr="00957E18" w:rsidRDefault="00957E18" w:rsidP="00957E18">
      <w:r w:rsidRPr="00957E18">
        <w:rPr>
          <w:b/>
          <w:bCs/>
        </w:rPr>
        <w:t>Client-facing name:</w:t>
      </w:r>
      <w:r w:rsidRPr="00957E18">
        <w:br/>
      </w:r>
      <w:r w:rsidRPr="00957E18">
        <w:rPr>
          <w:b/>
          <w:bCs/>
        </w:rPr>
        <w:t>Income-Only on Remarriage</w:t>
      </w:r>
    </w:p>
    <w:p w14:paraId="0FCF8B93" w14:textId="77777777" w:rsidR="00957E18" w:rsidRPr="00957E18" w:rsidRDefault="00480D4F" w:rsidP="00957E18">
      <w:r>
        <w:pict w14:anchorId="2D0730FB">
          <v:rect id="_x0000_i1031" style="width:0;height:1.5pt" o:hralign="center" o:hrstd="t" o:hr="t" fillcolor="#a0a0a0" stroked="f"/>
        </w:pict>
      </w:r>
    </w:p>
    <w:p w14:paraId="282A35E9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 xml:space="preserve">EP-LTP.RM.2 — Remarriage Lock / </w:t>
      </w:r>
      <w:proofErr w:type="spellStart"/>
      <w:r w:rsidRPr="00957E18">
        <w:rPr>
          <w:b/>
          <w:bCs/>
        </w:rPr>
        <w:t>Unmarriage</w:t>
      </w:r>
      <w:proofErr w:type="spellEnd"/>
      <w:r w:rsidRPr="00957E18">
        <w:rPr>
          <w:b/>
          <w:bCs/>
        </w:rPr>
        <w:t xml:space="preserve"> Restore</w:t>
      </w:r>
    </w:p>
    <w:p w14:paraId="7662E543" w14:textId="77777777" w:rsidR="00957E18" w:rsidRPr="00957E18" w:rsidRDefault="00957E18" w:rsidP="00957E18">
      <w:r w:rsidRPr="00957E18">
        <w:rPr>
          <w:b/>
          <w:bCs/>
        </w:rPr>
        <w:t>Prior label:</w:t>
      </w:r>
      <w:r w:rsidRPr="00957E18">
        <w:t xml:space="preserve"> Remarriage 2</w:t>
      </w:r>
    </w:p>
    <w:p w14:paraId="4B022F54" w14:textId="77777777" w:rsidR="00957E18" w:rsidRPr="00957E18" w:rsidRDefault="00957E18" w:rsidP="00957E18">
      <w:r w:rsidRPr="00957E18">
        <w:rPr>
          <w:b/>
          <w:bCs/>
        </w:rPr>
        <w:t>Design rule:</w:t>
      </w:r>
      <w:r w:rsidRPr="00957E18">
        <w:t xml:space="preserve"> If the surviving spouse remarries, principal access is restricted. If the later marriage ends by divorce, annulment, or death, principal access may be restored.</w:t>
      </w:r>
    </w:p>
    <w:p w14:paraId="2DDE8A40" w14:textId="77777777" w:rsidR="00957E18" w:rsidRPr="00957E18" w:rsidRDefault="00957E18" w:rsidP="00957E18">
      <w:r w:rsidRPr="00957E18">
        <w:rPr>
          <w:b/>
          <w:bCs/>
        </w:rPr>
        <w:t>Client-facing name:</w:t>
      </w:r>
      <w:r w:rsidRPr="00957E18">
        <w:br/>
      </w:r>
      <w:r w:rsidRPr="00957E18">
        <w:rPr>
          <w:b/>
          <w:bCs/>
        </w:rPr>
        <w:t>Remarriage Lock with Restoration</w:t>
      </w:r>
    </w:p>
    <w:p w14:paraId="4D6A7FD5" w14:textId="77777777" w:rsidR="00957E18" w:rsidRPr="00957E18" w:rsidRDefault="00480D4F" w:rsidP="00957E18">
      <w:r>
        <w:pict w14:anchorId="07EEE65A">
          <v:rect id="_x0000_i1032" style="width:0;height:1.5pt" o:hralign="center" o:hrstd="t" o:hr="t" fillcolor="#a0a0a0" stroked="f"/>
        </w:pict>
      </w:r>
    </w:p>
    <w:p w14:paraId="09B6EC45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EP-LTP.RM.3 — Prenup-Gated Remarriage Protection</w:t>
      </w:r>
    </w:p>
    <w:p w14:paraId="4992B708" w14:textId="77777777" w:rsidR="00957E18" w:rsidRPr="00957E18" w:rsidRDefault="00957E18" w:rsidP="00957E18">
      <w:r w:rsidRPr="00957E18">
        <w:rPr>
          <w:b/>
          <w:bCs/>
        </w:rPr>
        <w:t>Prior label:</w:t>
      </w:r>
      <w:r w:rsidRPr="00957E18">
        <w:t xml:space="preserve"> Remarriage 3</w:t>
      </w:r>
    </w:p>
    <w:p w14:paraId="1C848EF1" w14:textId="77777777" w:rsidR="00957E18" w:rsidRPr="00957E18" w:rsidRDefault="00957E18" w:rsidP="00957E18">
      <w:r w:rsidRPr="00957E18">
        <w:rPr>
          <w:b/>
          <w:bCs/>
        </w:rPr>
        <w:lastRenderedPageBreak/>
        <w:t>Design rule:</w:t>
      </w:r>
      <w:r w:rsidRPr="00957E18">
        <w:t xml:space="preserve"> The surviving spouse may retain broader access after remarriage only if the survivor and new spouse sign a valid prenuptial or postnuptial agreement protecting the deceased spouse’s trust share.</w:t>
      </w:r>
    </w:p>
    <w:p w14:paraId="246C6FA5" w14:textId="77777777" w:rsidR="00957E18" w:rsidRPr="00957E18" w:rsidRDefault="00957E18" w:rsidP="00957E18">
      <w:r w:rsidRPr="00957E18">
        <w:rPr>
          <w:b/>
          <w:bCs/>
        </w:rPr>
        <w:t>Client-facing name:</w:t>
      </w:r>
      <w:r w:rsidRPr="00957E18">
        <w:br/>
      </w:r>
      <w:r w:rsidRPr="00957E18">
        <w:rPr>
          <w:b/>
          <w:bCs/>
        </w:rPr>
        <w:t>Prenup-Gated Remarriage Protection</w:t>
      </w:r>
    </w:p>
    <w:p w14:paraId="6F03DA57" w14:textId="77777777" w:rsidR="00957E18" w:rsidRPr="00957E18" w:rsidRDefault="00480D4F" w:rsidP="00957E18">
      <w:r>
        <w:pict w14:anchorId="7307C403">
          <v:rect id="_x0000_i1033" style="width:0;height:1.5pt" o:hralign="center" o:hrstd="t" o:hr="t" fillcolor="#a0a0a0" stroked="f"/>
        </w:pict>
      </w:r>
    </w:p>
    <w:p w14:paraId="01DC2DCD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Revised EP-LTP Scenario List</w:t>
      </w:r>
    </w:p>
    <w:p w14:paraId="76D5BE0D" w14:textId="77777777" w:rsidR="00957E18" w:rsidRPr="00957E18" w:rsidRDefault="00957E18" w:rsidP="00957E18">
      <w:r w:rsidRPr="00957E18">
        <w:t>Use this as the clean design-sheet hierarchy:</w:t>
      </w:r>
    </w:p>
    <w:p w14:paraId="00E8FBDB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II. Living Trust Plan — EP-LTP</w:t>
      </w:r>
    </w:p>
    <w:p w14:paraId="05129FCF" w14:textId="77777777" w:rsidR="00957E18" w:rsidRPr="00957E18" w:rsidRDefault="00957E18" w:rsidP="00957E18">
      <w:r w:rsidRPr="00957E18">
        <w:rPr>
          <w:b/>
          <w:bCs/>
        </w:rPr>
        <w:t>Documents:</w:t>
      </w:r>
      <w:r w:rsidRPr="00957E18">
        <w:t xml:space="preserve"> RLT, Will, DPOA, ADHC, HIPAA, Deed</w:t>
      </w:r>
    </w:p>
    <w:p w14:paraId="368971DD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EP-LTP Scenarios</w:t>
      </w:r>
    </w:p>
    <w:p w14:paraId="51E1E9F5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Aging-in-Place Scenarios</w:t>
      </w:r>
    </w:p>
    <w:p w14:paraId="62D93F35" w14:textId="77777777" w:rsidR="00957E18" w:rsidRPr="00957E18" w:rsidRDefault="00957E18" w:rsidP="00957E18">
      <w:pPr>
        <w:numPr>
          <w:ilvl w:val="0"/>
          <w:numId w:val="2"/>
        </w:numPr>
      </w:pPr>
      <w:r w:rsidRPr="00957E18">
        <w:rPr>
          <w:b/>
          <w:bCs/>
        </w:rPr>
        <w:t>EP-AIP.0 — Aging in Place Strong</w:t>
      </w:r>
      <w:r w:rsidRPr="00957E18">
        <w:br/>
        <w:t>Variations: Single, Married</w:t>
      </w:r>
    </w:p>
    <w:p w14:paraId="435AC0FA" w14:textId="77777777" w:rsidR="00957E18" w:rsidRPr="00957E18" w:rsidRDefault="00957E18" w:rsidP="00957E18">
      <w:pPr>
        <w:numPr>
          <w:ilvl w:val="0"/>
          <w:numId w:val="2"/>
        </w:numPr>
      </w:pPr>
      <w:r w:rsidRPr="00957E18">
        <w:rPr>
          <w:b/>
          <w:bCs/>
        </w:rPr>
        <w:t>EP-AIP.1 — Aging in Place Weak</w:t>
      </w:r>
      <w:r w:rsidRPr="00957E18">
        <w:br/>
        <w:t>Variations: Single, Married</w:t>
      </w:r>
    </w:p>
    <w:p w14:paraId="0BA9FFCE" w14:textId="77777777" w:rsidR="00957E18" w:rsidRPr="00957E18" w:rsidRDefault="00957E18" w:rsidP="00957E18">
      <w:pPr>
        <w:numPr>
          <w:ilvl w:val="0"/>
          <w:numId w:val="2"/>
        </w:numPr>
      </w:pPr>
      <w:r w:rsidRPr="00957E18">
        <w:rPr>
          <w:b/>
          <w:bCs/>
        </w:rPr>
        <w:t>EP-AIP.2 — Aging in Place Hybrid</w:t>
      </w:r>
      <w:r w:rsidRPr="00957E18">
        <w:br/>
        <w:t>Variations: Single, Married</w:t>
      </w:r>
    </w:p>
    <w:p w14:paraId="13C7322B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First-Death / Surviving Spouse SS-SNT Scenarios</w:t>
      </w:r>
    </w:p>
    <w:p w14:paraId="5BDC552A" w14:textId="77777777" w:rsidR="00957E18" w:rsidRPr="00957E18" w:rsidRDefault="00957E18" w:rsidP="00957E18">
      <w:pPr>
        <w:numPr>
          <w:ilvl w:val="0"/>
          <w:numId w:val="3"/>
        </w:numPr>
      </w:pPr>
      <w:r w:rsidRPr="00957E18">
        <w:rPr>
          <w:b/>
          <w:bCs/>
        </w:rPr>
        <w:t>EP-LTP.SS-SNT.1 — Forced 100% Surviving Spouse SNT</w:t>
      </w:r>
    </w:p>
    <w:p w14:paraId="2EBC1948" w14:textId="77777777" w:rsidR="00957E18" w:rsidRPr="00957E18" w:rsidRDefault="00957E18" w:rsidP="00957E18">
      <w:pPr>
        <w:numPr>
          <w:ilvl w:val="0"/>
          <w:numId w:val="3"/>
        </w:numPr>
      </w:pPr>
      <w:r w:rsidRPr="00957E18">
        <w:rPr>
          <w:b/>
          <w:bCs/>
        </w:rPr>
        <w:t>EP-LTP.SS-SNT.2 — Conditional 100% Surviving Spouse SNT</w:t>
      </w:r>
    </w:p>
    <w:p w14:paraId="01229DA7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Traditional Trust-Split Scenarios</w:t>
      </w:r>
    </w:p>
    <w:p w14:paraId="2806AF84" w14:textId="77777777" w:rsidR="00957E18" w:rsidRPr="00957E18" w:rsidRDefault="00957E18" w:rsidP="00957E18">
      <w:pPr>
        <w:numPr>
          <w:ilvl w:val="0"/>
          <w:numId w:val="4"/>
        </w:numPr>
      </w:pPr>
      <w:r w:rsidRPr="00957E18">
        <w:rPr>
          <w:b/>
          <w:bCs/>
        </w:rPr>
        <w:t>EP-LTP.AB.1 — A/B Spousal Protection Plan</w:t>
      </w:r>
    </w:p>
    <w:p w14:paraId="23881600" w14:textId="77777777" w:rsidR="00957E18" w:rsidRPr="00957E18" w:rsidRDefault="00957E18" w:rsidP="00957E18">
      <w:pPr>
        <w:numPr>
          <w:ilvl w:val="0"/>
          <w:numId w:val="4"/>
        </w:numPr>
      </w:pPr>
      <w:r w:rsidRPr="00957E18">
        <w:rPr>
          <w:b/>
          <w:bCs/>
        </w:rPr>
        <w:t>EP-LTP.ABC.1 — A/B/C Advanced Tax Protection Plan</w:t>
      </w:r>
    </w:p>
    <w:p w14:paraId="36C0C213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Remarriage Protection Variations</w:t>
      </w:r>
    </w:p>
    <w:p w14:paraId="1BE21A59" w14:textId="77777777" w:rsidR="00957E18" w:rsidRPr="00957E18" w:rsidRDefault="00957E18" w:rsidP="00957E18">
      <w:pPr>
        <w:numPr>
          <w:ilvl w:val="0"/>
          <w:numId w:val="5"/>
        </w:numPr>
      </w:pPr>
      <w:r w:rsidRPr="00957E18">
        <w:rPr>
          <w:b/>
          <w:bCs/>
        </w:rPr>
        <w:t>EP-LTP.RM.1 — Income-Only on Remarriage</w:t>
      </w:r>
    </w:p>
    <w:p w14:paraId="4C199668" w14:textId="77777777" w:rsidR="00957E18" w:rsidRPr="00957E18" w:rsidRDefault="00957E18" w:rsidP="00957E18">
      <w:pPr>
        <w:numPr>
          <w:ilvl w:val="0"/>
          <w:numId w:val="5"/>
        </w:numPr>
      </w:pPr>
      <w:r w:rsidRPr="00957E18">
        <w:rPr>
          <w:b/>
          <w:bCs/>
        </w:rPr>
        <w:t>EP-LTP.RM.2 — Remarriage Lock with Restoration</w:t>
      </w:r>
    </w:p>
    <w:p w14:paraId="0CABF7F7" w14:textId="77777777" w:rsidR="00957E18" w:rsidRPr="00957E18" w:rsidRDefault="00957E18" w:rsidP="00957E18">
      <w:pPr>
        <w:numPr>
          <w:ilvl w:val="0"/>
          <w:numId w:val="5"/>
        </w:numPr>
      </w:pPr>
      <w:r w:rsidRPr="00957E18">
        <w:rPr>
          <w:b/>
          <w:bCs/>
        </w:rPr>
        <w:t>EP-LTP.RM.3 — Prenup-Gated Remarriage Protection</w:t>
      </w:r>
    </w:p>
    <w:p w14:paraId="3C546C96" w14:textId="77777777" w:rsidR="00957E18" w:rsidRPr="00957E18" w:rsidRDefault="00480D4F" w:rsidP="00957E18">
      <w:r>
        <w:pict w14:anchorId="0BF7A593">
          <v:rect id="_x0000_i1034" style="width:0;height:1.5pt" o:hralign="center" o:hrstd="t" o:hr="t" fillcolor="#a0a0a0" stroked="f"/>
        </w:pict>
      </w:r>
    </w:p>
    <w:p w14:paraId="0DD696A1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III. Asset Protection Plan — EP-APP</w:t>
      </w:r>
    </w:p>
    <w:p w14:paraId="7C5D53AF" w14:textId="77777777" w:rsidR="00957E18" w:rsidRPr="00957E18" w:rsidRDefault="00957E18" w:rsidP="00957E18">
      <w:r w:rsidRPr="00957E18">
        <w:rPr>
          <w:b/>
          <w:bCs/>
        </w:rPr>
        <w:t>Documents included:</w:t>
      </w:r>
      <w:r w:rsidRPr="00957E18">
        <w:t xml:space="preserve"> MAPT, RLT, DPOA, ADHC, HIPAA, Deed</w:t>
      </w:r>
    </w:p>
    <w:p w14:paraId="23605F6E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lastRenderedPageBreak/>
        <w:t>EP-APP Scenarios</w:t>
      </w:r>
    </w:p>
    <w:p w14:paraId="4339C65E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EP-APP.1 — MAPT + RLT Asset Protection Plan</w:t>
      </w:r>
    </w:p>
    <w:p w14:paraId="1A7BE1F6" w14:textId="7F95D749" w:rsidR="00957E18" w:rsidRPr="00957E18" w:rsidRDefault="00957E18" w:rsidP="00957E18">
      <w:r w:rsidRPr="00957E18">
        <w:t xml:space="preserve">Full Asset Protection Plan using a Medicaid Asset Protection Trust </w:t>
      </w:r>
      <w:r>
        <w:t xml:space="preserve">and any non-MAPT assets transfer to </w:t>
      </w:r>
      <w:r w:rsidRPr="00957E18">
        <w:t>Revocable Living Trust and supporting incapacity and transfer documents.</w:t>
      </w:r>
      <w:r>
        <w:t xml:space="preserve"> EP-LTP variations utilized, typically choose between EP-LTP.SS-SNT.1 — Forced 100% Surviving Spouse SNT, and EP-LTP.SS-SNT.2 — Conditional 100% Surviving Spouse SNT</w:t>
      </w:r>
    </w:p>
    <w:p w14:paraId="1D985DBB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EP-APP.2 — MAPT-Only Asset Protection Plan</w:t>
      </w:r>
    </w:p>
    <w:p w14:paraId="79508DB8" w14:textId="15437129" w:rsidR="00957E18" w:rsidRPr="00957E18" w:rsidRDefault="00957E18" w:rsidP="00957E18">
      <w:r w:rsidRPr="00957E18">
        <w:t>Asset Protection Plan using the MAPT as the primary planning vehicle, without the full RLT-centered structure</w:t>
      </w:r>
      <w:r>
        <w:t xml:space="preserve"> for non MAPT assets</w:t>
      </w:r>
      <w:r w:rsidRPr="00957E18">
        <w:t>.</w:t>
      </w:r>
      <w:r>
        <w:t xml:space="preserve"> Does not include a Living Trust, but </w:t>
      </w:r>
      <w:proofErr w:type="spellStart"/>
      <w:r>
        <w:t>Pourover</w:t>
      </w:r>
      <w:proofErr w:type="spellEnd"/>
      <w:r>
        <w:t>-Will.</w:t>
      </w:r>
    </w:p>
    <w:p w14:paraId="2259D44A" w14:textId="77777777" w:rsidR="00957E18" w:rsidRPr="00957E18" w:rsidRDefault="00480D4F" w:rsidP="00957E18">
      <w:r>
        <w:pict w14:anchorId="36979CE5">
          <v:rect id="_x0000_i1035" style="width:0;height:1.5pt" o:hralign="center" o:hrstd="t" o:hr="t" fillcolor="#a0a0a0" stroked="f"/>
        </w:pict>
      </w:r>
    </w:p>
    <w:p w14:paraId="6B31EBE1" w14:textId="77777777" w:rsidR="00957E18" w:rsidRPr="00957E18" w:rsidRDefault="00957E18" w:rsidP="00957E18">
      <w:pPr>
        <w:rPr>
          <w:b/>
          <w:bCs/>
        </w:rPr>
      </w:pPr>
      <w:r w:rsidRPr="00957E18">
        <w:rPr>
          <w:b/>
          <w:bCs/>
        </w:rPr>
        <w:t>Recommended final naming convention</w:t>
      </w:r>
    </w:p>
    <w:p w14:paraId="7532FE23" w14:textId="77777777" w:rsidR="00957E18" w:rsidRPr="00957E18" w:rsidRDefault="00957E18" w:rsidP="00957E18">
      <w:r w:rsidRPr="00957E18">
        <w:t>For consistency with your pattern, I would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840"/>
        <w:gridCol w:w="2520"/>
      </w:tblGrid>
      <w:tr w:rsidR="00957E18" w:rsidRPr="00957E18" w14:paraId="2834F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C7808" w14:textId="77777777" w:rsidR="00957E18" w:rsidRPr="00957E18" w:rsidRDefault="00957E18" w:rsidP="00957E18">
            <w:pPr>
              <w:rPr>
                <w:b/>
                <w:bCs/>
              </w:rPr>
            </w:pPr>
            <w:r w:rsidRPr="00957E18">
              <w:rPr>
                <w:b/>
                <w:bCs/>
              </w:rPr>
              <w:t>Scenario Code</w:t>
            </w:r>
          </w:p>
        </w:tc>
        <w:tc>
          <w:tcPr>
            <w:tcW w:w="0" w:type="auto"/>
            <w:vAlign w:val="center"/>
            <w:hideMark/>
          </w:tcPr>
          <w:p w14:paraId="50A5935C" w14:textId="77777777" w:rsidR="00957E18" w:rsidRPr="00957E18" w:rsidRDefault="00957E18" w:rsidP="00957E18">
            <w:pPr>
              <w:rPr>
                <w:b/>
                <w:bCs/>
              </w:rPr>
            </w:pPr>
            <w:r w:rsidRPr="00957E18">
              <w:rPr>
                <w:b/>
                <w:bCs/>
              </w:rPr>
              <w:t>Formal Scenario Name</w:t>
            </w:r>
          </w:p>
        </w:tc>
        <w:tc>
          <w:tcPr>
            <w:tcW w:w="0" w:type="auto"/>
            <w:vAlign w:val="center"/>
            <w:hideMark/>
          </w:tcPr>
          <w:p w14:paraId="7B13230F" w14:textId="77777777" w:rsidR="00957E18" w:rsidRPr="00957E18" w:rsidRDefault="00957E18" w:rsidP="00957E18">
            <w:pPr>
              <w:rPr>
                <w:b/>
                <w:bCs/>
              </w:rPr>
            </w:pPr>
            <w:r w:rsidRPr="00957E18">
              <w:rPr>
                <w:b/>
                <w:bCs/>
              </w:rPr>
              <w:t>Short Internal Name</w:t>
            </w:r>
          </w:p>
        </w:tc>
      </w:tr>
      <w:tr w:rsidR="00957E18" w:rsidRPr="00957E18" w14:paraId="65947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FC5E" w14:textId="77777777" w:rsidR="00957E18" w:rsidRPr="00957E18" w:rsidRDefault="00957E18" w:rsidP="00957E18">
            <w:r w:rsidRPr="00957E18">
              <w:t>EP-AIP.0</w:t>
            </w:r>
          </w:p>
        </w:tc>
        <w:tc>
          <w:tcPr>
            <w:tcW w:w="0" w:type="auto"/>
            <w:vAlign w:val="center"/>
            <w:hideMark/>
          </w:tcPr>
          <w:p w14:paraId="7A7859E4" w14:textId="77777777" w:rsidR="00957E18" w:rsidRPr="00957E18" w:rsidRDefault="00957E18" w:rsidP="00957E18">
            <w:r w:rsidRPr="00957E18">
              <w:t>Aging in Place Strong</w:t>
            </w:r>
          </w:p>
        </w:tc>
        <w:tc>
          <w:tcPr>
            <w:tcW w:w="0" w:type="auto"/>
            <w:vAlign w:val="center"/>
            <w:hideMark/>
          </w:tcPr>
          <w:p w14:paraId="761D856C" w14:textId="77777777" w:rsidR="00957E18" w:rsidRPr="00957E18" w:rsidRDefault="00957E18" w:rsidP="00957E18">
            <w:r w:rsidRPr="00957E18">
              <w:t>AIP Strong</w:t>
            </w:r>
          </w:p>
        </w:tc>
      </w:tr>
      <w:tr w:rsidR="00957E18" w:rsidRPr="00957E18" w14:paraId="54D15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A33B" w14:textId="77777777" w:rsidR="00957E18" w:rsidRPr="00957E18" w:rsidRDefault="00957E18" w:rsidP="00957E18">
            <w:r w:rsidRPr="00957E18">
              <w:t>EP-AIP.1</w:t>
            </w:r>
          </w:p>
        </w:tc>
        <w:tc>
          <w:tcPr>
            <w:tcW w:w="0" w:type="auto"/>
            <w:vAlign w:val="center"/>
            <w:hideMark/>
          </w:tcPr>
          <w:p w14:paraId="731ED41D" w14:textId="77777777" w:rsidR="00957E18" w:rsidRPr="00957E18" w:rsidRDefault="00957E18" w:rsidP="00957E18">
            <w:r w:rsidRPr="00957E18">
              <w:t>Aging in Place Weak</w:t>
            </w:r>
          </w:p>
        </w:tc>
        <w:tc>
          <w:tcPr>
            <w:tcW w:w="0" w:type="auto"/>
            <w:vAlign w:val="center"/>
            <w:hideMark/>
          </w:tcPr>
          <w:p w14:paraId="00BC59E5" w14:textId="77777777" w:rsidR="00957E18" w:rsidRPr="00957E18" w:rsidRDefault="00957E18" w:rsidP="00957E18">
            <w:r w:rsidRPr="00957E18">
              <w:t>AIP Weak</w:t>
            </w:r>
          </w:p>
        </w:tc>
      </w:tr>
      <w:tr w:rsidR="00957E18" w:rsidRPr="00957E18" w14:paraId="14D6C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0E4B" w14:textId="77777777" w:rsidR="00957E18" w:rsidRPr="00957E18" w:rsidRDefault="00957E18" w:rsidP="00957E18">
            <w:r w:rsidRPr="00957E18">
              <w:t>EP-AIP.2</w:t>
            </w:r>
          </w:p>
        </w:tc>
        <w:tc>
          <w:tcPr>
            <w:tcW w:w="0" w:type="auto"/>
            <w:vAlign w:val="center"/>
            <w:hideMark/>
          </w:tcPr>
          <w:p w14:paraId="3F0840F1" w14:textId="77777777" w:rsidR="00957E18" w:rsidRPr="00957E18" w:rsidRDefault="00957E18" w:rsidP="00957E18">
            <w:r w:rsidRPr="00957E18">
              <w:t>Aging in Place Hybrid</w:t>
            </w:r>
          </w:p>
        </w:tc>
        <w:tc>
          <w:tcPr>
            <w:tcW w:w="0" w:type="auto"/>
            <w:vAlign w:val="center"/>
            <w:hideMark/>
          </w:tcPr>
          <w:p w14:paraId="3AB03465" w14:textId="77777777" w:rsidR="00957E18" w:rsidRPr="00957E18" w:rsidRDefault="00957E18" w:rsidP="00957E18">
            <w:r w:rsidRPr="00957E18">
              <w:t>AIP Hybrid</w:t>
            </w:r>
          </w:p>
        </w:tc>
      </w:tr>
      <w:tr w:rsidR="00957E18" w:rsidRPr="00957E18" w14:paraId="552A3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52C4" w14:textId="77777777" w:rsidR="00957E18" w:rsidRPr="00957E18" w:rsidRDefault="00957E18" w:rsidP="00957E18">
            <w:r w:rsidRPr="00957E18">
              <w:t>EP-LTP.SS-SNT.1</w:t>
            </w:r>
          </w:p>
        </w:tc>
        <w:tc>
          <w:tcPr>
            <w:tcW w:w="0" w:type="auto"/>
            <w:vAlign w:val="center"/>
            <w:hideMark/>
          </w:tcPr>
          <w:p w14:paraId="7A63E870" w14:textId="77777777" w:rsidR="00957E18" w:rsidRPr="00957E18" w:rsidRDefault="00957E18" w:rsidP="00957E18">
            <w:r w:rsidRPr="00957E18">
              <w:t>Forced 100% Surviving Spouse SNT</w:t>
            </w:r>
          </w:p>
        </w:tc>
        <w:tc>
          <w:tcPr>
            <w:tcW w:w="0" w:type="auto"/>
            <w:vAlign w:val="center"/>
            <w:hideMark/>
          </w:tcPr>
          <w:p w14:paraId="65D91C94" w14:textId="77777777" w:rsidR="00957E18" w:rsidRPr="00957E18" w:rsidRDefault="00957E18" w:rsidP="00957E18">
            <w:r w:rsidRPr="00957E18">
              <w:t>Forced SS-SNT 100%</w:t>
            </w:r>
          </w:p>
        </w:tc>
      </w:tr>
      <w:tr w:rsidR="00957E18" w:rsidRPr="00957E18" w14:paraId="13A1A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8AB4" w14:textId="77777777" w:rsidR="00957E18" w:rsidRPr="00957E18" w:rsidRDefault="00957E18" w:rsidP="00957E18">
            <w:r w:rsidRPr="00957E18">
              <w:t>EP-LTP.SS-SNT.2</w:t>
            </w:r>
          </w:p>
        </w:tc>
        <w:tc>
          <w:tcPr>
            <w:tcW w:w="0" w:type="auto"/>
            <w:vAlign w:val="center"/>
            <w:hideMark/>
          </w:tcPr>
          <w:p w14:paraId="754FF993" w14:textId="77777777" w:rsidR="00957E18" w:rsidRPr="00957E18" w:rsidRDefault="00957E18" w:rsidP="00957E18">
            <w:r w:rsidRPr="00957E18">
              <w:t>Conditional 100% Surviving Spouse SNT</w:t>
            </w:r>
          </w:p>
        </w:tc>
        <w:tc>
          <w:tcPr>
            <w:tcW w:w="0" w:type="auto"/>
            <w:vAlign w:val="center"/>
            <w:hideMark/>
          </w:tcPr>
          <w:p w14:paraId="1826629B" w14:textId="77777777" w:rsidR="00957E18" w:rsidRPr="00957E18" w:rsidRDefault="00957E18" w:rsidP="00957E18">
            <w:r w:rsidRPr="00957E18">
              <w:t>Conditional SS-SNT 100%</w:t>
            </w:r>
          </w:p>
        </w:tc>
      </w:tr>
      <w:tr w:rsidR="00957E18" w:rsidRPr="00957E18" w14:paraId="663C7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4983" w14:textId="77777777" w:rsidR="00957E18" w:rsidRPr="00957E18" w:rsidRDefault="00957E18" w:rsidP="00957E18">
            <w:r w:rsidRPr="00957E18">
              <w:t>EP-LTP.AB.1</w:t>
            </w:r>
          </w:p>
        </w:tc>
        <w:tc>
          <w:tcPr>
            <w:tcW w:w="0" w:type="auto"/>
            <w:vAlign w:val="center"/>
            <w:hideMark/>
          </w:tcPr>
          <w:p w14:paraId="5F970C44" w14:textId="77777777" w:rsidR="00957E18" w:rsidRPr="00957E18" w:rsidRDefault="00957E18" w:rsidP="00957E18">
            <w:r w:rsidRPr="00957E18">
              <w:t>A/B Spousal Protection Plan</w:t>
            </w:r>
          </w:p>
        </w:tc>
        <w:tc>
          <w:tcPr>
            <w:tcW w:w="0" w:type="auto"/>
            <w:vAlign w:val="center"/>
            <w:hideMark/>
          </w:tcPr>
          <w:p w14:paraId="40BE7933" w14:textId="77777777" w:rsidR="00957E18" w:rsidRPr="00957E18" w:rsidRDefault="00957E18" w:rsidP="00957E18">
            <w:r w:rsidRPr="00957E18">
              <w:t>A-B</w:t>
            </w:r>
          </w:p>
        </w:tc>
      </w:tr>
      <w:tr w:rsidR="00957E18" w:rsidRPr="00957E18" w14:paraId="09E00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ADC9" w14:textId="77777777" w:rsidR="00957E18" w:rsidRPr="00957E18" w:rsidRDefault="00957E18" w:rsidP="00957E18">
            <w:r w:rsidRPr="00957E18">
              <w:t>EP-LTP.ABC.1</w:t>
            </w:r>
          </w:p>
        </w:tc>
        <w:tc>
          <w:tcPr>
            <w:tcW w:w="0" w:type="auto"/>
            <w:vAlign w:val="center"/>
            <w:hideMark/>
          </w:tcPr>
          <w:p w14:paraId="17CCD6CE" w14:textId="77777777" w:rsidR="00957E18" w:rsidRPr="00957E18" w:rsidRDefault="00957E18" w:rsidP="00957E18">
            <w:r w:rsidRPr="00957E18">
              <w:t>A/B/C Advanced Tax Protection Plan</w:t>
            </w:r>
          </w:p>
        </w:tc>
        <w:tc>
          <w:tcPr>
            <w:tcW w:w="0" w:type="auto"/>
            <w:vAlign w:val="center"/>
            <w:hideMark/>
          </w:tcPr>
          <w:p w14:paraId="28596E0F" w14:textId="77777777" w:rsidR="00957E18" w:rsidRPr="00957E18" w:rsidRDefault="00957E18" w:rsidP="00957E18">
            <w:r w:rsidRPr="00957E18">
              <w:t>A-B-C</w:t>
            </w:r>
          </w:p>
        </w:tc>
      </w:tr>
      <w:tr w:rsidR="00957E18" w:rsidRPr="00957E18" w14:paraId="7BFEB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E247" w14:textId="77777777" w:rsidR="00957E18" w:rsidRPr="00957E18" w:rsidRDefault="00957E18" w:rsidP="00957E18">
            <w:r w:rsidRPr="00957E18">
              <w:t>EP-LTP.RM.1</w:t>
            </w:r>
          </w:p>
        </w:tc>
        <w:tc>
          <w:tcPr>
            <w:tcW w:w="0" w:type="auto"/>
            <w:vAlign w:val="center"/>
            <w:hideMark/>
          </w:tcPr>
          <w:p w14:paraId="75F2ADA8" w14:textId="77777777" w:rsidR="00957E18" w:rsidRPr="00957E18" w:rsidRDefault="00957E18" w:rsidP="00957E18">
            <w:r w:rsidRPr="00957E18">
              <w:t>Income-Only on Remarriage</w:t>
            </w:r>
          </w:p>
        </w:tc>
        <w:tc>
          <w:tcPr>
            <w:tcW w:w="0" w:type="auto"/>
            <w:vAlign w:val="center"/>
            <w:hideMark/>
          </w:tcPr>
          <w:p w14:paraId="79FD0D93" w14:textId="77777777" w:rsidR="00957E18" w:rsidRPr="00957E18" w:rsidRDefault="00957E18" w:rsidP="00957E18">
            <w:r w:rsidRPr="00957E18">
              <w:t>Remarriage 1</w:t>
            </w:r>
          </w:p>
        </w:tc>
      </w:tr>
      <w:tr w:rsidR="00957E18" w:rsidRPr="00957E18" w14:paraId="4552D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2736" w14:textId="77777777" w:rsidR="00957E18" w:rsidRPr="00957E18" w:rsidRDefault="00957E18" w:rsidP="00957E18">
            <w:r w:rsidRPr="00957E18">
              <w:t>EP-LTP.RM.2</w:t>
            </w:r>
          </w:p>
        </w:tc>
        <w:tc>
          <w:tcPr>
            <w:tcW w:w="0" w:type="auto"/>
            <w:vAlign w:val="center"/>
            <w:hideMark/>
          </w:tcPr>
          <w:p w14:paraId="09F1387C" w14:textId="77777777" w:rsidR="00957E18" w:rsidRPr="00957E18" w:rsidRDefault="00957E18" w:rsidP="00957E18">
            <w:r w:rsidRPr="00957E18">
              <w:t>Remarriage Lock with Restoration</w:t>
            </w:r>
          </w:p>
        </w:tc>
        <w:tc>
          <w:tcPr>
            <w:tcW w:w="0" w:type="auto"/>
            <w:vAlign w:val="center"/>
            <w:hideMark/>
          </w:tcPr>
          <w:p w14:paraId="061095E3" w14:textId="77777777" w:rsidR="00957E18" w:rsidRPr="00957E18" w:rsidRDefault="00957E18" w:rsidP="00957E18">
            <w:r w:rsidRPr="00957E18">
              <w:t>Remarriage 2</w:t>
            </w:r>
          </w:p>
        </w:tc>
      </w:tr>
      <w:tr w:rsidR="00957E18" w:rsidRPr="00957E18" w14:paraId="28FDD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C79D" w14:textId="77777777" w:rsidR="00957E18" w:rsidRPr="00957E18" w:rsidRDefault="00957E18" w:rsidP="00957E18">
            <w:r w:rsidRPr="00957E18">
              <w:t>EP-LTP.RM.3</w:t>
            </w:r>
          </w:p>
        </w:tc>
        <w:tc>
          <w:tcPr>
            <w:tcW w:w="0" w:type="auto"/>
            <w:vAlign w:val="center"/>
            <w:hideMark/>
          </w:tcPr>
          <w:p w14:paraId="3406916D" w14:textId="77777777" w:rsidR="00957E18" w:rsidRPr="00957E18" w:rsidRDefault="00957E18" w:rsidP="00957E18">
            <w:r w:rsidRPr="00957E18">
              <w:t>Prenup-Gated Remarriage Protection</w:t>
            </w:r>
          </w:p>
        </w:tc>
        <w:tc>
          <w:tcPr>
            <w:tcW w:w="0" w:type="auto"/>
            <w:vAlign w:val="center"/>
            <w:hideMark/>
          </w:tcPr>
          <w:p w14:paraId="7B05CFB2" w14:textId="77777777" w:rsidR="00957E18" w:rsidRPr="00957E18" w:rsidRDefault="00957E18" w:rsidP="00957E18">
            <w:r w:rsidRPr="00957E18">
              <w:t>Remarriage 3</w:t>
            </w:r>
          </w:p>
        </w:tc>
      </w:tr>
      <w:tr w:rsidR="00957E18" w:rsidRPr="00957E18" w14:paraId="3FE2D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FF66" w14:textId="77777777" w:rsidR="00957E18" w:rsidRPr="00957E18" w:rsidRDefault="00957E18" w:rsidP="00957E18">
            <w:r w:rsidRPr="00957E18">
              <w:t>EP-APP.1</w:t>
            </w:r>
          </w:p>
        </w:tc>
        <w:tc>
          <w:tcPr>
            <w:tcW w:w="0" w:type="auto"/>
            <w:vAlign w:val="center"/>
            <w:hideMark/>
          </w:tcPr>
          <w:p w14:paraId="1124C752" w14:textId="77777777" w:rsidR="00957E18" w:rsidRPr="00957E18" w:rsidRDefault="00957E18" w:rsidP="00957E18">
            <w:r w:rsidRPr="00957E18">
              <w:t>MAPT + RLT Asset Protection Plan</w:t>
            </w:r>
          </w:p>
        </w:tc>
        <w:tc>
          <w:tcPr>
            <w:tcW w:w="0" w:type="auto"/>
            <w:vAlign w:val="center"/>
            <w:hideMark/>
          </w:tcPr>
          <w:p w14:paraId="4AFF5168" w14:textId="77777777" w:rsidR="00957E18" w:rsidRPr="00957E18" w:rsidRDefault="00957E18" w:rsidP="00957E18">
            <w:r w:rsidRPr="00957E18">
              <w:t>APP-1</w:t>
            </w:r>
          </w:p>
        </w:tc>
      </w:tr>
      <w:tr w:rsidR="00957E18" w:rsidRPr="00957E18" w14:paraId="27BD6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F4EC" w14:textId="77777777" w:rsidR="00957E18" w:rsidRPr="00957E18" w:rsidRDefault="00957E18" w:rsidP="00957E18">
            <w:r w:rsidRPr="00957E18">
              <w:t>EP-APP.2</w:t>
            </w:r>
          </w:p>
        </w:tc>
        <w:tc>
          <w:tcPr>
            <w:tcW w:w="0" w:type="auto"/>
            <w:vAlign w:val="center"/>
            <w:hideMark/>
          </w:tcPr>
          <w:p w14:paraId="1008FDAB" w14:textId="77777777" w:rsidR="00957E18" w:rsidRPr="00957E18" w:rsidRDefault="00957E18" w:rsidP="00957E18">
            <w:r w:rsidRPr="00957E18">
              <w:t>MAPT-Only Asset Protection Plan</w:t>
            </w:r>
          </w:p>
        </w:tc>
        <w:tc>
          <w:tcPr>
            <w:tcW w:w="0" w:type="auto"/>
            <w:vAlign w:val="center"/>
            <w:hideMark/>
          </w:tcPr>
          <w:p w14:paraId="43F84D61" w14:textId="77777777" w:rsidR="00957E18" w:rsidRPr="00957E18" w:rsidRDefault="00957E18" w:rsidP="00957E18">
            <w:r w:rsidRPr="00957E18">
              <w:t>APP-2</w:t>
            </w:r>
          </w:p>
        </w:tc>
      </w:tr>
    </w:tbl>
    <w:p w14:paraId="1F6A4B56" w14:textId="77777777" w:rsidR="005A48CA" w:rsidRDefault="005A48CA"/>
    <w:sectPr w:rsidR="005A4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85CCF"/>
    <w:multiLevelType w:val="multilevel"/>
    <w:tmpl w:val="84EE1C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D2665"/>
    <w:multiLevelType w:val="multilevel"/>
    <w:tmpl w:val="4E38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D6584"/>
    <w:multiLevelType w:val="multilevel"/>
    <w:tmpl w:val="9E6AF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923997"/>
    <w:multiLevelType w:val="multilevel"/>
    <w:tmpl w:val="46AA55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0000D9"/>
    <w:multiLevelType w:val="multilevel"/>
    <w:tmpl w:val="7EBA46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278873">
    <w:abstractNumId w:val="2"/>
  </w:num>
  <w:num w:numId="2" w16cid:durableId="1466002478">
    <w:abstractNumId w:val="1"/>
  </w:num>
  <w:num w:numId="3" w16cid:durableId="548078689">
    <w:abstractNumId w:val="4"/>
  </w:num>
  <w:num w:numId="4" w16cid:durableId="2054115792">
    <w:abstractNumId w:val="0"/>
  </w:num>
  <w:num w:numId="5" w16cid:durableId="982855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18"/>
    <w:rsid w:val="00010BFC"/>
    <w:rsid w:val="000E5460"/>
    <w:rsid w:val="003448B0"/>
    <w:rsid w:val="005A48CA"/>
    <w:rsid w:val="005E00D0"/>
    <w:rsid w:val="0063134B"/>
    <w:rsid w:val="006F1C93"/>
    <w:rsid w:val="00805B63"/>
    <w:rsid w:val="00867207"/>
    <w:rsid w:val="008E066E"/>
    <w:rsid w:val="00957DB6"/>
    <w:rsid w:val="00957E18"/>
    <w:rsid w:val="00A93807"/>
    <w:rsid w:val="00AA075D"/>
    <w:rsid w:val="00F276D8"/>
    <w:rsid w:val="00F812FF"/>
    <w:rsid w:val="00FF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ED32A"/>
  <w15:chartTrackingRefBased/>
  <w15:docId w15:val="{33760139-CB4B-4746-9ECE-834FBA3F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8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signSheet">
    <w:name w:val="Design Sheet"/>
    <w:basedOn w:val="Heading1"/>
    <w:next w:val="Heading1"/>
    <w:link w:val="DesignSheetChar"/>
    <w:autoRedefine/>
    <w:qFormat/>
    <w:rsid w:val="003448B0"/>
    <w:rPr>
      <w:rFonts w:ascii="Sans Serif Collection" w:hAnsi="Sans Serif Collection"/>
      <w:b/>
    </w:rPr>
  </w:style>
  <w:style w:type="character" w:customStyle="1" w:styleId="DesignSheetChar">
    <w:name w:val="Design Sheet Char"/>
    <w:basedOn w:val="Heading1Char"/>
    <w:link w:val="DesignSheet"/>
    <w:rsid w:val="003448B0"/>
    <w:rPr>
      <w:rFonts w:ascii="Sans Serif Collection" w:eastAsiaTheme="majorEastAsia" w:hAnsi="Sans Serif Collection" w:cstheme="majorBidi"/>
      <w:b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44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RedUnderlinedAnswers">
    <w:name w:val="Red Underlined Answers"/>
    <w:basedOn w:val="Normal"/>
    <w:link w:val="RedUnderlinedAnswersChar"/>
    <w:autoRedefine/>
    <w:qFormat/>
    <w:rsid w:val="00957DB6"/>
    <w:rPr>
      <w:color w:val="C00000"/>
      <w:kern w:val="0"/>
      <w:u w:val="single"/>
      <w14:ligatures w14:val="none"/>
    </w:rPr>
  </w:style>
  <w:style w:type="character" w:customStyle="1" w:styleId="RedUnderlinedAnswersChar">
    <w:name w:val="Red Underlined Answers Char"/>
    <w:basedOn w:val="DefaultParagraphFont"/>
    <w:link w:val="RedUnderlinedAnswers"/>
    <w:rsid w:val="00957DB6"/>
    <w:rPr>
      <w:color w:val="C00000"/>
      <w:kern w:val="0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A23D202678F45B0F3133B78F18B23" ma:contentTypeVersion="20" ma:contentTypeDescription="Create a new document." ma:contentTypeScope="" ma:versionID="be93ab1c08f0c9bc73c0993eb2f72a04">
  <xsd:schema xmlns:xsd="http://www.w3.org/2001/XMLSchema" xmlns:xs="http://www.w3.org/2001/XMLSchema" xmlns:p="http://schemas.microsoft.com/office/2006/metadata/properties" xmlns:ns2="d6f4999f-b50e-4126-9026-f7ca597c9131" xmlns:ns3="b3a234e1-f235-437e-a56c-73cd49416da0" targetNamespace="http://schemas.microsoft.com/office/2006/metadata/properties" ma:root="true" ma:fieldsID="0c7f0bdf7843d373dee39daeff244308" ns2:_="" ns3:_="">
    <xsd:import namespace="d6f4999f-b50e-4126-9026-f7ca597c9131"/>
    <xsd:import namespace="b3a234e1-f235-437e-a56c-73cd49416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Project_x0020_File" minOccurs="0"/>
                <xsd:element ref="ns2:System_x0020_Layer" minOccurs="0"/>
                <xsd:element ref="ns2:Artifact_x0020_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4999f-b50e-4126-9026-f7ca597c91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a70464e-a3d7-4fdb-969f-228d3b246c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ject_x0020_File" ma:index="25" nillable="true" ma:displayName="Project File" ma:default="Not EP Design System" ma:description="What project is this file associated with?" ma:format="Dropdown" ma:internalName="Project_x0020_File">
      <xsd:simpleType>
        <xsd:union memberTypes="dms:Text">
          <xsd:simpleType>
            <xsd:restriction base="dms:Choice">
              <xsd:enumeration value="EP Design System 2.0"/>
              <xsd:enumeration value="Not EP Design System"/>
              <xsd:enumeration value="Other"/>
            </xsd:restriction>
          </xsd:simpleType>
        </xsd:union>
      </xsd:simpleType>
    </xsd:element>
    <xsd:element name="System_x0020_Layer" ma:index="26" nillable="true" ma:displayName="System Layer" ma:description="Within EP Design 2.0 What component is this document?" ma:format="Dropdown" ma:internalName="System_x0020_Layer">
      <xsd:simpleType>
        <xsd:union memberTypes="dms:Text">
          <xsd:simpleType>
            <xsd:restriction base="dms:Choice">
              <xsd:enumeration value="00 – Governing Design System"/>
              <xsd:enumeration value="01 – Family Structure Routing"/>
              <xsd:enumeration value="02 – Plan &amp; Scenario Catalog"/>
              <xsd:enumeration value="03 – Client Priority / P-Code Translation"/>
              <xsd:enumeration value="04 – Four-Layer Decision Matrix"/>
              <xsd:enumeration value="05 – Clause Library Mapping"/>
              <xsd:enumeration value="06 – Canonical Data Model"/>
              <xsd:enumeration value="07 – Interview Module Template"/>
              <xsd:enumeration value="08 – Family Script Packs"/>
              <xsd:enumeration value="09 – Drafting Handoff Schema"/>
              <xsd:enumeration value="10 – QC / Completion Rules"/>
              <xsd:enumeration value="11 – MS365 Build Spec"/>
            </xsd:restriction>
          </xsd:simpleType>
        </xsd:union>
      </xsd:simpleType>
    </xsd:element>
    <xsd:element name="Artifact_x0020_Type" ma:index="27" nillable="true" ma:displayName="Artifact Type" ma:description="Within EP Design Project, what kind of artifact is this document?" ma:format="Dropdown" ma:internalName="Artifact_x0020_Type">
      <xsd:simpleType>
        <xsd:union memberTypes="dms:Text">
          <xsd:simpleType>
            <xsd:restriction base="dms:Choice">
              <xsd:enumeration value="Governing Document"/>
              <xsd:enumeration value="Matrix / Table"/>
              <xsd:enumeration value="Catalog"/>
              <xsd:enumeration value="Specification"/>
              <xsd:enumeration value="Interview Module"/>
              <xsd:enumeration value="Script Pack"/>
              <xsd:enumeration value="Data Model"/>
              <xsd:enumeration value="Clause Map"/>
              <xsd:enumeration value="QC Rules"/>
              <xsd:enumeration value="Build Specification"/>
              <xsd:enumeration value="Reference (Non-authoritative)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a234e1-f235-437e-a56c-73cd49416da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11d2f8a-56eb-4529-999a-35629136d12c}" ma:internalName="TaxCatchAll" ma:showField="CatchAllData" ma:web="b3a234e1-f235-437e-a56c-73cd49416d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ystem_x0020_Layer xmlns="d6f4999f-b50e-4126-9026-f7ca597c9131">00 – Governing Design System</System_x0020_Layer>
    <lcf76f155ced4ddcb4097134ff3c332f xmlns="d6f4999f-b50e-4126-9026-f7ca597c9131">
      <Terms xmlns="http://schemas.microsoft.com/office/infopath/2007/PartnerControls"/>
    </lcf76f155ced4ddcb4097134ff3c332f>
    <Project_x0020_File xmlns="d6f4999f-b50e-4126-9026-f7ca597c9131">EP Design System 2.0</Project_x0020_File>
    <Artifact_x0020_Type xmlns="d6f4999f-b50e-4126-9026-f7ca597c9131">Reference (Non-authoritative)</Artifact_x0020_Type>
    <TaxCatchAll xmlns="b3a234e1-f235-437e-a56c-73cd49416da0" xsi:nil="true"/>
  </documentManagement>
</p:properties>
</file>

<file path=customXml/itemProps1.xml><?xml version="1.0" encoding="utf-8"?>
<ds:datastoreItem xmlns:ds="http://schemas.openxmlformats.org/officeDocument/2006/customXml" ds:itemID="{5D1B0225-A117-4B77-ACCA-5F4ED2084D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DE7FA8-0230-4F0B-947E-E9F15A23EA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f4999f-b50e-4126-9026-f7ca597c9131"/>
    <ds:schemaRef ds:uri="b3a234e1-f235-437e-a56c-73cd49416d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D399D5-E04A-470A-A9A2-761C9D9D6117}">
  <ds:schemaRefs>
    <ds:schemaRef ds:uri="http://schemas.microsoft.com/office/2006/metadata/properties"/>
    <ds:schemaRef ds:uri="http://schemas.microsoft.com/office/infopath/2007/PartnerControls"/>
    <ds:schemaRef ds:uri="d6f4999f-b50e-4126-9026-f7ca597c9131"/>
    <ds:schemaRef ds:uri="b3a234e1-f235-437e-a56c-73cd49416d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1001</Words>
  <Characters>6237</Characters>
  <Application>Microsoft Office Word</Application>
  <DocSecurity>0</DocSecurity>
  <Lines>178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Inception Document Plans</dc:title>
  <dc:subject/>
  <dc:creator>Jesse Bifulco</dc:creator>
  <cp:keywords/>
  <dc:description/>
  <cp:lastModifiedBy>Jesse Bifulco</cp:lastModifiedBy>
  <cp:revision>5</cp:revision>
  <dcterms:created xsi:type="dcterms:W3CDTF">2026-05-02T17:47:00Z</dcterms:created>
  <dcterms:modified xsi:type="dcterms:W3CDTF">2026-05-02T19:51:00Z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0x0101009D9A23D202678F45B0F3133B78F18B23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