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bookmarkStart w:colFirst="0" w:colLast="0" w:name="_bz9rwaj2mfrg" w:id="0"/>
      <w:bookmarkEnd w:id="0"/>
      <w:r w:rsidDel="00000000" w:rsidR="00000000" w:rsidRPr="00000000">
        <w:rPr/>
        <w:drawing>
          <wp:inline distB="114300" distT="114300" distL="114300" distR="114300">
            <wp:extent cx="1781175" cy="996366"/>
            <wp:effectExtent b="0" l="0" r="0" t="0"/>
            <wp:docPr id="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781175" cy="99636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50"/>
          <w:szCs w:val="50"/>
        </w:rPr>
      </w:pPr>
      <w:r w:rsidDel="00000000" w:rsidR="00000000" w:rsidRPr="00000000">
        <w:rPr>
          <w:sz w:val="50"/>
          <w:szCs w:val="50"/>
          <w:rtl w:val="0"/>
        </w:rPr>
        <w:t xml:space="preserve">INSTITUIÇÃO DE ENSINO SUPERIOR CENTRO UNIVERSITÁRIO RITTER DOS REIS</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widowControl w:val="0"/>
        <w:spacing w:line="240" w:lineRule="auto"/>
        <w:jc w:val="center"/>
        <w:rPr>
          <w:b w:val="1"/>
          <w:color w:val="666666"/>
          <w:sz w:val="40"/>
          <w:szCs w:val="40"/>
        </w:rPr>
      </w:pPr>
      <w:r w:rsidDel="00000000" w:rsidR="00000000" w:rsidRPr="00000000">
        <w:rPr>
          <w:b w:val="1"/>
          <w:color w:val="666666"/>
          <w:sz w:val="40"/>
          <w:szCs w:val="40"/>
          <w:rtl w:val="0"/>
        </w:rPr>
        <w:t xml:space="preserve">Predição de Diabetes com</w:t>
      </w:r>
    </w:p>
    <w:p w:rsidR="00000000" w:rsidDel="00000000" w:rsidP="00000000" w:rsidRDefault="00000000" w:rsidRPr="00000000" w14:paraId="00000008">
      <w:pPr>
        <w:widowControl w:val="0"/>
        <w:spacing w:line="240" w:lineRule="auto"/>
        <w:jc w:val="center"/>
        <w:rPr>
          <w:b w:val="1"/>
          <w:color w:val="666666"/>
          <w:sz w:val="40"/>
          <w:szCs w:val="40"/>
        </w:rPr>
      </w:pPr>
      <w:r w:rsidDel="00000000" w:rsidR="00000000" w:rsidRPr="00000000">
        <w:rPr>
          <w:b w:val="1"/>
          <w:color w:val="666666"/>
          <w:sz w:val="40"/>
          <w:szCs w:val="40"/>
          <w:rtl w:val="0"/>
        </w:rPr>
        <w:t xml:space="preserve">Aprendizado de Máquina</w:t>
      </w:r>
    </w:p>
    <w:p w:rsidR="00000000" w:rsidDel="00000000" w:rsidP="00000000" w:rsidRDefault="00000000" w:rsidRPr="00000000" w14:paraId="0000000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SUMÁRIO</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whmf681hd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Introdução</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8bbpjx2c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rfkqr9mde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Alunos participantes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tmhzej04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Conjuntos de dados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hl3ywj17g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Estatísticas e visualizações importantes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35x74nj4h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Dependências de código</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cjqmfw51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Packages necessárias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orycole0t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Experimento - Árvore de decisão</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04sfr0kb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2pu1nu13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 tree classifier</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brtehnix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classifier</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cmj0e9l05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4gj2umys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Regressor</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9hk13l9ys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Experimento - Redes Neurais</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pw92ba4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FFN</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yz95a60ca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MLP</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3lvdobet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Perceptron</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y398e4h5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RBN</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m2vsklbk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DFF</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eucfioh2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Análise comparativa entre modelos</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slt29rsh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com melhor desempenho</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fbtm4njc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com pior desempenho</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j64sbycgq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Recomendação de modelo</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g7ms3cee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 Neural - Modelo FFN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2"/>
        <w:rPr/>
      </w:pPr>
      <w:bookmarkStart w:colFirst="0" w:colLast="0" w:name="_n2plwhpjkrv" w:id="1"/>
      <w:bookmarkEnd w:id="1"/>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pPr>
      <w:bookmarkStart w:colFirst="0" w:colLast="0" w:name="_7whmf681hday" w:id="2"/>
      <w:bookmarkEnd w:id="2"/>
      <w:r w:rsidDel="00000000" w:rsidR="00000000" w:rsidRPr="00000000">
        <w:rPr>
          <w:rtl w:val="0"/>
        </w:rPr>
        <w:t xml:space="preserve">Introdução</w:t>
      </w:r>
    </w:p>
    <w:p w:rsidR="00000000" w:rsidDel="00000000" w:rsidP="00000000" w:rsidRDefault="00000000" w:rsidRPr="00000000" w14:paraId="00000026">
      <w:pPr>
        <w:pStyle w:val="Heading3"/>
        <w:rPr/>
      </w:pPr>
      <w:bookmarkStart w:colFirst="0" w:colLast="0" w:name="_qb8bbpjx2cbb" w:id="3"/>
      <w:bookmarkEnd w:id="3"/>
      <w:r w:rsidDel="00000000" w:rsidR="00000000" w:rsidRPr="00000000">
        <w:rPr>
          <w:rtl w:val="0"/>
        </w:rPr>
        <w:t xml:space="preserve">Objetivo</w:t>
      </w:r>
    </w:p>
    <w:p w:rsidR="00000000" w:rsidDel="00000000" w:rsidP="00000000" w:rsidRDefault="00000000" w:rsidRPr="00000000" w14:paraId="00000027">
      <w:pPr>
        <w:jc w:val="both"/>
        <w:rPr/>
      </w:pPr>
      <w:r w:rsidDel="00000000" w:rsidR="00000000" w:rsidRPr="00000000">
        <w:rPr>
          <w:rtl w:val="0"/>
        </w:rPr>
        <w:t xml:space="preserve">Doenças como a diabetes exigem um diagnóstico precoce e tratamento adequado, visto ser um grande problema (mas comum) em nossas vidas. Portanto, visando solucionar/aprimorar o diagnóstico da diabetes, propomos treinamentos de modelos de Inteligência Artificial. Através de dados coletados de pacientes diabéticos e não diabéticos, como gravidez, espessura da pele, níveis de glicose e insulina no sangue e idade, estes dados serão usados por modelos que fornecerão uma ferramenta poderosa para auxiliar na triagem e diagnóstico precoce da diabetes.</w:t>
      </w:r>
      <w:r w:rsidDel="00000000" w:rsidR="00000000" w:rsidRPr="00000000">
        <w:rPr>
          <w:rtl w:val="0"/>
        </w:rPr>
      </w:r>
    </w:p>
    <w:p w:rsidR="00000000" w:rsidDel="00000000" w:rsidP="00000000" w:rsidRDefault="00000000" w:rsidRPr="00000000" w14:paraId="00000028">
      <w:pPr>
        <w:pStyle w:val="Heading3"/>
        <w:rPr/>
      </w:pPr>
      <w:bookmarkStart w:colFirst="0" w:colLast="0" w:name="_4rfkqr9mde8s" w:id="4"/>
      <w:bookmarkEnd w:id="4"/>
      <w:r w:rsidDel="00000000" w:rsidR="00000000" w:rsidRPr="00000000">
        <w:rPr>
          <w:rtl w:val="0"/>
        </w:rPr>
        <w:t xml:space="preserve">Alunos participantes</w:t>
      </w:r>
    </w:p>
    <w:p w:rsidR="00000000" w:rsidDel="00000000" w:rsidP="00000000" w:rsidRDefault="00000000" w:rsidRPr="00000000" w14:paraId="00000029">
      <w:pPr>
        <w:jc w:val="both"/>
        <w:rPr/>
      </w:pPr>
      <w:r w:rsidDel="00000000" w:rsidR="00000000" w:rsidRPr="00000000">
        <w:rPr>
          <w:rtl w:val="0"/>
        </w:rPr>
        <w:t xml:space="preserve">Nosso grupo é composto por três participantes: </w:t>
      </w:r>
    </w:p>
    <w:p w:rsidR="00000000" w:rsidDel="00000000" w:rsidP="00000000" w:rsidRDefault="00000000" w:rsidRPr="00000000" w14:paraId="0000002A">
      <w:pPr>
        <w:numPr>
          <w:ilvl w:val="0"/>
          <w:numId w:val="1"/>
        </w:numPr>
        <w:ind w:left="720" w:hanging="360"/>
        <w:jc w:val="both"/>
        <w:rPr>
          <w:u w:val="none"/>
        </w:rPr>
      </w:pPr>
      <w:r w:rsidDel="00000000" w:rsidR="00000000" w:rsidRPr="00000000">
        <w:rPr>
          <w:rtl w:val="0"/>
        </w:rPr>
        <w:t xml:space="preserve">Gabriel Schumann Moreira - RA 1292225971 ;</w:t>
      </w:r>
    </w:p>
    <w:p w:rsidR="00000000" w:rsidDel="00000000" w:rsidP="00000000" w:rsidRDefault="00000000" w:rsidRPr="00000000" w14:paraId="0000002B">
      <w:pPr>
        <w:numPr>
          <w:ilvl w:val="0"/>
          <w:numId w:val="1"/>
        </w:numPr>
        <w:ind w:left="720" w:hanging="360"/>
        <w:jc w:val="both"/>
        <w:rPr>
          <w:u w:val="none"/>
        </w:rPr>
      </w:pPr>
      <w:r w:rsidDel="00000000" w:rsidR="00000000" w:rsidRPr="00000000">
        <w:rPr>
          <w:rtl w:val="0"/>
        </w:rPr>
        <w:t xml:space="preserve">Nicolas Marcolin Heberle - RA 1292226066 ;</w:t>
      </w:r>
    </w:p>
    <w:p w:rsidR="00000000" w:rsidDel="00000000" w:rsidP="00000000" w:rsidRDefault="00000000" w:rsidRPr="00000000" w14:paraId="0000002C">
      <w:pPr>
        <w:numPr>
          <w:ilvl w:val="0"/>
          <w:numId w:val="1"/>
        </w:numPr>
        <w:ind w:left="720" w:hanging="360"/>
        <w:jc w:val="both"/>
        <w:rPr>
          <w:u w:val="none"/>
        </w:rPr>
      </w:pPr>
      <w:r w:rsidDel="00000000" w:rsidR="00000000" w:rsidRPr="00000000">
        <w:rPr>
          <w:rtl w:val="0"/>
        </w:rPr>
        <w:t xml:space="preserve">Vitor Silva de Antoni - RA 1292219829 ;</w:t>
      </w:r>
    </w:p>
    <w:p w:rsidR="00000000" w:rsidDel="00000000" w:rsidP="00000000" w:rsidRDefault="00000000" w:rsidRPr="00000000" w14:paraId="0000002D">
      <w:pPr>
        <w:pStyle w:val="Heading2"/>
        <w:rPr/>
      </w:pPr>
      <w:bookmarkStart w:colFirst="0" w:colLast="0" w:name="_vtmhzej041" w:id="5"/>
      <w:bookmarkEnd w:id="5"/>
      <w:r w:rsidDel="00000000" w:rsidR="00000000" w:rsidRPr="00000000">
        <w:rPr>
          <w:rtl w:val="0"/>
        </w:rPr>
        <w:t xml:space="preserve">Conjuntos de dados</w:t>
      </w:r>
    </w:p>
    <w:p w:rsidR="00000000" w:rsidDel="00000000" w:rsidP="00000000" w:rsidRDefault="00000000" w:rsidRPr="00000000" w14:paraId="0000002E">
      <w:pPr>
        <w:pStyle w:val="Heading3"/>
        <w:rPr/>
      </w:pPr>
      <w:bookmarkStart w:colFirst="0" w:colLast="0" w:name="_phl3ywj17g8r" w:id="6"/>
      <w:bookmarkEnd w:id="6"/>
      <w:r w:rsidDel="00000000" w:rsidR="00000000" w:rsidRPr="00000000">
        <w:rPr>
          <w:rtl w:val="0"/>
        </w:rPr>
        <w:t xml:space="preserve">Estatísticas e visualizações importantes</w:t>
      </w:r>
    </w:p>
    <w:p w:rsidR="00000000" w:rsidDel="00000000" w:rsidP="00000000" w:rsidRDefault="00000000" w:rsidRPr="00000000" w14:paraId="0000002F">
      <w:pPr>
        <w:jc w:val="both"/>
        <w:rPr/>
      </w:pPr>
      <w:r w:rsidDel="00000000" w:rsidR="00000000" w:rsidRPr="00000000">
        <w:rPr>
          <w:rtl w:val="0"/>
        </w:rPr>
        <w:t xml:space="preserve">Nosso conjunto de dados reúne informações de características humanas que corroboram a indicativa de possibilidade de um indivíduo possuir diabetes . Todavia, abaixo segue duas imagens, sendo elas a </w:t>
      </w:r>
      <w:r w:rsidDel="00000000" w:rsidR="00000000" w:rsidRPr="00000000">
        <w:rPr>
          <w:b w:val="1"/>
          <w:rtl w:val="0"/>
        </w:rPr>
        <w:t xml:space="preserve">primeira</w:t>
      </w:r>
      <w:r w:rsidDel="00000000" w:rsidR="00000000" w:rsidRPr="00000000">
        <w:rPr>
          <w:rtl w:val="0"/>
        </w:rPr>
        <w:t xml:space="preserve"> referente a uma parte do nosso conjunto de dados cujo apresenta </w:t>
      </w:r>
      <w:r w:rsidDel="00000000" w:rsidR="00000000" w:rsidRPr="00000000">
        <w:rPr>
          <w:u w:val="single"/>
          <w:rtl w:val="0"/>
        </w:rPr>
        <w:t xml:space="preserve">algumas estatísticas</w:t>
      </w:r>
      <w:r w:rsidDel="00000000" w:rsidR="00000000" w:rsidRPr="00000000">
        <w:rPr>
          <w:rtl w:val="0"/>
        </w:rPr>
        <w:t xml:space="preserve"> de características humanas com base em dados coletados e disponibilizados através do </w:t>
      </w:r>
      <w:r w:rsidDel="00000000" w:rsidR="00000000" w:rsidRPr="00000000">
        <w:rPr>
          <w:b w:val="1"/>
          <w:i w:val="1"/>
          <w:rtl w:val="0"/>
        </w:rPr>
        <w:t xml:space="preserve">Kaggle</w:t>
      </w:r>
      <w:r w:rsidDel="00000000" w:rsidR="00000000" w:rsidRPr="00000000">
        <w:rPr>
          <w:rtl w:val="0"/>
        </w:rPr>
        <w:t xml:space="preserve">. A </w:t>
      </w:r>
      <w:r w:rsidDel="00000000" w:rsidR="00000000" w:rsidRPr="00000000">
        <w:rPr>
          <w:b w:val="1"/>
          <w:rtl w:val="0"/>
        </w:rPr>
        <w:t xml:space="preserve">segunda imagem</w:t>
      </w:r>
      <w:r w:rsidDel="00000000" w:rsidR="00000000" w:rsidRPr="00000000">
        <w:rPr>
          <w:rtl w:val="0"/>
        </w:rPr>
        <w:t xml:space="preserve">, todavia, diz respeito à </w:t>
      </w:r>
      <w:r w:rsidDel="00000000" w:rsidR="00000000" w:rsidRPr="00000000">
        <w:rPr>
          <w:u w:val="single"/>
          <w:rtl w:val="0"/>
        </w:rPr>
        <w:t xml:space="preserve">visualizações importantes</w:t>
      </w:r>
      <w:r w:rsidDel="00000000" w:rsidR="00000000" w:rsidRPr="00000000">
        <w:rPr>
          <w:rtl w:val="0"/>
        </w:rPr>
        <w:t xml:space="preserve"> que abrange diversos gráficos com base em cada característica abordada no nosso conjunto.</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b w:val="1"/>
          <w:rtl w:val="0"/>
        </w:rPr>
        <w:t xml:space="preserve">Observação ¹: </w:t>
      </w:r>
      <w:r w:rsidDel="00000000" w:rsidR="00000000" w:rsidRPr="00000000">
        <w:rPr>
          <w:rtl w:val="0"/>
        </w:rPr>
        <w:t xml:space="preserve">Para baixar o </w:t>
      </w:r>
      <w:r w:rsidDel="00000000" w:rsidR="00000000" w:rsidRPr="00000000">
        <w:rPr>
          <w:u w:val="single"/>
          <w:rtl w:val="0"/>
        </w:rPr>
        <w:t xml:space="preserve">dataset</w:t>
      </w:r>
      <w:r w:rsidDel="00000000" w:rsidR="00000000" w:rsidRPr="00000000">
        <w:rPr>
          <w:rtl w:val="0"/>
        </w:rPr>
        <w:t xml:space="preserve">, acesse o link </w:t>
      </w:r>
      <w:hyperlink r:id="rId7">
        <w:r w:rsidDel="00000000" w:rsidR="00000000" w:rsidRPr="00000000">
          <w:rPr>
            <w:color w:val="1155cc"/>
            <w:u w:val="single"/>
            <w:rtl w:val="0"/>
          </w:rPr>
          <w:t xml:space="preserve">clicando aqui</w:t>
        </w:r>
      </w:hyperlink>
      <w:r w:rsidDel="00000000" w:rsidR="00000000" w:rsidRPr="00000000">
        <w:rPr>
          <w:rtl w:val="0"/>
        </w:rPr>
        <w:t xml:space="preserve">.</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b w:val="1"/>
          <w:rtl w:val="0"/>
        </w:rPr>
        <w:t xml:space="preserve">Observação ²:</w:t>
      </w:r>
      <w:r w:rsidDel="00000000" w:rsidR="00000000" w:rsidRPr="00000000">
        <w:rPr>
          <w:rtl w:val="0"/>
        </w:rPr>
        <w:t xml:space="preserve"> Na segunda imagem, a linha vertical refere-se ao número de pessoas (0 - 200+) que possuem aquelas características, enquanto a linha horizontal refere-se a estatística de cada característica.</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b w:val="1"/>
          <w:rtl w:val="0"/>
        </w:rPr>
        <w:t xml:space="preserve">Observação ³: </w:t>
      </w:r>
      <w:r w:rsidDel="00000000" w:rsidR="00000000" w:rsidRPr="00000000">
        <w:rPr>
          <w:rtl w:val="0"/>
        </w:rPr>
        <w:t xml:space="preserve">Por padronização, mantemos os nomes de cada característica em </w:t>
      </w:r>
      <w:r w:rsidDel="00000000" w:rsidR="00000000" w:rsidRPr="00000000">
        <w:rPr>
          <w:b w:val="1"/>
          <w:rtl w:val="0"/>
        </w:rPr>
        <w:t xml:space="preserve">inglês</w:t>
      </w:r>
      <w:r w:rsidDel="00000000" w:rsidR="00000000" w:rsidRPr="00000000">
        <w:rPr>
          <w:rtl w:val="0"/>
        </w:rPr>
        <w:t xml:space="preserve">, mas em tradução direta, seriam elas (respectivamente de acordo com a tabela abaixo): Gravidez, glicose, pressão no sangue, espessura da pele, insula, IMC, função de pedigree de diabetes, idade e resultado (se tem diabete ou não).</w:t>
      </w:r>
    </w:p>
    <w:p w:rsidR="00000000" w:rsidDel="00000000" w:rsidP="00000000" w:rsidRDefault="00000000" w:rsidRPr="00000000" w14:paraId="00000036">
      <w:pPr>
        <w:rPr/>
      </w:pPr>
      <w:r w:rsidDel="00000000" w:rsidR="00000000" w:rsidRPr="00000000">
        <w:rPr/>
        <w:drawing>
          <wp:inline distB="114300" distT="114300" distL="114300" distR="114300">
            <wp:extent cx="5489938" cy="3813882"/>
            <wp:effectExtent b="0" l="0" r="0" t="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9938" cy="381388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b w:val="0"/>
          <w:sz w:val="22"/>
          <w:szCs w:val="22"/>
        </w:rPr>
        <w:drawing>
          <wp:inline distB="114300" distT="114300" distL="114300" distR="114300">
            <wp:extent cx="5492053" cy="4123601"/>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92053" cy="412360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rPr/>
      </w:pPr>
      <w:bookmarkStart w:colFirst="0" w:colLast="0" w:name="_g35x74nj4hc4" w:id="7"/>
      <w:bookmarkEnd w:id="7"/>
      <w:r w:rsidDel="00000000" w:rsidR="00000000" w:rsidRPr="00000000">
        <w:rPr>
          <w:rtl w:val="0"/>
        </w:rPr>
        <w:t xml:space="preserve">Dependências de código</w:t>
      </w:r>
    </w:p>
    <w:p w:rsidR="00000000" w:rsidDel="00000000" w:rsidP="00000000" w:rsidRDefault="00000000" w:rsidRPr="00000000" w14:paraId="00000039">
      <w:pPr>
        <w:pStyle w:val="Heading3"/>
        <w:rPr/>
      </w:pPr>
      <w:bookmarkStart w:colFirst="0" w:colLast="0" w:name="_rgcjqmfw51wi" w:id="8"/>
      <w:bookmarkEnd w:id="8"/>
      <w:r w:rsidDel="00000000" w:rsidR="00000000" w:rsidRPr="00000000">
        <w:rPr>
          <w:rtl w:val="0"/>
        </w:rPr>
        <w:t xml:space="preserve">Packages necessárias</w:t>
      </w:r>
    </w:p>
    <w:p w:rsidR="00000000" w:rsidDel="00000000" w:rsidP="00000000" w:rsidRDefault="00000000" w:rsidRPr="00000000" w14:paraId="0000003A">
      <w:pPr>
        <w:jc w:val="both"/>
        <w:rPr/>
      </w:pPr>
      <w:r w:rsidDel="00000000" w:rsidR="00000000" w:rsidRPr="00000000">
        <w:rPr>
          <w:rtl w:val="0"/>
        </w:rPr>
        <w:t xml:space="preserve">Para o desenvolvimento do nosso código, foram utilizados os seguintes pacotes abaixo, sendo necessário baixá-los em suas respectivas versões para correto funcionamento do programa.</w:t>
      </w:r>
    </w:p>
    <w:p w:rsidR="00000000" w:rsidDel="00000000" w:rsidP="00000000" w:rsidRDefault="00000000" w:rsidRPr="00000000" w14:paraId="0000003B">
      <w:pPr>
        <w:jc w:val="both"/>
        <w:rPr>
          <w:i w:val="1"/>
        </w:rPr>
      </w:pPr>
      <w:r w:rsidDel="00000000" w:rsidR="00000000" w:rsidRPr="00000000">
        <w:rPr>
          <w:i w:val="1"/>
          <w:rtl w:val="0"/>
        </w:rPr>
        <w:t xml:space="preserve">python 3.9.18</w:t>
      </w:r>
    </w:p>
    <w:p w:rsidR="00000000" w:rsidDel="00000000" w:rsidP="00000000" w:rsidRDefault="00000000" w:rsidRPr="00000000" w14:paraId="0000003C">
      <w:pPr>
        <w:jc w:val="both"/>
        <w:rPr>
          <w:i w:val="1"/>
        </w:rPr>
      </w:pPr>
      <w:r w:rsidDel="00000000" w:rsidR="00000000" w:rsidRPr="00000000">
        <w:rPr>
          <w:i w:val="1"/>
          <w:rtl w:val="0"/>
        </w:rPr>
        <w:t xml:space="preserve">numpy: 1.26.4</w:t>
      </w:r>
    </w:p>
    <w:p w:rsidR="00000000" w:rsidDel="00000000" w:rsidP="00000000" w:rsidRDefault="00000000" w:rsidRPr="00000000" w14:paraId="0000003D">
      <w:pPr>
        <w:jc w:val="both"/>
        <w:rPr>
          <w:i w:val="1"/>
        </w:rPr>
      </w:pPr>
      <w:r w:rsidDel="00000000" w:rsidR="00000000" w:rsidRPr="00000000">
        <w:rPr>
          <w:i w:val="1"/>
          <w:rtl w:val="0"/>
        </w:rPr>
        <w:t xml:space="preserve">pandas: 2.2.1</w:t>
      </w:r>
    </w:p>
    <w:p w:rsidR="00000000" w:rsidDel="00000000" w:rsidP="00000000" w:rsidRDefault="00000000" w:rsidRPr="00000000" w14:paraId="0000003E">
      <w:pPr>
        <w:jc w:val="both"/>
        <w:rPr>
          <w:i w:val="1"/>
        </w:rPr>
      </w:pPr>
      <w:r w:rsidDel="00000000" w:rsidR="00000000" w:rsidRPr="00000000">
        <w:rPr>
          <w:i w:val="1"/>
          <w:rtl w:val="0"/>
        </w:rPr>
        <w:t xml:space="preserve">matplotlib.pyplot: 3.8.4</w:t>
      </w:r>
    </w:p>
    <w:p w:rsidR="00000000" w:rsidDel="00000000" w:rsidP="00000000" w:rsidRDefault="00000000" w:rsidRPr="00000000" w14:paraId="0000003F">
      <w:pPr>
        <w:jc w:val="both"/>
        <w:rPr>
          <w:i w:val="1"/>
        </w:rPr>
      </w:pPr>
      <w:r w:rsidDel="00000000" w:rsidR="00000000" w:rsidRPr="00000000">
        <w:rPr>
          <w:i w:val="1"/>
          <w:rtl w:val="0"/>
        </w:rPr>
        <w:t xml:space="preserve">seaborn: 0.12.2</w:t>
      </w:r>
    </w:p>
    <w:p w:rsidR="00000000" w:rsidDel="00000000" w:rsidP="00000000" w:rsidRDefault="00000000" w:rsidRPr="00000000" w14:paraId="00000040">
      <w:pPr>
        <w:jc w:val="both"/>
        <w:rPr>
          <w:i w:val="1"/>
        </w:rPr>
      </w:pPr>
      <w:r w:rsidDel="00000000" w:rsidR="00000000" w:rsidRPr="00000000">
        <w:rPr>
          <w:i w:val="1"/>
          <w:rtl w:val="0"/>
        </w:rPr>
        <w:t xml:space="preserve">sklearn: 1.3.0</w:t>
      </w:r>
    </w:p>
    <w:p w:rsidR="00000000" w:rsidDel="00000000" w:rsidP="00000000" w:rsidRDefault="00000000" w:rsidRPr="00000000" w14:paraId="00000041">
      <w:pPr>
        <w:jc w:val="both"/>
        <w:rPr>
          <w:i w:val="1"/>
        </w:rPr>
      </w:pPr>
      <w:r w:rsidDel="00000000" w:rsidR="00000000" w:rsidRPr="00000000">
        <w:rPr>
          <w:i w:val="1"/>
          <w:rtl w:val="0"/>
        </w:rPr>
        <w:t xml:space="preserve">imblearn: 0.8.0</w:t>
      </w:r>
    </w:p>
    <w:p w:rsidR="00000000" w:rsidDel="00000000" w:rsidP="00000000" w:rsidRDefault="00000000" w:rsidRPr="00000000" w14:paraId="00000042">
      <w:pPr>
        <w:jc w:val="both"/>
        <w:rPr>
          <w:i w:val="1"/>
        </w:rPr>
      </w:pPr>
      <w:r w:rsidDel="00000000" w:rsidR="00000000" w:rsidRPr="00000000">
        <w:rPr>
          <w:i w:val="1"/>
          <w:rtl w:val="0"/>
        </w:rPr>
        <w:t xml:space="preserve">xgboost: 2.0.3</w:t>
      </w:r>
    </w:p>
    <w:p w:rsidR="00000000" w:rsidDel="00000000" w:rsidP="00000000" w:rsidRDefault="00000000" w:rsidRPr="00000000" w14:paraId="00000043">
      <w:pPr>
        <w:jc w:val="both"/>
        <w:rPr>
          <w:i w:val="1"/>
        </w:rPr>
      </w:pPr>
      <w:r w:rsidDel="00000000" w:rsidR="00000000" w:rsidRPr="00000000">
        <w:rPr>
          <w:i w:val="1"/>
          <w:rtl w:val="0"/>
        </w:rPr>
        <w:t xml:space="preserve">tensorflow: 2.10.0</w:t>
      </w:r>
    </w:p>
    <w:p w:rsidR="00000000" w:rsidDel="00000000" w:rsidP="00000000" w:rsidRDefault="00000000" w:rsidRPr="00000000" w14:paraId="00000044">
      <w:pPr>
        <w:jc w:val="both"/>
        <w:rPr>
          <w:i w:val="1"/>
        </w:rPr>
      </w:pPr>
      <w:r w:rsidDel="00000000" w:rsidR="00000000" w:rsidRPr="00000000">
        <w:rPr>
          <w:i w:val="1"/>
          <w:rtl w:val="0"/>
        </w:rPr>
        <w:t xml:space="preserve">keras: 2.10.0</w:t>
      </w:r>
    </w:p>
    <w:p w:rsidR="00000000" w:rsidDel="00000000" w:rsidP="00000000" w:rsidRDefault="00000000" w:rsidRPr="00000000" w14:paraId="00000045">
      <w:pPr>
        <w:jc w:val="both"/>
        <w:rPr>
          <w:i w:val="1"/>
        </w:rPr>
      </w:pPr>
      <w:r w:rsidDel="00000000" w:rsidR="00000000" w:rsidRPr="00000000">
        <w:rPr>
          <w:i w:val="1"/>
          <w:rtl w:val="0"/>
        </w:rPr>
        <w:t xml:space="preserve">pickle: 4.0</w:t>
      </w:r>
    </w:p>
    <w:p w:rsidR="00000000" w:rsidDel="00000000" w:rsidP="00000000" w:rsidRDefault="00000000" w:rsidRPr="00000000" w14:paraId="00000046">
      <w:pPr>
        <w:pStyle w:val="Heading2"/>
        <w:rPr/>
      </w:pPr>
      <w:bookmarkStart w:colFirst="0" w:colLast="0" w:name="_xorycole0tt6" w:id="9"/>
      <w:bookmarkEnd w:id="9"/>
      <w:r w:rsidDel="00000000" w:rsidR="00000000" w:rsidRPr="00000000">
        <w:rPr>
          <w:rtl w:val="0"/>
        </w:rPr>
        <w:t xml:space="preserve">Experimento - Árvore de decisão</w:t>
      </w:r>
    </w:p>
    <w:p w:rsidR="00000000" w:rsidDel="00000000" w:rsidP="00000000" w:rsidRDefault="00000000" w:rsidRPr="00000000" w14:paraId="00000047">
      <w:pPr>
        <w:pStyle w:val="Heading3"/>
        <w:rPr/>
      </w:pPr>
      <w:bookmarkStart w:colFirst="0" w:colLast="0" w:name="_mh04sfr0kbgd" w:id="10"/>
      <w:bookmarkEnd w:id="10"/>
      <w:r w:rsidDel="00000000" w:rsidR="00000000" w:rsidRPr="00000000">
        <w:rPr>
          <w:rtl w:val="0"/>
        </w:rPr>
        <w:t xml:space="preserve">Random Forest</w:t>
      </w:r>
    </w:p>
    <w:p w:rsidR="00000000" w:rsidDel="00000000" w:rsidP="00000000" w:rsidRDefault="00000000" w:rsidRPr="00000000" w14:paraId="00000048">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49">
      <w:pPr>
        <w:jc w:val="both"/>
        <w:rPr/>
      </w:pPr>
      <w:r w:rsidDel="00000000" w:rsidR="00000000" w:rsidRPr="00000000">
        <w:rPr>
          <w:rtl w:val="0"/>
        </w:rPr>
        <w:t xml:space="preserve">Os parâmetros utilizados foram </w:t>
      </w:r>
      <w:r w:rsidDel="00000000" w:rsidR="00000000" w:rsidRPr="00000000">
        <w:rPr>
          <w:i w:val="1"/>
          <w:rtl w:val="0"/>
        </w:rPr>
        <w:t xml:space="preserve">max_depth=2</w:t>
      </w:r>
      <w:r w:rsidDel="00000000" w:rsidR="00000000" w:rsidRPr="00000000">
        <w:rPr>
          <w:rtl w:val="0"/>
        </w:rPr>
        <w:t xml:space="preserve"> e </w:t>
      </w:r>
      <w:r w:rsidDel="00000000" w:rsidR="00000000" w:rsidRPr="00000000">
        <w:rPr>
          <w:i w:val="1"/>
          <w:rtl w:val="0"/>
        </w:rPr>
        <w:t xml:space="preserve">min_samples_leaf=40</w:t>
      </w:r>
      <w:r w:rsidDel="00000000" w:rsidR="00000000" w:rsidRPr="00000000">
        <w:rPr>
          <w:rtl w:val="0"/>
        </w:rPr>
        <w:t xml:space="preserve">, </w:t>
      </w:r>
      <w:r w:rsidDel="00000000" w:rsidR="00000000" w:rsidRPr="00000000">
        <w:rPr>
          <w:i w:val="1"/>
          <w:rtl w:val="0"/>
        </w:rPr>
        <w:t xml:space="preserve">min_samples_split</w:t>
      </w:r>
      <w:r w:rsidDel="00000000" w:rsidR="00000000" w:rsidRPr="00000000">
        <w:rPr>
          <w:rtl w:val="0"/>
        </w:rPr>
        <w:t xml:space="preserve">=30 e </w:t>
      </w:r>
      <w:r w:rsidDel="00000000" w:rsidR="00000000" w:rsidRPr="00000000">
        <w:rPr>
          <w:i w:val="1"/>
          <w:rtl w:val="0"/>
        </w:rPr>
        <w:t xml:space="preserve">random_state</w:t>
      </w:r>
      <w:r w:rsidDel="00000000" w:rsidR="00000000" w:rsidRPr="00000000">
        <w:rPr>
          <w:rtl w:val="0"/>
        </w:rPr>
        <w:t xml:space="preserve">=42.</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4C">
      <w:pPr>
        <w:jc w:val="both"/>
        <w:rPr/>
      </w:pPr>
      <w:r w:rsidDel="00000000" w:rsidR="00000000" w:rsidRPr="00000000">
        <w:rPr>
          <w:rtl w:val="0"/>
        </w:rPr>
        <w:t xml:space="preserve">É um algoritmo de aprendizado de máquina que combina múltiplas árvores de decisão para melhorar a precisão e a robustez das previsões. No contexto do dataset ele proporciona um equilíbrio entre precisão, interpretabilidade e robustez .</w:t>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4F">
      <w:pPr>
        <w:jc w:val="both"/>
        <w:rPr/>
      </w:pPr>
      <w:r w:rsidDel="00000000" w:rsidR="00000000" w:rsidRPr="00000000">
        <w:rPr>
          <w:rtl w:val="0"/>
        </w:rPr>
        <w:t xml:space="preserve">A estratégia foi usar o GridSearchCV para encontrar os melhores parâmetros e assim chegar no melhor modelo, foi notado que ainda assim tinha um certo nível de overfitting, para avaliarmos se tinha ou não overfitting usamos um gráfico de curva de aprendizado para verificar a acurácia de treinamento e de validação conforme o aumento dos dados, por isso foi necessário fazer diversos testes alterando os valores do min_samples_leaf e min_samples_split ou seja o min_samples_split é a quantidade de amostras necessárias para dividir um nó interno e o min_samples_leaf é o número mínimo de amostras necessárias para estar em um nó folha, colocamos os valores de min_samples_leaf 40 e min_samples_split 30, a profundidade máxima (max_depth) colocamos o valor de 2, assim o modelo se mostrou estável e sem overfitting.</w:t>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52">
      <w:pPr>
        <w:jc w:val="both"/>
        <w:rPr/>
      </w:pPr>
      <w:r w:rsidDel="00000000" w:rsidR="00000000" w:rsidRPr="00000000">
        <w:rPr>
          <w:rtl w:val="0"/>
        </w:rPr>
        <w:t xml:space="preserve">Para visualização do modelo resultante, podemos rodar o código Python disponível no </w:t>
      </w:r>
      <w:hyperlink r:id="rId10">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55">
      <w:pPr>
        <w:jc w:val="both"/>
        <w:rPr/>
      </w:pPr>
      <w:r w:rsidDel="00000000" w:rsidR="00000000" w:rsidRPr="00000000">
        <w:rPr/>
        <w:drawing>
          <wp:inline distB="114300" distT="114300" distL="114300" distR="114300">
            <wp:extent cx="6692400" cy="4292600"/>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692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058">
      <w:pPr>
        <w:jc w:val="both"/>
        <w:rPr/>
      </w:pPr>
      <w:r w:rsidDel="00000000" w:rsidR="00000000" w:rsidRPr="00000000">
        <w:rPr>
          <w:rtl w:val="0"/>
        </w:rPr>
        <w:t xml:space="preserve">O código fonte está disponível através do </w:t>
      </w:r>
      <w:hyperlink r:id="rId12">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13">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059">
      <w:pPr>
        <w:pStyle w:val="Heading3"/>
        <w:rPr/>
      </w:pPr>
      <w:bookmarkStart w:colFirst="0" w:colLast="0" w:name="_mg2pu1nu13up" w:id="11"/>
      <w:bookmarkEnd w:id="11"/>
      <w:r w:rsidDel="00000000" w:rsidR="00000000" w:rsidRPr="00000000">
        <w:rPr>
          <w:rtl w:val="0"/>
        </w:rPr>
        <w:t xml:space="preserve">Extra tree classifier</w:t>
      </w:r>
    </w:p>
    <w:p w:rsidR="00000000" w:rsidDel="00000000" w:rsidP="00000000" w:rsidRDefault="00000000" w:rsidRPr="00000000" w14:paraId="0000005A">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5B">
      <w:pPr>
        <w:jc w:val="both"/>
        <w:rPr/>
      </w:pPr>
      <w:r w:rsidDel="00000000" w:rsidR="00000000" w:rsidRPr="00000000">
        <w:rPr>
          <w:rtl w:val="0"/>
        </w:rPr>
        <w:t xml:space="preserve">Os parâmetros utilizados foram </w:t>
      </w:r>
      <w:r w:rsidDel="00000000" w:rsidR="00000000" w:rsidRPr="00000000">
        <w:rPr>
          <w:i w:val="1"/>
          <w:rtl w:val="0"/>
        </w:rPr>
        <w:t xml:space="preserve">max_depth</w:t>
      </w:r>
      <w:r w:rsidDel="00000000" w:rsidR="00000000" w:rsidRPr="00000000">
        <w:rPr>
          <w:rtl w:val="0"/>
        </w:rPr>
        <w:t xml:space="preserve">=6</w:t>
      </w:r>
      <w:r w:rsidDel="00000000" w:rsidR="00000000" w:rsidRPr="00000000">
        <w:rPr>
          <w:i w:val="1"/>
          <w:rtl w:val="0"/>
        </w:rPr>
        <w:t xml:space="preserve">, min_samples_leaf</w:t>
      </w:r>
      <w:r w:rsidDel="00000000" w:rsidR="00000000" w:rsidRPr="00000000">
        <w:rPr>
          <w:rtl w:val="0"/>
        </w:rPr>
        <w:t xml:space="preserve">=52</w:t>
      </w:r>
      <w:r w:rsidDel="00000000" w:rsidR="00000000" w:rsidRPr="00000000">
        <w:rPr>
          <w:i w:val="1"/>
          <w:rtl w:val="0"/>
        </w:rPr>
        <w:t xml:space="preserve">, min_samples_split</w:t>
      </w:r>
      <w:r w:rsidDel="00000000" w:rsidR="00000000" w:rsidRPr="00000000">
        <w:rPr>
          <w:rtl w:val="0"/>
        </w:rPr>
        <w:t xml:space="preserve">=80</w:t>
      </w:r>
      <w:r w:rsidDel="00000000" w:rsidR="00000000" w:rsidRPr="00000000">
        <w:rPr>
          <w:i w:val="1"/>
          <w:rtl w:val="0"/>
        </w:rPr>
        <w:t xml:space="preserve">, random_state=42.</w: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5E">
      <w:pPr>
        <w:jc w:val="both"/>
        <w:rPr/>
      </w:pPr>
      <w:r w:rsidDel="00000000" w:rsidR="00000000" w:rsidRPr="00000000">
        <w:rPr>
          <w:rtl w:val="0"/>
        </w:rPr>
        <w:t xml:space="preserve">Semelhante ao Random Forest, também é um método de árvores de decisão que combina múltiplas árvores, mas ele utiliza um método de divisão mais aleatório. Isso pode resultar em uma maior variabilidade, possibilitando capturar diferentes padrões de dados.</w:t>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61">
      <w:pPr>
        <w:jc w:val="both"/>
        <w:rPr/>
      </w:pPr>
      <w:r w:rsidDel="00000000" w:rsidR="00000000" w:rsidRPr="00000000">
        <w:rPr>
          <w:rtl w:val="0"/>
        </w:rPr>
        <w:t xml:space="preserve">Nesse modelo também utilizamos o GridSearchCV mas tivemos que mudar alguns valores pra diminuir o Overfitting, para avaliar se tinha overfitting utilizamos de novo um gráfico de curva de aprendizado e foi notado que a acurácia do treinamento estava sempre muito acima da acurácia da validação(teste), caracterizando overfitting, os valores ficaram, max_depth=6, min_samples_leaf=52, min_samples_split=80, após esses ajustes o modelo se mostrou estável, a curva de acurácia do treinamento ficou extremamente próxima da curva de acurácia de teste e a acurácia apresentou um valor razoável.</w:t>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64">
      <w:pPr>
        <w:jc w:val="both"/>
        <w:rPr/>
      </w:pPr>
      <w:r w:rsidDel="00000000" w:rsidR="00000000" w:rsidRPr="00000000">
        <w:rPr>
          <w:rtl w:val="0"/>
        </w:rPr>
        <w:t xml:space="preserve">Para visualização do modelo resultante, podemos rodar o código Python disponível no </w:t>
      </w:r>
      <w:hyperlink r:id="rId14">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67">
      <w:pPr>
        <w:jc w:val="both"/>
        <w:rPr/>
      </w:pPr>
      <w:r w:rsidDel="00000000" w:rsidR="00000000" w:rsidRPr="00000000">
        <w:rPr/>
        <w:drawing>
          <wp:inline distB="114300" distT="114300" distL="114300" distR="114300">
            <wp:extent cx="6692400" cy="4292600"/>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692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drawing>
          <wp:inline distB="114300" distT="114300" distL="114300" distR="114300">
            <wp:extent cx="5505450" cy="43434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054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06B">
      <w:pPr>
        <w:jc w:val="both"/>
        <w:rPr/>
      </w:pPr>
      <w:r w:rsidDel="00000000" w:rsidR="00000000" w:rsidRPr="00000000">
        <w:rPr>
          <w:rtl w:val="0"/>
        </w:rPr>
        <w:t xml:space="preserve">O código fonte está disponível através do </w:t>
      </w:r>
      <w:hyperlink r:id="rId17">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18">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06C">
      <w:pPr>
        <w:pStyle w:val="Heading3"/>
        <w:rPr/>
      </w:pPr>
      <w:bookmarkStart w:colFirst="0" w:colLast="0" w:name="_cdbrtehnixqt" w:id="12"/>
      <w:bookmarkEnd w:id="12"/>
      <w:r w:rsidDel="00000000" w:rsidR="00000000" w:rsidRPr="00000000">
        <w:rPr>
          <w:rtl w:val="0"/>
        </w:rPr>
        <w:t xml:space="preserve">Decision tree classifier</w:t>
      </w:r>
    </w:p>
    <w:p w:rsidR="00000000" w:rsidDel="00000000" w:rsidP="00000000" w:rsidRDefault="00000000" w:rsidRPr="00000000" w14:paraId="0000006D">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6E">
      <w:pPr>
        <w:jc w:val="both"/>
        <w:rPr/>
      </w:pPr>
      <w:r w:rsidDel="00000000" w:rsidR="00000000" w:rsidRPr="00000000">
        <w:rPr>
          <w:rtl w:val="0"/>
        </w:rPr>
        <w:t xml:space="preserve">Os parâmetros utilizados foram </w:t>
      </w:r>
      <w:r w:rsidDel="00000000" w:rsidR="00000000" w:rsidRPr="00000000">
        <w:rPr>
          <w:i w:val="1"/>
          <w:rtl w:val="0"/>
        </w:rPr>
        <w:t xml:space="preserve">max_depth</w:t>
      </w:r>
      <w:r w:rsidDel="00000000" w:rsidR="00000000" w:rsidRPr="00000000">
        <w:rPr>
          <w:rtl w:val="0"/>
        </w:rPr>
        <w:t xml:space="preserve">=4,  </w:t>
      </w:r>
      <w:r w:rsidDel="00000000" w:rsidR="00000000" w:rsidRPr="00000000">
        <w:rPr>
          <w:i w:val="1"/>
          <w:rtl w:val="0"/>
        </w:rPr>
        <w:t xml:space="preserve">min_samples_leaf</w:t>
      </w:r>
      <w:r w:rsidDel="00000000" w:rsidR="00000000" w:rsidRPr="00000000">
        <w:rPr>
          <w:rtl w:val="0"/>
        </w:rPr>
        <w:t xml:space="preserve">=40, </w:t>
      </w:r>
      <w:r w:rsidDel="00000000" w:rsidR="00000000" w:rsidRPr="00000000">
        <w:rPr>
          <w:i w:val="1"/>
          <w:rtl w:val="0"/>
        </w:rPr>
        <w:t xml:space="preserve">min_samples_split</w:t>
      </w:r>
      <w:r w:rsidDel="00000000" w:rsidR="00000000" w:rsidRPr="00000000">
        <w:rPr>
          <w:rtl w:val="0"/>
        </w:rPr>
        <w:t xml:space="preserve">=50, </w:t>
      </w:r>
      <w:r w:rsidDel="00000000" w:rsidR="00000000" w:rsidRPr="00000000">
        <w:rPr>
          <w:i w:val="1"/>
          <w:rtl w:val="0"/>
        </w:rPr>
        <w:t xml:space="preserve">random_state</w:t>
      </w:r>
      <w:r w:rsidDel="00000000" w:rsidR="00000000" w:rsidRPr="00000000">
        <w:rPr>
          <w:rtl w:val="0"/>
        </w:rPr>
        <w:t xml:space="preserve">=42.</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71">
      <w:pPr>
        <w:jc w:val="both"/>
        <w:rPr/>
      </w:pPr>
      <w:r w:rsidDel="00000000" w:rsidR="00000000" w:rsidRPr="00000000">
        <w:rPr>
          <w:rtl w:val="0"/>
        </w:rPr>
        <w:t xml:space="preserve">Sendo simples de entender e interpretar, este modelo é útil para entender a importância das variáveis e como elas afetam o “Outcome” no contexto do dataset.</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74">
      <w:pPr>
        <w:jc w:val="both"/>
        <w:rPr/>
      </w:pPr>
      <w:r w:rsidDel="00000000" w:rsidR="00000000" w:rsidRPr="00000000">
        <w:rPr>
          <w:rtl w:val="0"/>
        </w:rPr>
        <w:t xml:space="preserve">Nesse modelo não utilizamos o GridSearchCV pois nos outros modelos tivemos que fazer ajustes e geralmente rodar o GridSearchCV é algo demorado, então usamos primeiramente o modelo padrão sem alterar os parâmetros e novamente acompanhando a curva de acurácia de treinamento e teste, notamos uma diferença bem alta, então começamos a fazer testes com valores menor do max_depth e começamos a aumentar os valores de min_samples_leaf e min_samples_split, os valores que chegaram em um bom modelo foram max_depth=4, min_samples_leaf=40 e min_samples_split=50.</w:t>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77">
      <w:pPr>
        <w:jc w:val="both"/>
        <w:rPr/>
      </w:pPr>
      <w:r w:rsidDel="00000000" w:rsidR="00000000" w:rsidRPr="00000000">
        <w:rPr>
          <w:rtl w:val="0"/>
        </w:rPr>
        <w:t xml:space="preserve">Para visualização do modelo resultante, podemos rodar o código Python disponível no </w:t>
      </w:r>
      <w:hyperlink r:id="rId19">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7A">
      <w:pPr>
        <w:jc w:val="both"/>
        <w:rPr/>
      </w:pPr>
      <w:r w:rsidDel="00000000" w:rsidR="00000000" w:rsidRPr="00000000">
        <w:rPr/>
        <w:drawing>
          <wp:inline distB="114300" distT="114300" distL="114300" distR="114300">
            <wp:extent cx="6692400" cy="4292600"/>
            <wp:effectExtent b="0" l="0" r="0" t="0"/>
            <wp:docPr id="1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692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5505450" cy="4343400"/>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054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07E">
      <w:pPr>
        <w:jc w:val="both"/>
        <w:rPr/>
      </w:pPr>
      <w:r w:rsidDel="00000000" w:rsidR="00000000" w:rsidRPr="00000000">
        <w:rPr>
          <w:rtl w:val="0"/>
        </w:rPr>
        <w:t xml:space="preserve">O código fonte está disponível através do </w:t>
      </w:r>
      <w:hyperlink r:id="rId22">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23">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07F">
      <w:pPr>
        <w:pStyle w:val="Heading3"/>
        <w:rPr/>
      </w:pPr>
      <w:bookmarkStart w:colFirst="0" w:colLast="0" w:name="_ccmj0e9l05h7" w:id="13"/>
      <w:bookmarkEnd w:id="13"/>
      <w:r w:rsidDel="00000000" w:rsidR="00000000" w:rsidRPr="00000000">
        <w:rPr>
          <w:rtl w:val="0"/>
        </w:rPr>
        <w:t xml:space="preserve">XGBoost</w:t>
      </w:r>
    </w:p>
    <w:p w:rsidR="00000000" w:rsidDel="00000000" w:rsidP="00000000" w:rsidRDefault="00000000" w:rsidRPr="00000000" w14:paraId="00000080">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81">
      <w:pPr>
        <w:jc w:val="both"/>
        <w:rPr/>
      </w:pPr>
      <w:r w:rsidDel="00000000" w:rsidR="00000000" w:rsidRPr="00000000">
        <w:rPr>
          <w:rtl w:val="0"/>
        </w:rPr>
        <w:t xml:space="preserve">Os parâmetros utilizados foram </w:t>
      </w:r>
      <w:r w:rsidDel="00000000" w:rsidR="00000000" w:rsidRPr="00000000">
        <w:rPr>
          <w:i w:val="1"/>
          <w:rtl w:val="0"/>
        </w:rPr>
        <w:t xml:space="preserve">max_depth</w:t>
      </w:r>
      <w:r w:rsidDel="00000000" w:rsidR="00000000" w:rsidRPr="00000000">
        <w:rPr>
          <w:rtl w:val="0"/>
        </w:rPr>
        <w:t xml:space="preserve">: 1, </w:t>
      </w:r>
      <w:r w:rsidDel="00000000" w:rsidR="00000000" w:rsidRPr="00000000">
        <w:rPr>
          <w:i w:val="1"/>
          <w:rtl w:val="0"/>
        </w:rPr>
        <w:t xml:space="preserve">eta</w:t>
      </w:r>
      <w:r w:rsidDel="00000000" w:rsidR="00000000" w:rsidRPr="00000000">
        <w:rPr>
          <w:rtl w:val="0"/>
        </w:rPr>
        <w:t xml:space="preserve">: 0.1, </w:t>
      </w:r>
      <w:r w:rsidDel="00000000" w:rsidR="00000000" w:rsidRPr="00000000">
        <w:rPr>
          <w:i w:val="1"/>
          <w:rtl w:val="0"/>
        </w:rPr>
        <w:t xml:space="preserve">objective</w:t>
      </w:r>
      <w:r w:rsidDel="00000000" w:rsidR="00000000" w:rsidRPr="00000000">
        <w:rPr>
          <w:rtl w:val="0"/>
        </w:rPr>
        <w:t xml:space="preserve">: ‘binary:logistic', </w:t>
      </w:r>
      <w:r w:rsidDel="00000000" w:rsidR="00000000" w:rsidRPr="00000000">
        <w:rPr>
          <w:i w:val="1"/>
          <w:rtl w:val="0"/>
        </w:rPr>
        <w:t xml:space="preserve">eval_metric</w:t>
      </w:r>
      <w:r w:rsidDel="00000000" w:rsidR="00000000" w:rsidRPr="00000000">
        <w:rPr>
          <w:rtl w:val="0"/>
        </w:rPr>
        <w:t xml:space="preserve">: 'logloss', </w:t>
      </w:r>
      <w:r w:rsidDel="00000000" w:rsidR="00000000" w:rsidRPr="00000000">
        <w:rPr>
          <w:i w:val="1"/>
          <w:rtl w:val="0"/>
        </w:rPr>
        <w:t xml:space="preserve">alpha</w:t>
      </w:r>
      <w:r w:rsidDel="00000000" w:rsidR="00000000" w:rsidRPr="00000000">
        <w:rPr>
          <w:rtl w:val="0"/>
        </w:rPr>
        <w:t xml:space="preserve">: 0.1, </w:t>
      </w:r>
      <w:r w:rsidDel="00000000" w:rsidR="00000000" w:rsidRPr="00000000">
        <w:rPr>
          <w:i w:val="1"/>
          <w:rtl w:val="0"/>
        </w:rPr>
        <w:t xml:space="preserve">lambda</w:t>
      </w:r>
      <w:r w:rsidDel="00000000" w:rsidR="00000000" w:rsidRPr="00000000">
        <w:rPr>
          <w:rtl w:val="0"/>
        </w:rPr>
        <w:t xml:space="preserve">: 0.1.</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84">
      <w:pPr>
        <w:jc w:val="both"/>
        <w:rPr/>
      </w:pPr>
      <w:r w:rsidDel="00000000" w:rsidR="00000000" w:rsidRPr="00000000">
        <w:rPr>
          <w:rtl w:val="0"/>
        </w:rPr>
        <w:t xml:space="preserve">Este modelo oferece alta precisão em tarefas de classificação e é capaz de lidar bem com dados muitas features e valores ausentes.  Sua capacidade de lidar com dados desbalanceados é a vantagem mais chamativa para.</w:t>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87">
      <w:pPr>
        <w:jc w:val="both"/>
        <w:rPr/>
      </w:pPr>
      <w:r w:rsidDel="00000000" w:rsidR="00000000" w:rsidRPr="00000000">
        <w:rPr>
          <w:rtl w:val="0"/>
        </w:rPr>
        <w:t xml:space="preserve">Nesse modelo não utilizamos o GridSearchCV, testamos primeiro com os valores padrões do modelo, mostrou um alto nível de overfitting, então fomos testando com valores diferentes, os valores que chegamos para ter um modelo equilibrado e com boa acurácia foram, max_depth=5, learning_rate=0.002, n_estimators=50, objective=’binary:logistic’, eval_metric=’logloss’, reg_alpha=0.1 e reg_lambda=0.1, explicando o que seriam esses parâmetros, max_depth é a profundidade máxima da árvore, learning_rate é a taxa de aprendizado, n_estimators é o número de estágios de boosting a serem executados, objective binary é a classificação binária, o eval_metric=’logloss’ define a métrica de avaliação, reg_alpha define a regularização L1 com penalidade de 0.1, e o reg_lambda define a regularização L2 com penalidade de 0.1, assim o modelo ainda apresentou uma diferença na evolução da acurácia do treinamento para o teste, mas houve uma melhora e os gráficos ficaram próximos.</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8A">
      <w:pPr>
        <w:jc w:val="both"/>
        <w:rPr/>
      </w:pPr>
      <w:r w:rsidDel="00000000" w:rsidR="00000000" w:rsidRPr="00000000">
        <w:rPr>
          <w:rtl w:val="0"/>
        </w:rPr>
        <w:t xml:space="preserve">Para visualização do modelo resultante, podemos rodar o código Python disponível no</w:t>
      </w:r>
      <w:hyperlink r:id="rId24">
        <w:r w:rsidDel="00000000" w:rsidR="00000000" w:rsidRPr="00000000">
          <w:rPr>
            <w:color w:val="1155cc"/>
            <w:u w:val="single"/>
            <w:rtl w:val="0"/>
          </w:rPr>
          <w:t xml:space="preserve"> 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8D">
      <w:pPr>
        <w:jc w:val="both"/>
        <w:rPr/>
      </w:pPr>
      <w:r w:rsidDel="00000000" w:rsidR="00000000" w:rsidRPr="00000000">
        <w:rPr/>
        <w:drawing>
          <wp:inline distB="114300" distT="114300" distL="114300" distR="114300">
            <wp:extent cx="6692400" cy="43307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6924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090">
      <w:pPr>
        <w:jc w:val="both"/>
        <w:rPr/>
      </w:pPr>
      <w:r w:rsidDel="00000000" w:rsidR="00000000" w:rsidRPr="00000000">
        <w:rPr>
          <w:rtl w:val="0"/>
        </w:rPr>
        <w:t xml:space="preserve">O código fonte está disponível através do </w:t>
      </w:r>
      <w:hyperlink r:id="rId26">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27">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091">
      <w:pPr>
        <w:pStyle w:val="Heading3"/>
        <w:rPr/>
      </w:pPr>
      <w:bookmarkStart w:colFirst="0" w:colLast="0" w:name="_g24gj2umys6s" w:id="14"/>
      <w:bookmarkEnd w:id="14"/>
      <w:r w:rsidDel="00000000" w:rsidR="00000000" w:rsidRPr="00000000">
        <w:rPr>
          <w:rtl w:val="0"/>
        </w:rPr>
        <w:t xml:space="preserve">Decision tree Regressor</w:t>
      </w:r>
    </w:p>
    <w:p w:rsidR="00000000" w:rsidDel="00000000" w:rsidP="00000000" w:rsidRDefault="00000000" w:rsidRPr="00000000" w14:paraId="00000092">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93">
      <w:pPr>
        <w:jc w:val="both"/>
        <w:rPr/>
      </w:pPr>
      <w:r w:rsidDel="00000000" w:rsidR="00000000" w:rsidRPr="00000000">
        <w:rPr>
          <w:rtl w:val="0"/>
        </w:rPr>
        <w:t xml:space="preserve">Os parâmetros utilizados foram </w:t>
      </w:r>
      <w:r w:rsidDel="00000000" w:rsidR="00000000" w:rsidRPr="00000000">
        <w:rPr>
          <w:i w:val="1"/>
          <w:rtl w:val="0"/>
        </w:rPr>
        <w:t xml:space="preserve">max_depth</w:t>
      </w:r>
      <w:r w:rsidDel="00000000" w:rsidR="00000000" w:rsidRPr="00000000">
        <w:rPr>
          <w:rtl w:val="0"/>
        </w:rPr>
        <w:t xml:space="preserve">=20, </w:t>
      </w:r>
      <w:r w:rsidDel="00000000" w:rsidR="00000000" w:rsidRPr="00000000">
        <w:rPr>
          <w:i w:val="1"/>
          <w:rtl w:val="0"/>
        </w:rPr>
        <w:t xml:space="preserve">random_state</w:t>
      </w:r>
      <w:r w:rsidDel="00000000" w:rsidR="00000000" w:rsidRPr="00000000">
        <w:rPr>
          <w:rtl w:val="0"/>
        </w:rPr>
        <w:t xml:space="preserve">=42.</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96">
      <w:pPr>
        <w:jc w:val="both"/>
        <w:rPr/>
      </w:pPr>
      <w:r w:rsidDel="00000000" w:rsidR="00000000" w:rsidRPr="00000000">
        <w:rPr>
          <w:rtl w:val="0"/>
        </w:rPr>
        <w:t xml:space="preserve">É útil para entender a relação linear ou não-linear entre as variáveis preditoras e o “Outcome”.</w:t>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99">
      <w:pPr>
        <w:jc w:val="both"/>
        <w:rPr/>
      </w:pPr>
      <w:r w:rsidDel="00000000" w:rsidR="00000000" w:rsidRPr="00000000">
        <w:rPr>
          <w:rtl w:val="0"/>
        </w:rPr>
        <w:t xml:space="preserve">Nesse modelo também não utilizamos o GridSearch, testamos com uma profundidade máxima (max_depth) de 20 e fizemos um crossvalidation para avaliar se o modelo tinha algum overfitting representativo, a acurácia média teve um bom valor, então deixamos esse parâmetro.</w:t>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9C">
      <w:pPr>
        <w:jc w:val="both"/>
        <w:rPr/>
      </w:pPr>
      <w:r w:rsidDel="00000000" w:rsidR="00000000" w:rsidRPr="00000000">
        <w:rPr>
          <w:rtl w:val="0"/>
        </w:rPr>
        <w:t xml:space="preserve">Para visualização do modelo resultante, podemos rodar o código Python disponível no </w:t>
      </w:r>
      <w:hyperlink r:id="rId28">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9F">
      <w:pPr>
        <w:jc w:val="both"/>
        <w:rPr/>
      </w:pPr>
      <w:r w:rsidDel="00000000" w:rsidR="00000000" w:rsidRPr="00000000">
        <w:rPr/>
        <w:drawing>
          <wp:inline distB="114300" distT="114300" distL="114300" distR="114300">
            <wp:extent cx="2362200" cy="409575"/>
            <wp:effectExtent b="0" l="0" r="0" t="0"/>
            <wp:docPr id="1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362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drawing>
          <wp:inline distB="114300" distT="114300" distL="114300" distR="114300">
            <wp:extent cx="4076700" cy="409575"/>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0767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0A3">
      <w:pPr>
        <w:jc w:val="both"/>
        <w:rPr/>
      </w:pPr>
      <w:r w:rsidDel="00000000" w:rsidR="00000000" w:rsidRPr="00000000">
        <w:rPr>
          <w:rtl w:val="0"/>
        </w:rPr>
        <w:t xml:space="preserve">O código fonte está disponível através do </w:t>
      </w:r>
      <w:hyperlink r:id="rId31">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32">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0A4">
      <w:pPr>
        <w:pStyle w:val="Heading2"/>
        <w:rPr/>
      </w:pPr>
      <w:bookmarkStart w:colFirst="0" w:colLast="0" w:name="_19hk13l9ysm6" w:id="15"/>
      <w:bookmarkEnd w:id="15"/>
      <w:r w:rsidDel="00000000" w:rsidR="00000000" w:rsidRPr="00000000">
        <w:rPr>
          <w:rtl w:val="0"/>
        </w:rPr>
        <w:t xml:space="preserve">Experimento - Redes Neurais</w:t>
      </w:r>
    </w:p>
    <w:p w:rsidR="00000000" w:rsidDel="00000000" w:rsidP="00000000" w:rsidRDefault="00000000" w:rsidRPr="00000000" w14:paraId="000000A5">
      <w:pPr>
        <w:pStyle w:val="Heading3"/>
        <w:rPr/>
      </w:pPr>
      <w:bookmarkStart w:colFirst="0" w:colLast="0" w:name="_ggpw92ba4qu" w:id="16"/>
      <w:bookmarkEnd w:id="16"/>
      <w:r w:rsidDel="00000000" w:rsidR="00000000" w:rsidRPr="00000000">
        <w:rPr>
          <w:rtl w:val="0"/>
        </w:rPr>
        <w:t xml:space="preserve">FFN</w:t>
      </w:r>
    </w:p>
    <w:p w:rsidR="00000000" w:rsidDel="00000000" w:rsidP="00000000" w:rsidRDefault="00000000" w:rsidRPr="00000000" w14:paraId="000000A6">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A7">
      <w:pPr>
        <w:jc w:val="both"/>
        <w:rPr/>
      </w:pPr>
      <w:r w:rsidDel="00000000" w:rsidR="00000000" w:rsidRPr="00000000">
        <w:rPr>
          <w:rtl w:val="0"/>
        </w:rPr>
        <w:t xml:space="preserve">Os parâmetros utilizados foram:</w:t>
      </w:r>
    </w:p>
    <w:p w:rsidR="00000000" w:rsidDel="00000000" w:rsidP="00000000" w:rsidRDefault="00000000" w:rsidRPr="00000000" w14:paraId="000000A8">
      <w:pPr>
        <w:jc w:val="both"/>
        <w:rPr>
          <w:i w:val="1"/>
        </w:rPr>
      </w:pPr>
      <w:r w:rsidDel="00000000" w:rsidR="00000000" w:rsidRPr="00000000">
        <w:rPr>
          <w:rtl w:val="0"/>
        </w:rPr>
        <w:t xml:space="preserve">    </w:t>
      </w:r>
      <w:r w:rsidDel="00000000" w:rsidR="00000000" w:rsidRPr="00000000">
        <w:rPr>
          <w:i w:val="1"/>
          <w:rtl w:val="0"/>
        </w:rPr>
        <w:t xml:space="preserve">Dense(64,activation='relu',name='a1',input_shape=(X_trainOver.shape[1],),</w:t>
      </w:r>
    </w:p>
    <w:p w:rsidR="00000000" w:rsidDel="00000000" w:rsidP="00000000" w:rsidRDefault="00000000" w:rsidRPr="00000000" w14:paraId="000000A9">
      <w:pPr>
        <w:jc w:val="both"/>
        <w:rPr>
          <w:i w:val="1"/>
        </w:rPr>
      </w:pPr>
      <w:r w:rsidDel="00000000" w:rsidR="00000000" w:rsidRPr="00000000">
        <w:rPr>
          <w:i w:val="1"/>
          <w:rtl w:val="0"/>
        </w:rPr>
        <w:t xml:space="preserve">    kernel_regularizer=regularizers.l2(0.01)),</w:t>
      </w:r>
    </w:p>
    <w:p w:rsidR="00000000" w:rsidDel="00000000" w:rsidP="00000000" w:rsidRDefault="00000000" w:rsidRPr="00000000" w14:paraId="000000AA">
      <w:pPr>
        <w:jc w:val="both"/>
        <w:rPr>
          <w:i w:val="1"/>
        </w:rPr>
      </w:pPr>
      <w:r w:rsidDel="00000000" w:rsidR="00000000" w:rsidRPr="00000000">
        <w:rPr>
          <w:i w:val="1"/>
          <w:rtl w:val="0"/>
        </w:rPr>
        <w:t xml:space="preserve">    Dense(32,activation='relu',name='a2',kernel_regularizer=regularizers.l2(0.01)),</w:t>
      </w:r>
    </w:p>
    <w:p w:rsidR="00000000" w:rsidDel="00000000" w:rsidP="00000000" w:rsidRDefault="00000000" w:rsidRPr="00000000" w14:paraId="000000AB">
      <w:pPr>
        <w:jc w:val="both"/>
        <w:rPr>
          <w:i w:val="1"/>
        </w:rPr>
      </w:pPr>
      <w:r w:rsidDel="00000000" w:rsidR="00000000" w:rsidRPr="00000000">
        <w:rPr>
          <w:i w:val="1"/>
          <w:rtl w:val="0"/>
        </w:rPr>
        <w:t xml:space="preserve">    Dense(1,activation='sigmoid',name='a3',kernel_regularizer=regularizers.l2(0.01))</w:t>
      </w:r>
    </w:p>
    <w:p w:rsidR="00000000" w:rsidDel="00000000" w:rsidP="00000000" w:rsidRDefault="00000000" w:rsidRPr="00000000" w14:paraId="000000AC">
      <w:pPr>
        <w:jc w:val="both"/>
        <w:rPr>
          <w:i w:val="1"/>
        </w:rPr>
      </w:pPr>
      <w:r w:rsidDel="00000000" w:rsidR="00000000" w:rsidRPr="00000000">
        <w:rPr>
          <w:rtl w:val="0"/>
        </w:rPr>
      </w:r>
    </w:p>
    <w:p w:rsidR="00000000" w:rsidDel="00000000" w:rsidP="00000000" w:rsidRDefault="00000000" w:rsidRPr="00000000" w14:paraId="000000AD">
      <w:pPr>
        <w:jc w:val="both"/>
        <w:rPr>
          <w:b w:val="1"/>
        </w:rPr>
      </w:pPr>
      <w:r w:rsidDel="00000000" w:rsidR="00000000" w:rsidRPr="00000000">
        <w:rPr>
          <w:rtl w:val="0"/>
        </w:rPr>
      </w:r>
    </w:p>
    <w:p w:rsidR="00000000" w:rsidDel="00000000" w:rsidP="00000000" w:rsidRDefault="00000000" w:rsidRPr="00000000" w14:paraId="000000AE">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AF">
      <w:pPr>
        <w:jc w:val="both"/>
        <w:rPr/>
      </w:pPr>
      <w:r w:rsidDel="00000000" w:rsidR="00000000" w:rsidRPr="00000000">
        <w:rPr>
          <w:rtl w:val="0"/>
        </w:rPr>
        <w:t xml:space="preserve">Este modelo consiste de camadas densamente conectadas. O que a torna poderosa para capturar padrões não-lineares nos dados e são úteis para tarefas de classificação complexas, como o caso do nosso dataset.</w:t>
      </w:r>
    </w:p>
    <w:p w:rsidR="00000000" w:rsidDel="00000000" w:rsidP="00000000" w:rsidRDefault="00000000" w:rsidRPr="00000000" w14:paraId="000000B0">
      <w:pPr>
        <w:jc w:val="both"/>
        <w:rPr>
          <w:b w:val="1"/>
        </w:rPr>
      </w:pPr>
      <w:r w:rsidDel="00000000" w:rsidR="00000000" w:rsidRPr="00000000">
        <w:rPr>
          <w:rtl w:val="0"/>
        </w:rPr>
      </w:r>
    </w:p>
    <w:p w:rsidR="00000000" w:rsidDel="00000000" w:rsidP="00000000" w:rsidRDefault="00000000" w:rsidRPr="00000000" w14:paraId="000000B1">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B2">
      <w:pPr>
        <w:jc w:val="both"/>
        <w:rPr/>
      </w:pPr>
      <w:r w:rsidDel="00000000" w:rsidR="00000000" w:rsidRPr="00000000">
        <w:rPr>
          <w:rtl w:val="0"/>
        </w:rPr>
        <w:t xml:space="preserve">Nesse modelo testamos várias camadas e quantidades de neurônios, chegamos no melhor resultado usando 3 camadas, na primeira camada colocamos 64 neurônios, na segunda 32 neurônios e na última 1 neurônio(saída binária), o modo de ativação usado nas duas primeiras camadas foram relu e na última sigmoid, usamos também um penalizador l2 de 0.01, o otimizador usado foi o Adam com learning_rate de 0.001, sendo assim o modelo se apresentou estável e sem overfitting, generalizando bem os dados e tendo a melhor acurácia dentre os modelos e a melhor curva ROC AUC, a curva de acurácia e perda acompanharam bem tanto no treinamento quanto no teste.</w:t>
      </w:r>
    </w:p>
    <w:p w:rsidR="00000000" w:rsidDel="00000000" w:rsidP="00000000" w:rsidRDefault="00000000" w:rsidRPr="00000000" w14:paraId="000000B3">
      <w:pPr>
        <w:jc w:val="both"/>
        <w:rPr>
          <w:b w:val="1"/>
        </w:rPr>
      </w:pPr>
      <w:r w:rsidDel="00000000" w:rsidR="00000000" w:rsidRPr="00000000">
        <w:rPr>
          <w:rtl w:val="0"/>
        </w:rPr>
      </w:r>
    </w:p>
    <w:p w:rsidR="00000000" w:rsidDel="00000000" w:rsidP="00000000" w:rsidRDefault="00000000" w:rsidRPr="00000000" w14:paraId="000000B4">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B5">
      <w:pPr>
        <w:jc w:val="both"/>
        <w:rPr>
          <w:b w:val="1"/>
        </w:rPr>
      </w:pPr>
      <w:r w:rsidDel="00000000" w:rsidR="00000000" w:rsidRPr="00000000">
        <w:rPr>
          <w:rtl w:val="0"/>
        </w:rPr>
        <w:t xml:space="preserve">Para visualização do modelo resultante, podemos rodar o código Python disponível no </w:t>
      </w:r>
      <w:hyperlink r:id="rId33">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jc w:val="both"/>
        <w:rPr>
          <w:b w:val="1"/>
        </w:rPr>
      </w:pPr>
      <w:r w:rsidDel="00000000" w:rsidR="00000000" w:rsidRPr="00000000">
        <w:rPr>
          <w:rtl w:val="0"/>
        </w:rPr>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jc w:val="both"/>
        <w:rPr>
          <w:b w:val="1"/>
        </w:rPr>
      </w:pPr>
      <w:r w:rsidDel="00000000" w:rsidR="00000000" w:rsidRPr="00000000">
        <w:rPr>
          <w:rtl w:val="0"/>
        </w:rPr>
      </w:r>
    </w:p>
    <w:p w:rsidR="00000000" w:rsidDel="00000000" w:rsidP="00000000" w:rsidRDefault="00000000" w:rsidRPr="00000000" w14:paraId="000000BB">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BC">
      <w:pPr>
        <w:jc w:val="both"/>
        <w:rPr/>
      </w:pPr>
      <w:r w:rsidDel="00000000" w:rsidR="00000000" w:rsidRPr="00000000">
        <w:rPr/>
        <w:drawing>
          <wp:inline distB="114300" distT="114300" distL="114300" distR="114300">
            <wp:extent cx="4332823" cy="3437674"/>
            <wp:effectExtent b="0" l="0" r="0" t="0"/>
            <wp:docPr id="2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332823" cy="343767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pPr>
      <w:r w:rsidDel="00000000" w:rsidR="00000000" w:rsidRPr="00000000">
        <w:rPr/>
        <w:drawing>
          <wp:inline distB="114300" distT="114300" distL="114300" distR="114300">
            <wp:extent cx="4612260" cy="3609251"/>
            <wp:effectExtent b="0" l="0" r="0" t="0"/>
            <wp:docPr id="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612260" cy="360925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drawing>
          <wp:inline distB="114300" distT="114300" distL="114300" distR="114300">
            <wp:extent cx="5505450" cy="4333875"/>
            <wp:effectExtent b="0" l="0" r="0" t="0"/>
            <wp:docPr id="1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5054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pPr>
      <w:r w:rsidDel="00000000" w:rsidR="00000000" w:rsidRPr="00000000">
        <w:rPr/>
        <w:drawing>
          <wp:inline distB="114300" distT="114300" distL="114300" distR="114300">
            <wp:extent cx="3952069" cy="3610826"/>
            <wp:effectExtent b="0" l="0" r="0" t="0"/>
            <wp:docPr id="14"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952069" cy="361082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0C4">
      <w:pPr>
        <w:jc w:val="both"/>
        <w:rPr>
          <w:b w:val="1"/>
        </w:rPr>
      </w:pPr>
      <w:r w:rsidDel="00000000" w:rsidR="00000000" w:rsidRPr="00000000">
        <w:rPr>
          <w:rtl w:val="0"/>
        </w:rPr>
        <w:t xml:space="preserve">O código fonte está disponível através do </w:t>
      </w:r>
      <w:hyperlink r:id="rId38">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39">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pStyle w:val="Heading3"/>
        <w:rPr/>
      </w:pPr>
      <w:bookmarkStart w:colFirst="0" w:colLast="0" w:name="_8yz95a60cad0" w:id="17"/>
      <w:bookmarkEnd w:id="17"/>
      <w:r w:rsidDel="00000000" w:rsidR="00000000" w:rsidRPr="00000000">
        <w:rPr>
          <w:rtl w:val="0"/>
        </w:rPr>
        <w:t xml:space="preserve">MLP</w:t>
      </w:r>
    </w:p>
    <w:p w:rsidR="00000000" w:rsidDel="00000000" w:rsidP="00000000" w:rsidRDefault="00000000" w:rsidRPr="00000000" w14:paraId="000000C7">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C8">
      <w:pPr>
        <w:jc w:val="both"/>
        <w:rPr/>
      </w:pPr>
      <w:r w:rsidDel="00000000" w:rsidR="00000000" w:rsidRPr="00000000">
        <w:rPr>
          <w:rtl w:val="0"/>
        </w:rPr>
        <w:t xml:space="preserve">Os parâmetros utilizados foram </w:t>
      </w:r>
      <w:r w:rsidDel="00000000" w:rsidR="00000000" w:rsidRPr="00000000">
        <w:rPr>
          <w:i w:val="1"/>
          <w:rtl w:val="0"/>
        </w:rPr>
        <w:t xml:space="preserve">hidden_layer_sizes</w:t>
      </w:r>
      <w:r w:rsidDel="00000000" w:rsidR="00000000" w:rsidRPr="00000000">
        <w:rPr>
          <w:rtl w:val="0"/>
        </w:rPr>
        <w:t xml:space="preserve">=(100, 50), </w:t>
      </w:r>
      <w:r w:rsidDel="00000000" w:rsidR="00000000" w:rsidRPr="00000000">
        <w:rPr>
          <w:i w:val="1"/>
          <w:rtl w:val="0"/>
        </w:rPr>
        <w:t xml:space="preserve">max_iter</w:t>
      </w:r>
      <w:r w:rsidDel="00000000" w:rsidR="00000000" w:rsidRPr="00000000">
        <w:rPr>
          <w:rtl w:val="0"/>
        </w:rPr>
        <w:t xml:space="preserve">=500,</w:t>
      </w:r>
      <w:r w:rsidDel="00000000" w:rsidR="00000000" w:rsidRPr="00000000">
        <w:rPr>
          <w:i w:val="1"/>
          <w:rtl w:val="0"/>
        </w:rPr>
        <w:t xml:space="preserve"> alpha</w:t>
      </w:r>
      <w:r w:rsidDel="00000000" w:rsidR="00000000" w:rsidRPr="00000000">
        <w:rPr>
          <w:rtl w:val="0"/>
        </w:rPr>
        <w:t xml:space="preserve">=0.0001, </w:t>
      </w:r>
      <w:r w:rsidDel="00000000" w:rsidR="00000000" w:rsidRPr="00000000">
        <w:rPr>
          <w:i w:val="1"/>
          <w:rtl w:val="0"/>
        </w:rPr>
        <w:t xml:space="preserve">solver</w:t>
      </w:r>
      <w:r w:rsidDel="00000000" w:rsidR="00000000" w:rsidRPr="00000000">
        <w:rPr>
          <w:rtl w:val="0"/>
        </w:rPr>
        <w:t xml:space="preserve">='adam', </w:t>
      </w:r>
      <w:r w:rsidDel="00000000" w:rsidR="00000000" w:rsidRPr="00000000">
        <w:rPr>
          <w:i w:val="1"/>
          <w:rtl w:val="0"/>
        </w:rPr>
        <w:t xml:space="preserve">random_state</w:t>
      </w:r>
      <w:r w:rsidDel="00000000" w:rsidR="00000000" w:rsidRPr="00000000">
        <w:rPr>
          <w:rtl w:val="0"/>
        </w:rPr>
        <w:t xml:space="preserve">=42, </w:t>
      </w:r>
      <w:r w:rsidDel="00000000" w:rsidR="00000000" w:rsidRPr="00000000">
        <w:rPr>
          <w:i w:val="1"/>
          <w:rtl w:val="0"/>
        </w:rPr>
        <w:t xml:space="preserve">verbose</w:t>
      </w:r>
      <w:r w:rsidDel="00000000" w:rsidR="00000000" w:rsidRPr="00000000">
        <w:rPr>
          <w:rtl w:val="0"/>
        </w:rPr>
        <w:t xml:space="preserve">=False</w:t>
      </w:r>
    </w:p>
    <w:p w:rsidR="00000000" w:rsidDel="00000000" w:rsidP="00000000" w:rsidRDefault="00000000" w:rsidRPr="00000000" w14:paraId="000000C9">
      <w:pPr>
        <w:jc w:val="both"/>
        <w:rPr>
          <w:b w:val="1"/>
        </w:rPr>
      </w:pPr>
      <w:r w:rsidDel="00000000" w:rsidR="00000000" w:rsidRPr="00000000">
        <w:rPr>
          <w:rtl w:val="0"/>
        </w:rPr>
      </w:r>
    </w:p>
    <w:p w:rsidR="00000000" w:rsidDel="00000000" w:rsidP="00000000" w:rsidRDefault="00000000" w:rsidRPr="00000000" w14:paraId="000000CA">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CB">
      <w:pPr>
        <w:jc w:val="both"/>
        <w:rPr>
          <w:b w:val="1"/>
        </w:rPr>
      </w:pPr>
      <w:r w:rsidDel="00000000" w:rsidR="00000000" w:rsidRPr="00000000">
        <w:rPr>
          <w:rtl w:val="0"/>
        </w:rPr>
        <w:t xml:space="preserve">Este modelo sendo similar ao FFN, mas possuindo uma ou mais camadas ocultas, capaz de de aprender representações complexas e abstrações dos dados, o que pode aumentar a precisão do “Outcome” do nosso dataset.</w:t>
      </w: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rtl w:val="0"/>
        </w:rPr>
      </w:r>
    </w:p>
    <w:p w:rsidR="00000000" w:rsidDel="00000000" w:rsidP="00000000" w:rsidRDefault="00000000" w:rsidRPr="00000000" w14:paraId="000000CD">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CE">
      <w:pPr>
        <w:jc w:val="both"/>
        <w:rPr/>
      </w:pPr>
      <w:r w:rsidDel="00000000" w:rsidR="00000000" w:rsidRPr="00000000">
        <w:rPr>
          <w:rtl w:val="0"/>
        </w:rPr>
        <w:t xml:space="preserve">Nesse modelo também testamos diversos valores, chegamos no hidden_layer_sizes de (50,50), activation=’tanh’, alpha=0.01, learning_rate=’constant’, e solver=’adam’, o hidden_layer_sizes é a configuração das camadas ocultas, com esses parâmetros fizemos um crossvalidation para verificar como estava e deu uma diferença considerável tivemos 0.62 na média do crossvalidation e desvio padrão de acurácia de 0.08, algo não considerado bom mas foi o melhor que chegou nesse modelo.</w:t>
      </w:r>
    </w:p>
    <w:p w:rsidR="00000000" w:rsidDel="00000000" w:rsidP="00000000" w:rsidRDefault="00000000" w:rsidRPr="00000000" w14:paraId="000000CF">
      <w:pPr>
        <w:jc w:val="both"/>
        <w:rPr>
          <w:b w:val="1"/>
        </w:rPr>
      </w:pPr>
      <w:r w:rsidDel="00000000" w:rsidR="00000000" w:rsidRPr="00000000">
        <w:rPr>
          <w:rtl w:val="0"/>
        </w:rPr>
      </w:r>
    </w:p>
    <w:p w:rsidR="00000000" w:rsidDel="00000000" w:rsidP="00000000" w:rsidRDefault="00000000" w:rsidRPr="00000000" w14:paraId="000000D0">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D1">
      <w:pPr>
        <w:jc w:val="both"/>
        <w:rPr>
          <w:b w:val="1"/>
        </w:rPr>
      </w:pPr>
      <w:r w:rsidDel="00000000" w:rsidR="00000000" w:rsidRPr="00000000">
        <w:rPr>
          <w:rtl w:val="0"/>
        </w:rPr>
        <w:t xml:space="preserve">Para visualização do modelo resultante, podemos rodar o código Python disponível no </w:t>
      </w:r>
      <w:hyperlink r:id="rId40">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jc w:val="both"/>
        <w:rPr>
          <w:b w:val="1"/>
        </w:rPr>
      </w:pPr>
      <w:r w:rsidDel="00000000" w:rsidR="00000000" w:rsidRPr="00000000">
        <w:rPr>
          <w:rtl w:val="0"/>
        </w:rPr>
      </w:r>
    </w:p>
    <w:p w:rsidR="00000000" w:rsidDel="00000000" w:rsidP="00000000" w:rsidRDefault="00000000" w:rsidRPr="00000000" w14:paraId="000000D3">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D4">
      <w:pPr>
        <w:jc w:val="both"/>
        <w:rPr/>
      </w:pPr>
      <w:r w:rsidDel="00000000" w:rsidR="00000000" w:rsidRPr="00000000">
        <w:rPr/>
        <w:drawing>
          <wp:inline distB="114300" distT="114300" distL="114300" distR="114300">
            <wp:extent cx="4057650" cy="2686050"/>
            <wp:effectExtent b="0" l="0" r="0" t="0"/>
            <wp:docPr id="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0576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pPr>
      <w:r w:rsidDel="00000000" w:rsidR="00000000" w:rsidRPr="00000000">
        <w:rPr/>
        <w:drawing>
          <wp:inline distB="114300" distT="114300" distL="114300" distR="114300">
            <wp:extent cx="4000500" cy="485775"/>
            <wp:effectExtent b="0" l="0" r="0" t="0"/>
            <wp:docPr id="11"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0005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b w:val="1"/>
        </w:rPr>
      </w:pPr>
      <w:r w:rsidDel="00000000" w:rsidR="00000000" w:rsidRPr="00000000">
        <w:rPr>
          <w:rtl w:val="0"/>
        </w:rPr>
      </w:r>
    </w:p>
    <w:p w:rsidR="00000000" w:rsidDel="00000000" w:rsidP="00000000" w:rsidRDefault="00000000" w:rsidRPr="00000000" w14:paraId="000000D7">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0D8">
      <w:pPr>
        <w:jc w:val="both"/>
        <w:rPr>
          <w:b w:val="1"/>
        </w:rPr>
      </w:pPr>
      <w:r w:rsidDel="00000000" w:rsidR="00000000" w:rsidRPr="00000000">
        <w:rPr>
          <w:rtl w:val="0"/>
        </w:rPr>
        <w:t xml:space="preserve">O código fonte está disponível através do </w:t>
      </w:r>
      <w:hyperlink r:id="rId43">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44">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0D9">
      <w:pPr>
        <w:jc w:val="both"/>
        <w:rPr>
          <w:b w:val="1"/>
        </w:rPr>
      </w:pPr>
      <w:r w:rsidDel="00000000" w:rsidR="00000000" w:rsidRPr="00000000">
        <w:rPr>
          <w:rtl w:val="0"/>
        </w:rPr>
      </w:r>
    </w:p>
    <w:p w:rsidR="00000000" w:rsidDel="00000000" w:rsidP="00000000" w:rsidRDefault="00000000" w:rsidRPr="00000000" w14:paraId="000000DA">
      <w:pPr>
        <w:pStyle w:val="Heading3"/>
        <w:rPr/>
      </w:pPr>
      <w:bookmarkStart w:colFirst="0" w:colLast="0" w:name="_5s3lvdobetc7" w:id="18"/>
      <w:bookmarkEnd w:id="18"/>
      <w:r w:rsidDel="00000000" w:rsidR="00000000" w:rsidRPr="00000000">
        <w:rPr>
          <w:rtl w:val="0"/>
        </w:rPr>
        <w:t xml:space="preserve">Perceptron</w:t>
      </w:r>
    </w:p>
    <w:p w:rsidR="00000000" w:rsidDel="00000000" w:rsidP="00000000" w:rsidRDefault="00000000" w:rsidRPr="00000000" w14:paraId="000000DB">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DC">
      <w:pPr>
        <w:jc w:val="both"/>
        <w:rPr/>
      </w:pPr>
      <w:r w:rsidDel="00000000" w:rsidR="00000000" w:rsidRPr="00000000">
        <w:rPr>
          <w:rtl w:val="0"/>
        </w:rPr>
        <w:t xml:space="preserve">Os parâmetros utilizados foram </w:t>
      </w:r>
      <w:r w:rsidDel="00000000" w:rsidR="00000000" w:rsidRPr="00000000">
        <w:rPr>
          <w:i w:val="1"/>
          <w:rtl w:val="0"/>
        </w:rPr>
        <w:t xml:space="preserve">max_iter</w:t>
      </w:r>
      <w:r w:rsidDel="00000000" w:rsidR="00000000" w:rsidRPr="00000000">
        <w:rPr>
          <w:rtl w:val="0"/>
        </w:rPr>
        <w:t xml:space="preserve">=100, </w:t>
      </w:r>
      <w:r w:rsidDel="00000000" w:rsidR="00000000" w:rsidRPr="00000000">
        <w:rPr>
          <w:i w:val="1"/>
          <w:rtl w:val="0"/>
        </w:rPr>
        <w:t xml:space="preserve">eta0</w:t>
      </w:r>
      <w:r w:rsidDel="00000000" w:rsidR="00000000" w:rsidRPr="00000000">
        <w:rPr>
          <w:rtl w:val="0"/>
        </w:rPr>
        <w:t xml:space="preserve">=0.1, </w:t>
      </w:r>
      <w:r w:rsidDel="00000000" w:rsidR="00000000" w:rsidRPr="00000000">
        <w:rPr>
          <w:i w:val="1"/>
          <w:rtl w:val="0"/>
        </w:rPr>
        <w:t xml:space="preserve">random_state</w:t>
      </w:r>
      <w:r w:rsidDel="00000000" w:rsidR="00000000" w:rsidRPr="00000000">
        <w:rPr>
          <w:rtl w:val="0"/>
        </w:rPr>
        <w:t xml:space="preserve">=42</w:t>
      </w:r>
    </w:p>
    <w:p w:rsidR="00000000" w:rsidDel="00000000" w:rsidP="00000000" w:rsidRDefault="00000000" w:rsidRPr="00000000" w14:paraId="000000DD">
      <w:pPr>
        <w:jc w:val="both"/>
        <w:rPr>
          <w:b w:val="1"/>
        </w:rPr>
      </w:pPr>
      <w:r w:rsidDel="00000000" w:rsidR="00000000" w:rsidRPr="00000000">
        <w:rPr>
          <w:rtl w:val="0"/>
        </w:rPr>
      </w:r>
    </w:p>
    <w:p w:rsidR="00000000" w:rsidDel="00000000" w:rsidP="00000000" w:rsidRDefault="00000000" w:rsidRPr="00000000" w14:paraId="000000DE">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DF">
      <w:pPr>
        <w:jc w:val="both"/>
        <w:rPr>
          <w:b w:val="1"/>
        </w:rPr>
      </w:pPr>
      <w:r w:rsidDel="00000000" w:rsidR="00000000" w:rsidRPr="00000000">
        <w:rPr>
          <w:rtl w:val="0"/>
        </w:rPr>
        <w:t xml:space="preserve">É o modelo mais básico, e assim pode servir como um bom ponto de partida para entender como os outros modelos podem tratar o dataset.</w:t>
      </w:r>
      <w:r w:rsidDel="00000000" w:rsidR="00000000" w:rsidRPr="00000000">
        <w:rPr>
          <w:rtl w:val="0"/>
        </w:rPr>
      </w:r>
    </w:p>
    <w:p w:rsidR="00000000" w:rsidDel="00000000" w:rsidP="00000000" w:rsidRDefault="00000000" w:rsidRPr="00000000" w14:paraId="000000E0">
      <w:pPr>
        <w:jc w:val="both"/>
        <w:rPr>
          <w:b w:val="1"/>
        </w:rPr>
      </w:pPr>
      <w:r w:rsidDel="00000000" w:rsidR="00000000" w:rsidRPr="00000000">
        <w:rPr>
          <w:rtl w:val="0"/>
        </w:rPr>
      </w:r>
    </w:p>
    <w:p w:rsidR="00000000" w:rsidDel="00000000" w:rsidP="00000000" w:rsidRDefault="00000000" w:rsidRPr="00000000" w14:paraId="000000E1">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E2">
      <w:pPr>
        <w:jc w:val="both"/>
        <w:rPr/>
      </w:pPr>
      <w:r w:rsidDel="00000000" w:rsidR="00000000" w:rsidRPr="00000000">
        <w:rPr>
          <w:rtl w:val="0"/>
        </w:rPr>
        <w:t xml:space="preserve">Nesse modelo testamos alguns valores e chegamos no mais próximo do ideal usando os parâmetros de max_iter=10 e eta0=0.1(taxa de aprendizado), tivemos um acurácia próximo de 0.70 e a curva de aprendizado de treinamento e validação se acompanharam bem, mostrando estabilidade, porém o modelo apresentou uma taxa de erro maior no outcome 0.</w:t>
      </w:r>
    </w:p>
    <w:p w:rsidR="00000000" w:rsidDel="00000000" w:rsidP="00000000" w:rsidRDefault="00000000" w:rsidRPr="00000000" w14:paraId="000000E3">
      <w:pPr>
        <w:jc w:val="both"/>
        <w:rPr>
          <w:b w:val="1"/>
        </w:rPr>
      </w:pPr>
      <w:r w:rsidDel="00000000" w:rsidR="00000000" w:rsidRPr="00000000">
        <w:rPr>
          <w:rtl w:val="0"/>
        </w:rPr>
      </w:r>
    </w:p>
    <w:p w:rsidR="00000000" w:rsidDel="00000000" w:rsidP="00000000" w:rsidRDefault="00000000" w:rsidRPr="00000000" w14:paraId="000000E4">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E5">
      <w:pPr>
        <w:jc w:val="both"/>
        <w:rPr>
          <w:b w:val="1"/>
        </w:rPr>
      </w:pPr>
      <w:r w:rsidDel="00000000" w:rsidR="00000000" w:rsidRPr="00000000">
        <w:rPr>
          <w:rtl w:val="0"/>
        </w:rPr>
        <w:t xml:space="preserve">Para visualização do modelo resultante, podemos rodar o código Python disponível no </w:t>
      </w:r>
      <w:hyperlink r:id="rId45">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6">
      <w:pPr>
        <w:jc w:val="both"/>
        <w:rPr>
          <w:b w:val="1"/>
        </w:rPr>
      </w:pPr>
      <w:r w:rsidDel="00000000" w:rsidR="00000000" w:rsidRPr="00000000">
        <w:rPr>
          <w:rtl w:val="0"/>
        </w:rPr>
      </w:r>
    </w:p>
    <w:p w:rsidR="00000000" w:rsidDel="00000000" w:rsidP="00000000" w:rsidRDefault="00000000" w:rsidRPr="00000000" w14:paraId="000000E7">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E8">
      <w:pPr>
        <w:jc w:val="both"/>
        <w:rPr>
          <w:b w:val="1"/>
        </w:rPr>
      </w:pPr>
      <w:r w:rsidDel="00000000" w:rsidR="00000000" w:rsidRPr="00000000">
        <w:rPr>
          <w:b w:val="1"/>
        </w:rPr>
        <w:drawing>
          <wp:inline distB="114300" distT="114300" distL="114300" distR="114300">
            <wp:extent cx="6692400" cy="4267200"/>
            <wp:effectExtent b="0" l="0" r="0" t="0"/>
            <wp:docPr id="19"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6692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b w:val="1"/>
        </w:rPr>
      </w:pPr>
      <w:r w:rsidDel="00000000" w:rsidR="00000000" w:rsidRPr="00000000">
        <w:rPr>
          <w:rtl w:val="0"/>
        </w:rPr>
      </w:r>
    </w:p>
    <w:p w:rsidR="00000000" w:rsidDel="00000000" w:rsidP="00000000" w:rsidRDefault="00000000" w:rsidRPr="00000000" w14:paraId="000000EA">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0EB">
      <w:pPr>
        <w:jc w:val="both"/>
        <w:rPr>
          <w:b w:val="1"/>
        </w:rPr>
      </w:pPr>
      <w:r w:rsidDel="00000000" w:rsidR="00000000" w:rsidRPr="00000000">
        <w:rPr>
          <w:rtl w:val="0"/>
        </w:rPr>
        <w:t xml:space="preserve">O código fonte está disponível através do </w:t>
      </w:r>
      <w:hyperlink r:id="rId47">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48">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0EC">
      <w:pPr>
        <w:jc w:val="both"/>
        <w:rPr>
          <w:b w:val="1"/>
        </w:rPr>
      </w:pPr>
      <w:r w:rsidDel="00000000" w:rsidR="00000000" w:rsidRPr="00000000">
        <w:rPr>
          <w:rtl w:val="0"/>
        </w:rPr>
      </w:r>
    </w:p>
    <w:p w:rsidR="00000000" w:rsidDel="00000000" w:rsidP="00000000" w:rsidRDefault="00000000" w:rsidRPr="00000000" w14:paraId="000000ED">
      <w:pPr>
        <w:pStyle w:val="Heading3"/>
        <w:rPr/>
      </w:pPr>
      <w:bookmarkStart w:colFirst="0" w:colLast="0" w:name="_mcy398e4h5cp" w:id="19"/>
      <w:bookmarkEnd w:id="19"/>
      <w:r w:rsidDel="00000000" w:rsidR="00000000" w:rsidRPr="00000000">
        <w:rPr>
          <w:rtl w:val="0"/>
        </w:rPr>
        <w:t xml:space="preserve">RBN</w:t>
      </w:r>
    </w:p>
    <w:p w:rsidR="00000000" w:rsidDel="00000000" w:rsidP="00000000" w:rsidRDefault="00000000" w:rsidRPr="00000000" w14:paraId="000000EE">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0EF">
      <w:pPr>
        <w:jc w:val="both"/>
        <w:rPr/>
      </w:pPr>
      <w:r w:rsidDel="00000000" w:rsidR="00000000" w:rsidRPr="00000000">
        <w:rPr>
          <w:rtl w:val="0"/>
        </w:rPr>
        <w:t xml:space="preserve">Os parâmetros </w:t>
      </w:r>
      <w:r w:rsidDel="00000000" w:rsidR="00000000" w:rsidRPr="00000000">
        <w:rPr>
          <w:rtl w:val="0"/>
        </w:rPr>
        <w:t xml:space="preserve">utilizados</w:t>
      </w:r>
      <w:r w:rsidDel="00000000" w:rsidR="00000000" w:rsidRPr="00000000">
        <w:rPr>
          <w:rtl w:val="0"/>
        </w:rPr>
        <w:t xml:space="preserve"> foram </w:t>
      </w:r>
    </w:p>
    <w:p w:rsidR="00000000" w:rsidDel="00000000" w:rsidP="00000000" w:rsidRDefault="00000000" w:rsidRPr="00000000" w14:paraId="000000F0">
      <w:pPr>
        <w:jc w:val="both"/>
        <w:rPr/>
      </w:pPr>
      <w:r w:rsidDel="00000000" w:rsidR="00000000" w:rsidRPr="00000000">
        <w:rPr>
          <w:rtl w:val="0"/>
        </w:rPr>
        <w:t xml:space="preserve">    </w:t>
      </w:r>
      <w:r w:rsidDel="00000000" w:rsidR="00000000" w:rsidRPr="00000000">
        <w:rPr>
          <w:i w:val="1"/>
          <w:rtl w:val="0"/>
        </w:rPr>
        <w:t xml:space="preserve">StandardScaler</w:t>
      </w:r>
      <w:r w:rsidDel="00000000" w:rsidR="00000000" w:rsidRPr="00000000">
        <w:rPr>
          <w:rtl w:val="0"/>
        </w:rPr>
        <w:t xml:space="preserve">(), </w:t>
      </w:r>
    </w:p>
    <w:p w:rsidR="00000000" w:rsidDel="00000000" w:rsidP="00000000" w:rsidRDefault="00000000" w:rsidRPr="00000000" w14:paraId="000000F1">
      <w:pPr>
        <w:jc w:val="both"/>
        <w:rPr/>
      </w:pPr>
      <w:r w:rsidDel="00000000" w:rsidR="00000000" w:rsidRPr="00000000">
        <w:rPr>
          <w:rtl w:val="0"/>
        </w:rPr>
        <w:t xml:space="preserve">    </w:t>
      </w:r>
      <w:r w:rsidDel="00000000" w:rsidR="00000000" w:rsidRPr="00000000">
        <w:rPr>
          <w:i w:val="1"/>
          <w:rtl w:val="0"/>
        </w:rPr>
        <w:t xml:space="preserve">KMeans</w:t>
      </w:r>
      <w:r w:rsidDel="00000000" w:rsidR="00000000" w:rsidRPr="00000000">
        <w:rPr>
          <w:rtl w:val="0"/>
        </w:rPr>
        <w:t xml:space="preserve">(</w:t>
      </w:r>
      <w:r w:rsidDel="00000000" w:rsidR="00000000" w:rsidRPr="00000000">
        <w:rPr>
          <w:i w:val="1"/>
          <w:rtl w:val="0"/>
        </w:rPr>
        <w:t xml:space="preserve">n_clusters</w:t>
      </w:r>
      <w:r w:rsidDel="00000000" w:rsidR="00000000" w:rsidRPr="00000000">
        <w:rPr>
          <w:rtl w:val="0"/>
        </w:rPr>
        <w:t xml:space="preserve">=3, </w:t>
      </w:r>
      <w:r w:rsidDel="00000000" w:rsidR="00000000" w:rsidRPr="00000000">
        <w:rPr>
          <w:i w:val="1"/>
          <w:rtl w:val="0"/>
        </w:rPr>
        <w:t xml:space="preserve">random_state</w:t>
      </w:r>
      <w:r w:rsidDel="00000000" w:rsidR="00000000" w:rsidRPr="00000000">
        <w:rPr>
          <w:rtl w:val="0"/>
        </w:rPr>
        <w:t xml:space="preserve">=42), </w:t>
      </w:r>
    </w:p>
    <w:p w:rsidR="00000000" w:rsidDel="00000000" w:rsidP="00000000" w:rsidRDefault="00000000" w:rsidRPr="00000000" w14:paraId="000000F2">
      <w:pPr>
        <w:jc w:val="both"/>
        <w:rPr/>
      </w:pPr>
      <w:r w:rsidDel="00000000" w:rsidR="00000000" w:rsidRPr="00000000">
        <w:rPr>
          <w:rtl w:val="0"/>
        </w:rPr>
        <w:t xml:space="preserve">    </w:t>
      </w:r>
      <w:r w:rsidDel="00000000" w:rsidR="00000000" w:rsidRPr="00000000">
        <w:rPr>
          <w:i w:val="1"/>
          <w:rtl w:val="0"/>
        </w:rPr>
        <w:t xml:space="preserve">MLPClassifier</w:t>
      </w:r>
      <w:r w:rsidDel="00000000" w:rsidR="00000000" w:rsidRPr="00000000">
        <w:rPr>
          <w:rtl w:val="0"/>
        </w:rPr>
        <w:t xml:space="preserve">(</w:t>
      </w:r>
      <w:r w:rsidDel="00000000" w:rsidR="00000000" w:rsidRPr="00000000">
        <w:rPr>
          <w:i w:val="1"/>
          <w:rtl w:val="0"/>
        </w:rPr>
        <w:t xml:space="preserve">hidden_layer_sizes</w:t>
      </w:r>
      <w:r w:rsidDel="00000000" w:rsidR="00000000" w:rsidRPr="00000000">
        <w:rPr>
          <w:rtl w:val="0"/>
        </w:rPr>
        <w:t xml:space="preserve">=(10,), </w:t>
      </w:r>
      <w:r w:rsidDel="00000000" w:rsidR="00000000" w:rsidRPr="00000000">
        <w:rPr>
          <w:i w:val="1"/>
          <w:rtl w:val="0"/>
        </w:rPr>
        <w:t xml:space="preserve">activation</w:t>
      </w:r>
      <w:r w:rsidDel="00000000" w:rsidR="00000000" w:rsidRPr="00000000">
        <w:rPr>
          <w:rtl w:val="0"/>
        </w:rPr>
        <w:t xml:space="preserve">='logistic', </w:t>
      </w:r>
      <w:r w:rsidDel="00000000" w:rsidR="00000000" w:rsidRPr="00000000">
        <w:rPr>
          <w:i w:val="1"/>
          <w:rtl w:val="0"/>
        </w:rPr>
        <w:t xml:space="preserve">max_iter</w:t>
      </w:r>
      <w:r w:rsidDel="00000000" w:rsidR="00000000" w:rsidRPr="00000000">
        <w:rPr>
          <w:rtl w:val="0"/>
        </w:rPr>
        <w:t xml:space="preserve">=1000, </w:t>
      </w:r>
      <w:r w:rsidDel="00000000" w:rsidR="00000000" w:rsidRPr="00000000">
        <w:rPr>
          <w:i w:val="1"/>
          <w:rtl w:val="0"/>
        </w:rPr>
        <w:t xml:space="preserve">random_state</w:t>
      </w:r>
      <w:r w:rsidDel="00000000" w:rsidR="00000000" w:rsidRPr="00000000">
        <w:rPr>
          <w:rtl w:val="0"/>
        </w:rPr>
        <w:t xml:space="preserve">=42)</w:t>
      </w:r>
    </w:p>
    <w:p w:rsidR="00000000" w:rsidDel="00000000" w:rsidP="00000000" w:rsidRDefault="00000000" w:rsidRPr="00000000" w14:paraId="000000F3">
      <w:pPr>
        <w:jc w:val="both"/>
        <w:rPr>
          <w:b w:val="1"/>
        </w:rPr>
      </w:pPr>
      <w:r w:rsidDel="00000000" w:rsidR="00000000" w:rsidRPr="00000000">
        <w:rPr>
          <w:rtl w:val="0"/>
        </w:rPr>
      </w:r>
    </w:p>
    <w:p w:rsidR="00000000" w:rsidDel="00000000" w:rsidP="00000000" w:rsidRDefault="00000000" w:rsidRPr="00000000" w14:paraId="000000F4">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F5">
      <w:pPr>
        <w:jc w:val="both"/>
        <w:rPr>
          <w:b w:val="1"/>
        </w:rPr>
      </w:pPr>
      <w:r w:rsidDel="00000000" w:rsidR="00000000" w:rsidRPr="00000000">
        <w:rPr>
          <w:rtl w:val="0"/>
        </w:rPr>
        <w:t xml:space="preserve">Esse modelo é capaz de modelar relações não-lineares complexas, flexibilidade para lidar com o dataset em específico.</w:t>
      </w:r>
      <w:r w:rsidDel="00000000" w:rsidR="00000000" w:rsidRPr="00000000">
        <w:rPr>
          <w:rtl w:val="0"/>
        </w:rPr>
      </w:r>
    </w:p>
    <w:p w:rsidR="00000000" w:rsidDel="00000000" w:rsidP="00000000" w:rsidRDefault="00000000" w:rsidRPr="00000000" w14:paraId="000000F6">
      <w:pPr>
        <w:jc w:val="both"/>
        <w:rPr>
          <w:b w:val="1"/>
        </w:rPr>
      </w:pPr>
      <w:r w:rsidDel="00000000" w:rsidR="00000000" w:rsidRPr="00000000">
        <w:rPr>
          <w:rtl w:val="0"/>
        </w:rPr>
      </w:r>
    </w:p>
    <w:p w:rsidR="00000000" w:rsidDel="00000000" w:rsidP="00000000" w:rsidRDefault="00000000" w:rsidRPr="00000000" w14:paraId="000000F7">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0F8">
      <w:pPr>
        <w:jc w:val="both"/>
        <w:rPr/>
      </w:pPr>
      <w:r w:rsidDel="00000000" w:rsidR="00000000" w:rsidRPr="00000000">
        <w:rPr>
          <w:rtl w:val="0"/>
        </w:rPr>
        <w:t xml:space="preserve">Nesse modelo fizemos um pipeline com scala, kmeans e MLPClassifier, no KMeans usamos 3 clusters e no MLPClassificer usamos hidden_layer_sizes=(100,50,40), activation=’tanh’, max_iter=200, verbose=1, alpha=0.001 e solver=’adam’,  tivemos uma acurácia de 0.71 e a curva de aprendizado no inicio dos dados aparenta não estar generalizando bem pois a acurácia do treinamento segue maior, mas após 300 dados, as curvas começam a ficarem bem próximas.</w:t>
      </w:r>
    </w:p>
    <w:p w:rsidR="00000000" w:rsidDel="00000000" w:rsidP="00000000" w:rsidRDefault="00000000" w:rsidRPr="00000000" w14:paraId="000000F9">
      <w:pPr>
        <w:jc w:val="both"/>
        <w:rPr>
          <w:b w:val="1"/>
        </w:rPr>
      </w:pPr>
      <w:r w:rsidDel="00000000" w:rsidR="00000000" w:rsidRPr="00000000">
        <w:rPr>
          <w:rtl w:val="0"/>
        </w:rPr>
      </w:r>
    </w:p>
    <w:p w:rsidR="00000000" w:rsidDel="00000000" w:rsidP="00000000" w:rsidRDefault="00000000" w:rsidRPr="00000000" w14:paraId="000000FA">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0FB">
      <w:pPr>
        <w:jc w:val="both"/>
        <w:rPr>
          <w:b w:val="1"/>
        </w:rPr>
      </w:pPr>
      <w:r w:rsidDel="00000000" w:rsidR="00000000" w:rsidRPr="00000000">
        <w:rPr>
          <w:rtl w:val="0"/>
        </w:rPr>
        <w:t xml:space="preserve">Para visualização do modelo resultante, podemos rodar o código Python disponível no </w:t>
      </w:r>
      <w:hyperlink r:id="rId49">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C">
      <w:pPr>
        <w:jc w:val="both"/>
        <w:rPr>
          <w:b w:val="1"/>
        </w:rPr>
      </w:pPr>
      <w:r w:rsidDel="00000000" w:rsidR="00000000" w:rsidRPr="00000000">
        <w:rPr>
          <w:rtl w:val="0"/>
        </w:rPr>
      </w:r>
    </w:p>
    <w:p w:rsidR="00000000" w:rsidDel="00000000" w:rsidP="00000000" w:rsidRDefault="00000000" w:rsidRPr="00000000" w14:paraId="000000FD">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FE">
      <w:pPr>
        <w:jc w:val="both"/>
        <w:rPr>
          <w:b w:val="1"/>
        </w:rPr>
      </w:pPr>
      <w:r w:rsidDel="00000000" w:rsidR="00000000" w:rsidRPr="00000000">
        <w:rPr/>
        <w:drawing>
          <wp:inline distB="114300" distT="114300" distL="114300" distR="114300">
            <wp:extent cx="6692400" cy="4216400"/>
            <wp:effectExtent b="0" l="0" r="0" t="0"/>
            <wp:docPr id="3"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66924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rtl w:val="0"/>
        </w:rPr>
      </w:r>
    </w:p>
    <w:p w:rsidR="00000000" w:rsidDel="00000000" w:rsidP="00000000" w:rsidRDefault="00000000" w:rsidRPr="00000000" w14:paraId="00000100">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101">
      <w:pPr>
        <w:jc w:val="both"/>
        <w:rPr>
          <w:b w:val="1"/>
        </w:rPr>
      </w:pPr>
      <w:r w:rsidDel="00000000" w:rsidR="00000000" w:rsidRPr="00000000">
        <w:rPr>
          <w:rtl w:val="0"/>
        </w:rPr>
        <w:t xml:space="preserve">O código fonte está disponível através do </w:t>
      </w:r>
      <w:hyperlink r:id="rId51">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52">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102">
      <w:pPr>
        <w:jc w:val="both"/>
        <w:rPr>
          <w:b w:val="1"/>
        </w:rPr>
      </w:pPr>
      <w:r w:rsidDel="00000000" w:rsidR="00000000" w:rsidRPr="00000000">
        <w:rPr>
          <w:rtl w:val="0"/>
        </w:rPr>
      </w:r>
    </w:p>
    <w:p w:rsidR="00000000" w:rsidDel="00000000" w:rsidP="00000000" w:rsidRDefault="00000000" w:rsidRPr="00000000" w14:paraId="00000103">
      <w:pPr>
        <w:pStyle w:val="Heading3"/>
        <w:rPr/>
      </w:pPr>
      <w:bookmarkStart w:colFirst="0" w:colLast="0" w:name="_sqm2vsklbke5" w:id="20"/>
      <w:bookmarkEnd w:id="20"/>
      <w:r w:rsidDel="00000000" w:rsidR="00000000" w:rsidRPr="00000000">
        <w:rPr>
          <w:rtl w:val="0"/>
        </w:rPr>
        <w:t xml:space="preserve">DFF</w:t>
      </w:r>
    </w:p>
    <w:p w:rsidR="00000000" w:rsidDel="00000000" w:rsidP="00000000" w:rsidRDefault="00000000" w:rsidRPr="00000000" w14:paraId="00000104">
      <w:pPr>
        <w:jc w:val="both"/>
        <w:rPr>
          <w:b w:val="1"/>
          <w:sz w:val="24"/>
          <w:szCs w:val="24"/>
        </w:rPr>
      </w:pPr>
      <w:r w:rsidDel="00000000" w:rsidR="00000000" w:rsidRPr="00000000">
        <w:rPr>
          <w:b w:val="1"/>
          <w:sz w:val="24"/>
          <w:szCs w:val="24"/>
          <w:rtl w:val="0"/>
        </w:rPr>
        <w:t xml:space="preserve">Parâmetros</w:t>
      </w:r>
    </w:p>
    <w:p w:rsidR="00000000" w:rsidDel="00000000" w:rsidP="00000000" w:rsidRDefault="00000000" w:rsidRPr="00000000" w14:paraId="00000105">
      <w:pPr>
        <w:jc w:val="both"/>
        <w:rPr/>
      </w:pPr>
      <w:r w:rsidDel="00000000" w:rsidR="00000000" w:rsidRPr="00000000">
        <w:rPr>
          <w:rtl w:val="0"/>
        </w:rPr>
        <w:t xml:space="preserve">Os parâmetros utilizados foram </w:t>
      </w:r>
    </w:p>
    <w:p w:rsidR="00000000" w:rsidDel="00000000" w:rsidP="00000000" w:rsidRDefault="00000000" w:rsidRPr="00000000" w14:paraId="00000106">
      <w:pPr>
        <w:jc w:val="both"/>
        <w:rPr/>
      </w:pPr>
      <w:r w:rsidDel="00000000" w:rsidR="00000000" w:rsidRPr="00000000">
        <w:rPr>
          <w:rtl w:val="0"/>
        </w:rPr>
        <w:t xml:space="preserve">    </w:t>
      </w:r>
      <w:r w:rsidDel="00000000" w:rsidR="00000000" w:rsidRPr="00000000">
        <w:rPr>
          <w:i w:val="1"/>
          <w:rtl w:val="0"/>
        </w:rPr>
        <w:t xml:space="preserve">Dense</w:t>
      </w:r>
      <w:r w:rsidDel="00000000" w:rsidR="00000000" w:rsidRPr="00000000">
        <w:rPr>
          <w:rtl w:val="0"/>
        </w:rPr>
        <w:t xml:space="preserve">(150,</w:t>
      </w:r>
      <w:r w:rsidDel="00000000" w:rsidR="00000000" w:rsidRPr="00000000">
        <w:rPr>
          <w:i w:val="1"/>
          <w:rtl w:val="0"/>
        </w:rPr>
        <w:t xml:space="preserve">activation</w:t>
      </w:r>
      <w:r w:rsidDel="00000000" w:rsidR="00000000" w:rsidRPr="00000000">
        <w:rPr>
          <w:rtl w:val="0"/>
        </w:rPr>
        <w:t xml:space="preserve">='relu', </w:t>
      </w:r>
      <w:r w:rsidDel="00000000" w:rsidR="00000000" w:rsidRPr="00000000">
        <w:rPr>
          <w:i w:val="1"/>
          <w:rtl w:val="0"/>
        </w:rPr>
        <w:t xml:space="preserve">name</w:t>
      </w:r>
      <w:r w:rsidDel="00000000" w:rsidR="00000000" w:rsidRPr="00000000">
        <w:rPr>
          <w:rtl w:val="0"/>
        </w:rPr>
        <w:t xml:space="preserve">='a1', </w:t>
      </w:r>
      <w:r w:rsidDel="00000000" w:rsidR="00000000" w:rsidRPr="00000000">
        <w:rPr>
          <w:i w:val="1"/>
          <w:rtl w:val="0"/>
        </w:rPr>
        <w:t xml:space="preserve">input_shape</w:t>
      </w:r>
      <w:r w:rsidDel="00000000" w:rsidR="00000000" w:rsidRPr="00000000">
        <w:rPr>
          <w:rtl w:val="0"/>
        </w:rPr>
        <w:t xml:space="preserve">=(</w:t>
      </w:r>
      <w:r w:rsidDel="00000000" w:rsidR="00000000" w:rsidRPr="00000000">
        <w:rPr>
          <w:i w:val="1"/>
          <w:rtl w:val="0"/>
        </w:rPr>
        <w:t xml:space="preserve">X_trainOver.shape</w:t>
      </w:r>
      <w:r w:rsidDel="00000000" w:rsidR="00000000" w:rsidRPr="00000000">
        <w:rPr>
          <w:rtl w:val="0"/>
        </w:rPr>
        <w:t xml:space="preserve">[1],)),</w:t>
      </w:r>
    </w:p>
    <w:p w:rsidR="00000000" w:rsidDel="00000000" w:rsidP="00000000" w:rsidRDefault="00000000" w:rsidRPr="00000000" w14:paraId="00000107">
      <w:pPr>
        <w:jc w:val="both"/>
        <w:rPr/>
      </w:pPr>
      <w:r w:rsidDel="00000000" w:rsidR="00000000" w:rsidRPr="00000000">
        <w:rPr>
          <w:rtl w:val="0"/>
        </w:rPr>
        <w:t xml:space="preserve">    </w:t>
      </w:r>
      <w:r w:rsidDel="00000000" w:rsidR="00000000" w:rsidRPr="00000000">
        <w:rPr>
          <w:i w:val="1"/>
          <w:rtl w:val="0"/>
        </w:rPr>
        <w:t xml:space="preserve">Dense</w:t>
      </w:r>
      <w:r w:rsidDel="00000000" w:rsidR="00000000" w:rsidRPr="00000000">
        <w:rPr>
          <w:rtl w:val="0"/>
        </w:rPr>
        <w:t xml:space="preserve">(100,</w:t>
      </w:r>
      <w:r w:rsidDel="00000000" w:rsidR="00000000" w:rsidRPr="00000000">
        <w:rPr>
          <w:i w:val="1"/>
          <w:rtl w:val="0"/>
        </w:rPr>
        <w:t xml:space="preserve">activation</w:t>
      </w:r>
      <w:r w:rsidDel="00000000" w:rsidR="00000000" w:rsidRPr="00000000">
        <w:rPr>
          <w:rtl w:val="0"/>
        </w:rPr>
        <w:t xml:space="preserve">='relu',</w:t>
      </w:r>
      <w:r w:rsidDel="00000000" w:rsidR="00000000" w:rsidRPr="00000000">
        <w:rPr>
          <w:i w:val="1"/>
          <w:rtl w:val="0"/>
        </w:rPr>
        <w:t xml:space="preserve">name</w:t>
      </w:r>
      <w:r w:rsidDel="00000000" w:rsidR="00000000" w:rsidRPr="00000000">
        <w:rPr>
          <w:rtl w:val="0"/>
        </w:rPr>
        <w:t xml:space="preserve">='a2'),</w:t>
      </w:r>
    </w:p>
    <w:p w:rsidR="00000000" w:rsidDel="00000000" w:rsidP="00000000" w:rsidRDefault="00000000" w:rsidRPr="00000000" w14:paraId="00000108">
      <w:pPr>
        <w:jc w:val="both"/>
        <w:rPr/>
      </w:pPr>
      <w:r w:rsidDel="00000000" w:rsidR="00000000" w:rsidRPr="00000000">
        <w:rPr>
          <w:rtl w:val="0"/>
        </w:rPr>
        <w:t xml:space="preserve">    </w:t>
      </w:r>
      <w:r w:rsidDel="00000000" w:rsidR="00000000" w:rsidRPr="00000000">
        <w:rPr>
          <w:i w:val="1"/>
          <w:rtl w:val="0"/>
        </w:rPr>
        <w:t xml:space="preserve">Dense</w:t>
      </w:r>
      <w:r w:rsidDel="00000000" w:rsidR="00000000" w:rsidRPr="00000000">
        <w:rPr>
          <w:rtl w:val="0"/>
        </w:rPr>
        <w:t xml:space="preserve">(50,</w:t>
      </w:r>
      <w:r w:rsidDel="00000000" w:rsidR="00000000" w:rsidRPr="00000000">
        <w:rPr>
          <w:i w:val="1"/>
          <w:rtl w:val="0"/>
        </w:rPr>
        <w:t xml:space="preserve">activation</w:t>
      </w:r>
      <w:r w:rsidDel="00000000" w:rsidR="00000000" w:rsidRPr="00000000">
        <w:rPr>
          <w:rtl w:val="0"/>
        </w:rPr>
        <w:t xml:space="preserve">='relu',</w:t>
      </w:r>
      <w:r w:rsidDel="00000000" w:rsidR="00000000" w:rsidRPr="00000000">
        <w:rPr>
          <w:i w:val="1"/>
          <w:rtl w:val="0"/>
        </w:rPr>
        <w:t xml:space="preserve">name</w:t>
      </w:r>
      <w:r w:rsidDel="00000000" w:rsidR="00000000" w:rsidRPr="00000000">
        <w:rPr>
          <w:rtl w:val="0"/>
        </w:rPr>
        <w:t xml:space="preserve">='a3'),</w:t>
      </w:r>
    </w:p>
    <w:p w:rsidR="00000000" w:rsidDel="00000000" w:rsidP="00000000" w:rsidRDefault="00000000" w:rsidRPr="00000000" w14:paraId="00000109">
      <w:pPr>
        <w:jc w:val="both"/>
        <w:rPr/>
      </w:pPr>
      <w:r w:rsidDel="00000000" w:rsidR="00000000" w:rsidRPr="00000000">
        <w:rPr>
          <w:rtl w:val="0"/>
        </w:rPr>
        <w:t xml:space="preserve">    </w:t>
      </w:r>
      <w:r w:rsidDel="00000000" w:rsidR="00000000" w:rsidRPr="00000000">
        <w:rPr>
          <w:i w:val="1"/>
          <w:rtl w:val="0"/>
        </w:rPr>
        <w:t xml:space="preserve">Dense</w:t>
      </w:r>
      <w:r w:rsidDel="00000000" w:rsidR="00000000" w:rsidRPr="00000000">
        <w:rPr>
          <w:rtl w:val="0"/>
        </w:rPr>
        <w:t xml:space="preserve">(25,</w:t>
      </w:r>
      <w:r w:rsidDel="00000000" w:rsidR="00000000" w:rsidRPr="00000000">
        <w:rPr>
          <w:i w:val="1"/>
          <w:rtl w:val="0"/>
        </w:rPr>
        <w:t xml:space="preserve">activation</w:t>
      </w:r>
      <w:r w:rsidDel="00000000" w:rsidR="00000000" w:rsidRPr="00000000">
        <w:rPr>
          <w:rtl w:val="0"/>
        </w:rPr>
        <w:t xml:space="preserve">='relu',</w:t>
      </w:r>
      <w:r w:rsidDel="00000000" w:rsidR="00000000" w:rsidRPr="00000000">
        <w:rPr>
          <w:i w:val="1"/>
          <w:rtl w:val="0"/>
        </w:rPr>
        <w:t xml:space="preserve">name</w:t>
      </w:r>
      <w:r w:rsidDel="00000000" w:rsidR="00000000" w:rsidRPr="00000000">
        <w:rPr>
          <w:rtl w:val="0"/>
        </w:rPr>
        <w:t xml:space="preserve">='a4'),</w:t>
      </w:r>
    </w:p>
    <w:p w:rsidR="00000000" w:rsidDel="00000000" w:rsidP="00000000" w:rsidRDefault="00000000" w:rsidRPr="00000000" w14:paraId="0000010A">
      <w:pPr>
        <w:jc w:val="both"/>
        <w:rPr/>
      </w:pPr>
      <w:r w:rsidDel="00000000" w:rsidR="00000000" w:rsidRPr="00000000">
        <w:rPr>
          <w:rtl w:val="0"/>
        </w:rPr>
        <w:t xml:space="preserve">    </w:t>
      </w:r>
      <w:r w:rsidDel="00000000" w:rsidR="00000000" w:rsidRPr="00000000">
        <w:rPr>
          <w:i w:val="1"/>
          <w:rtl w:val="0"/>
        </w:rPr>
        <w:t xml:space="preserve">Dense</w:t>
      </w:r>
      <w:r w:rsidDel="00000000" w:rsidR="00000000" w:rsidRPr="00000000">
        <w:rPr>
          <w:rtl w:val="0"/>
        </w:rPr>
        <w:t xml:space="preserve">(1, </w:t>
      </w:r>
      <w:r w:rsidDel="00000000" w:rsidR="00000000" w:rsidRPr="00000000">
        <w:rPr>
          <w:i w:val="1"/>
          <w:rtl w:val="0"/>
        </w:rPr>
        <w:t xml:space="preserve">activation</w:t>
      </w:r>
      <w:r w:rsidDel="00000000" w:rsidR="00000000" w:rsidRPr="00000000">
        <w:rPr>
          <w:rtl w:val="0"/>
        </w:rPr>
        <w:t xml:space="preserve">='sigmoid',</w:t>
      </w:r>
      <w:r w:rsidDel="00000000" w:rsidR="00000000" w:rsidRPr="00000000">
        <w:rPr>
          <w:i w:val="1"/>
          <w:rtl w:val="0"/>
        </w:rPr>
        <w:t xml:space="preserve">name</w:t>
      </w:r>
      <w:r w:rsidDel="00000000" w:rsidR="00000000" w:rsidRPr="00000000">
        <w:rPr>
          <w:rtl w:val="0"/>
        </w:rPr>
        <w:t xml:space="preserve">='a5')</w:t>
      </w:r>
    </w:p>
    <w:p w:rsidR="00000000" w:rsidDel="00000000" w:rsidP="00000000" w:rsidRDefault="00000000" w:rsidRPr="00000000" w14:paraId="0000010B">
      <w:pPr>
        <w:jc w:val="both"/>
        <w:rPr>
          <w:b w:val="1"/>
        </w:rPr>
      </w:pPr>
      <w:r w:rsidDel="00000000" w:rsidR="00000000" w:rsidRPr="00000000">
        <w:rPr>
          <w:rtl w:val="0"/>
        </w:rPr>
      </w:r>
    </w:p>
    <w:p w:rsidR="00000000" w:rsidDel="00000000" w:rsidP="00000000" w:rsidRDefault="00000000" w:rsidRPr="00000000" w14:paraId="0000010C">
      <w:pPr>
        <w:jc w:val="both"/>
        <w:rPr>
          <w:b w:val="1"/>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10D">
      <w:pPr>
        <w:jc w:val="both"/>
        <w:rPr>
          <w:b w:val="1"/>
        </w:rPr>
      </w:pPr>
      <w:r w:rsidDel="00000000" w:rsidR="00000000" w:rsidRPr="00000000">
        <w:rPr>
          <w:rtl w:val="0"/>
        </w:rPr>
        <w:t xml:space="preserve">Se baseia similar ao MLP, mas com várias camadas ocultas permitindo que o modelo capture e aprenda padrões mais complexos e não-lineares nos dados. O que torna muito útil já que possuímos um dataset robusto o bastante para utilizar o modelo com total eficácia e maximizar a capacidade preditiva.</w:t>
      </w:r>
      <w:r w:rsidDel="00000000" w:rsidR="00000000" w:rsidRPr="00000000">
        <w:rPr>
          <w:rtl w:val="0"/>
        </w:rPr>
      </w:r>
    </w:p>
    <w:p w:rsidR="00000000" w:rsidDel="00000000" w:rsidP="00000000" w:rsidRDefault="00000000" w:rsidRPr="00000000" w14:paraId="0000010E">
      <w:pPr>
        <w:jc w:val="both"/>
        <w:rPr>
          <w:b w:val="1"/>
        </w:rPr>
      </w:pPr>
      <w:r w:rsidDel="00000000" w:rsidR="00000000" w:rsidRPr="00000000">
        <w:rPr>
          <w:rtl w:val="0"/>
        </w:rPr>
      </w:r>
    </w:p>
    <w:p w:rsidR="00000000" w:rsidDel="00000000" w:rsidP="00000000" w:rsidRDefault="00000000" w:rsidRPr="00000000" w14:paraId="0000010F">
      <w:pPr>
        <w:jc w:val="both"/>
        <w:rPr>
          <w:b w:val="1"/>
          <w:sz w:val="24"/>
          <w:szCs w:val="24"/>
        </w:rPr>
      </w:pPr>
      <w:r w:rsidDel="00000000" w:rsidR="00000000" w:rsidRPr="00000000">
        <w:rPr>
          <w:b w:val="1"/>
          <w:sz w:val="24"/>
          <w:szCs w:val="24"/>
          <w:rtl w:val="0"/>
        </w:rPr>
        <w:t xml:space="preserve">Estratégia</w:t>
      </w:r>
    </w:p>
    <w:p w:rsidR="00000000" w:rsidDel="00000000" w:rsidP="00000000" w:rsidRDefault="00000000" w:rsidRPr="00000000" w14:paraId="00000110">
      <w:pPr>
        <w:jc w:val="both"/>
        <w:rPr/>
      </w:pPr>
      <w:r w:rsidDel="00000000" w:rsidR="00000000" w:rsidRPr="00000000">
        <w:rPr>
          <w:rtl w:val="0"/>
        </w:rPr>
        <w:t xml:space="preserve">Nesse modelo usamos 5 camadas, a primeira com 150 neurônios, a segunda tem 100 neurônios, a terceira 50 neurônios, a quarta 25 neurônios e a última 1 neurônio, todas com ativação sigmoid, otimizador foi adam, a acurácia ficou em 0.74, fizemos dois gráficos para verificar se tinha overfitting, o primeiro era da curva de perda do treinamento se comparado a validação e os dois ficaram com os valores bem próximos, o segundo gráfico é da acurácia de treinamento e validação, foi visto que as duas curvas se mantiveram estáveis e juntas.</w:t>
      </w:r>
    </w:p>
    <w:p w:rsidR="00000000" w:rsidDel="00000000" w:rsidP="00000000" w:rsidRDefault="00000000" w:rsidRPr="00000000" w14:paraId="00000111">
      <w:pPr>
        <w:jc w:val="both"/>
        <w:rPr>
          <w:b w:val="1"/>
        </w:rPr>
      </w:pPr>
      <w:r w:rsidDel="00000000" w:rsidR="00000000" w:rsidRPr="00000000">
        <w:rPr>
          <w:rtl w:val="0"/>
        </w:rPr>
      </w:r>
    </w:p>
    <w:p w:rsidR="00000000" w:rsidDel="00000000" w:rsidP="00000000" w:rsidRDefault="00000000" w:rsidRPr="00000000" w14:paraId="00000112">
      <w:pPr>
        <w:jc w:val="both"/>
        <w:rPr>
          <w:b w:val="1"/>
          <w:sz w:val="24"/>
          <w:szCs w:val="24"/>
        </w:rPr>
      </w:pPr>
      <w:r w:rsidDel="00000000" w:rsidR="00000000" w:rsidRPr="00000000">
        <w:rPr>
          <w:b w:val="1"/>
          <w:sz w:val="24"/>
          <w:szCs w:val="24"/>
          <w:rtl w:val="0"/>
        </w:rPr>
        <w:t xml:space="preserve">Modelo Resultante</w:t>
      </w:r>
    </w:p>
    <w:p w:rsidR="00000000" w:rsidDel="00000000" w:rsidP="00000000" w:rsidRDefault="00000000" w:rsidRPr="00000000" w14:paraId="00000113">
      <w:pPr>
        <w:jc w:val="both"/>
        <w:rPr>
          <w:b w:val="1"/>
        </w:rPr>
      </w:pPr>
      <w:r w:rsidDel="00000000" w:rsidR="00000000" w:rsidRPr="00000000">
        <w:rPr>
          <w:rtl w:val="0"/>
        </w:rPr>
        <w:t xml:space="preserve">Para visualização do modelo resultante, podemos rodar o código Python disponível no </w:t>
      </w:r>
      <w:hyperlink r:id="rId53">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4">
      <w:pPr>
        <w:jc w:val="both"/>
        <w:rPr>
          <w:b w:val="1"/>
        </w:rPr>
      </w:pPr>
      <w:r w:rsidDel="00000000" w:rsidR="00000000" w:rsidRPr="00000000">
        <w:rPr>
          <w:rtl w:val="0"/>
        </w:rPr>
      </w:r>
    </w:p>
    <w:p w:rsidR="00000000" w:rsidDel="00000000" w:rsidP="00000000" w:rsidRDefault="00000000" w:rsidRPr="00000000" w14:paraId="00000115">
      <w:pPr>
        <w:jc w:val="both"/>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116">
      <w:pPr>
        <w:jc w:val="both"/>
        <w:rPr>
          <w:b w:val="1"/>
        </w:rPr>
      </w:pPr>
      <w:r w:rsidDel="00000000" w:rsidR="00000000" w:rsidRPr="00000000">
        <w:rPr/>
        <w:drawing>
          <wp:inline distB="114300" distT="114300" distL="114300" distR="114300">
            <wp:extent cx="6692400" cy="3987800"/>
            <wp:effectExtent b="0" l="0" r="0" t="0"/>
            <wp:docPr id="7"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66924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b w:val="1"/>
        </w:rPr>
      </w:pPr>
      <w:r w:rsidDel="00000000" w:rsidR="00000000" w:rsidRPr="00000000">
        <w:rPr>
          <w:rtl w:val="0"/>
        </w:rPr>
      </w:r>
    </w:p>
    <w:p w:rsidR="00000000" w:rsidDel="00000000" w:rsidP="00000000" w:rsidRDefault="00000000" w:rsidRPr="00000000" w14:paraId="00000118">
      <w:pPr>
        <w:jc w:val="both"/>
        <w:rPr>
          <w:b w:val="1"/>
          <w:sz w:val="24"/>
          <w:szCs w:val="24"/>
        </w:rPr>
      </w:pPr>
      <w:r w:rsidDel="00000000" w:rsidR="00000000" w:rsidRPr="00000000">
        <w:rPr>
          <w:b w:val="1"/>
          <w:sz w:val="24"/>
          <w:szCs w:val="24"/>
          <w:rtl w:val="0"/>
        </w:rPr>
        <w:t xml:space="preserve">Código fonte</w:t>
      </w:r>
    </w:p>
    <w:p w:rsidR="00000000" w:rsidDel="00000000" w:rsidP="00000000" w:rsidRDefault="00000000" w:rsidRPr="00000000" w14:paraId="00000119">
      <w:pPr>
        <w:jc w:val="both"/>
        <w:rPr>
          <w:b w:val="1"/>
        </w:rPr>
      </w:pPr>
      <w:r w:rsidDel="00000000" w:rsidR="00000000" w:rsidRPr="00000000">
        <w:rPr>
          <w:rtl w:val="0"/>
        </w:rPr>
        <w:t xml:space="preserve">O código fonte está disponível através do </w:t>
      </w:r>
      <w:hyperlink r:id="rId55">
        <w:r w:rsidDel="00000000" w:rsidR="00000000" w:rsidRPr="00000000">
          <w:rPr>
            <w:color w:val="1155cc"/>
            <w:u w:val="single"/>
            <w:rtl w:val="0"/>
          </w:rPr>
          <w:t xml:space="preserve">link</w:t>
        </w:r>
      </w:hyperlink>
      <w:r w:rsidDel="00000000" w:rsidR="00000000" w:rsidRPr="00000000">
        <w:rPr>
          <w:rtl w:val="0"/>
        </w:rPr>
        <w:t xml:space="preserve"> e o dataset através do </w:t>
      </w:r>
      <w:hyperlink r:id="rId56">
        <w:r w:rsidDel="00000000" w:rsidR="00000000" w:rsidRPr="00000000">
          <w:rPr>
            <w:color w:val="1155cc"/>
            <w:u w:val="single"/>
            <w:rtl w:val="0"/>
          </w:rPr>
          <w:t xml:space="preserve">link</w:t>
        </w:r>
      </w:hyperlink>
      <w:r w:rsidDel="00000000" w:rsidR="00000000" w:rsidRPr="00000000">
        <w:rPr>
          <w:rtl w:val="0"/>
        </w:rPr>
        <w:t xml:space="preserve">. Para executar o código fonte, podemos utilizar o Google Colab.</w:t>
      </w: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pStyle w:val="Heading2"/>
        <w:rPr/>
      </w:pPr>
      <w:bookmarkStart w:colFirst="0" w:colLast="0" w:name="_o6eucfioh2we" w:id="21"/>
      <w:bookmarkEnd w:id="21"/>
      <w:r w:rsidDel="00000000" w:rsidR="00000000" w:rsidRPr="00000000">
        <w:rPr>
          <w:rtl w:val="0"/>
        </w:rPr>
        <w:t xml:space="preserve">Análise comparativa entre modelos</w:t>
      </w:r>
    </w:p>
    <w:p w:rsidR="00000000" w:rsidDel="00000000" w:rsidP="00000000" w:rsidRDefault="00000000" w:rsidRPr="00000000" w14:paraId="0000011C">
      <w:pPr>
        <w:pStyle w:val="Heading3"/>
        <w:rPr/>
      </w:pPr>
      <w:bookmarkStart w:colFirst="0" w:colLast="0" w:name="_xsslt29rsh3o" w:id="22"/>
      <w:bookmarkEnd w:id="22"/>
      <w:r w:rsidDel="00000000" w:rsidR="00000000" w:rsidRPr="00000000">
        <w:rPr>
          <w:rtl w:val="0"/>
        </w:rPr>
        <w:t xml:space="preserve">Modelos com melhor desempenho</w:t>
      </w:r>
    </w:p>
    <w:p w:rsidR="00000000" w:rsidDel="00000000" w:rsidP="00000000" w:rsidRDefault="00000000" w:rsidRPr="00000000" w14:paraId="0000011D">
      <w:pPr>
        <w:jc w:val="both"/>
        <w:rPr>
          <w:i w:val="1"/>
        </w:rPr>
      </w:pPr>
      <w:r w:rsidDel="00000000" w:rsidR="00000000" w:rsidRPr="00000000">
        <w:rPr>
          <w:rtl w:val="0"/>
        </w:rPr>
        <w:t xml:space="preserve">- Modelo FFN (</w:t>
      </w:r>
      <w:r w:rsidDel="00000000" w:rsidR="00000000" w:rsidRPr="00000000">
        <w:rPr>
          <w:b w:val="1"/>
          <w:rtl w:val="0"/>
        </w:rPr>
        <w:t xml:space="preserve">Rede Neural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 Modelo Extra tree classifier (</w:t>
      </w:r>
      <w:r w:rsidDel="00000000" w:rsidR="00000000" w:rsidRPr="00000000">
        <w:rPr>
          <w:b w:val="1"/>
          <w:rtl w:val="0"/>
        </w:rPr>
        <w:t xml:space="preserve">Árvore de decisão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F">
      <w:pPr>
        <w:pStyle w:val="Heading3"/>
        <w:rPr/>
      </w:pPr>
      <w:bookmarkStart w:colFirst="0" w:colLast="0" w:name="_cifbtm4njc0w" w:id="23"/>
      <w:bookmarkEnd w:id="23"/>
      <w:r w:rsidDel="00000000" w:rsidR="00000000" w:rsidRPr="00000000">
        <w:rPr>
          <w:rtl w:val="0"/>
        </w:rPr>
        <w:t xml:space="preserve">Modelos com pior desempenho</w:t>
      </w:r>
    </w:p>
    <w:p w:rsidR="00000000" w:rsidDel="00000000" w:rsidP="00000000" w:rsidRDefault="00000000" w:rsidRPr="00000000" w14:paraId="00000120">
      <w:pPr>
        <w:jc w:val="both"/>
        <w:rPr>
          <w:i w:val="1"/>
        </w:rPr>
      </w:pPr>
      <w:r w:rsidDel="00000000" w:rsidR="00000000" w:rsidRPr="00000000">
        <w:rPr>
          <w:rtl w:val="0"/>
        </w:rPr>
        <w:t xml:space="preserve">- Modelo Perceptron (</w:t>
      </w:r>
      <w:r w:rsidDel="00000000" w:rsidR="00000000" w:rsidRPr="00000000">
        <w:rPr>
          <w:b w:val="1"/>
          <w:rtl w:val="0"/>
        </w:rPr>
        <w:t xml:space="preserve">Rede Neural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 Modelo Decision tree Regressor (</w:t>
      </w:r>
      <w:r w:rsidDel="00000000" w:rsidR="00000000" w:rsidRPr="00000000">
        <w:rPr>
          <w:b w:val="1"/>
          <w:rtl w:val="0"/>
        </w:rPr>
        <w:t xml:space="preserve">Árvore de decisão</w:t>
      </w:r>
      <w:r w:rsidDel="00000000" w:rsidR="00000000" w:rsidRPr="00000000">
        <w:rPr>
          <w:rtl w:val="0"/>
        </w:rPr>
        <w:t xml:space="preserve">) </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pStyle w:val="Heading2"/>
        <w:rPr/>
      </w:pPr>
      <w:bookmarkStart w:colFirst="0" w:colLast="0" w:name="_nj64sbycgq9o" w:id="24"/>
      <w:bookmarkEnd w:id="24"/>
      <w:r w:rsidDel="00000000" w:rsidR="00000000" w:rsidRPr="00000000">
        <w:rPr>
          <w:rtl w:val="0"/>
        </w:rPr>
        <w:t xml:space="preserve">Recomendação de modelo</w:t>
      </w:r>
    </w:p>
    <w:p w:rsidR="00000000" w:rsidDel="00000000" w:rsidP="00000000" w:rsidRDefault="00000000" w:rsidRPr="00000000" w14:paraId="00000124">
      <w:pPr>
        <w:pStyle w:val="Heading3"/>
        <w:rPr/>
      </w:pPr>
      <w:bookmarkStart w:colFirst="0" w:colLast="0" w:name="_bgg7ms3ceecp" w:id="25"/>
      <w:bookmarkEnd w:id="25"/>
      <w:r w:rsidDel="00000000" w:rsidR="00000000" w:rsidRPr="00000000">
        <w:rPr>
          <w:rtl w:val="0"/>
        </w:rPr>
        <w:t xml:space="preserve">Rede Neural - Modelo FFN</w:t>
      </w:r>
    </w:p>
    <w:p w:rsidR="00000000" w:rsidDel="00000000" w:rsidP="00000000" w:rsidRDefault="00000000" w:rsidRPr="00000000" w14:paraId="00000125">
      <w:pPr>
        <w:jc w:val="both"/>
        <w:rPr/>
      </w:pPr>
      <w:r w:rsidDel="00000000" w:rsidR="00000000" w:rsidRPr="00000000">
        <w:rPr>
          <w:rtl w:val="0"/>
        </w:rPr>
        <w:t xml:space="preserve">Recomendamos o uso do modelo de rede neural FFN, devido apresentar o melhor desempenho, obtendo a maior </w:t>
      </w:r>
      <w:r w:rsidDel="00000000" w:rsidR="00000000" w:rsidRPr="00000000">
        <w:rPr>
          <w:b w:val="1"/>
          <w:rtl w:val="0"/>
        </w:rPr>
        <w:t xml:space="preserve">acurácia</w:t>
      </w:r>
      <w:r w:rsidDel="00000000" w:rsidR="00000000" w:rsidRPr="00000000">
        <w:rPr>
          <w:rtl w:val="0"/>
        </w:rPr>
        <w:t xml:space="preserve">. As curvas de aprendizado de treinamento e teste demonstraram forte </w:t>
      </w:r>
      <w:r w:rsidDel="00000000" w:rsidR="00000000" w:rsidRPr="00000000">
        <w:rPr>
          <w:b w:val="1"/>
          <w:rtl w:val="0"/>
        </w:rPr>
        <w:t xml:space="preserve">correlação</w:t>
      </w:r>
      <w:r w:rsidDel="00000000" w:rsidR="00000000" w:rsidRPr="00000000">
        <w:rPr>
          <w:rtl w:val="0"/>
        </w:rPr>
        <w:t xml:space="preserve">, indicando a boa capacidade do modelo de se ajustar aos dados. Além disso, a diferença entre as perdas de treinamento e validação se manteve </w:t>
      </w:r>
      <w:r w:rsidDel="00000000" w:rsidR="00000000" w:rsidRPr="00000000">
        <w:rPr>
          <w:b w:val="1"/>
          <w:rtl w:val="0"/>
        </w:rPr>
        <w:t xml:space="preserve">constante </w:t>
      </w:r>
      <w:r w:rsidDel="00000000" w:rsidR="00000000" w:rsidRPr="00000000">
        <w:rPr>
          <w:rtl w:val="0"/>
        </w:rPr>
        <w:t xml:space="preserve">ao longo do treinamento, o que reforça a confiabilidade do modelo e sua capacidade de prever com precisão dados não vistos.</w:t>
      </w:r>
    </w:p>
    <w:sectPr>
      <w:headerReference r:id="rId57" w:type="default"/>
      <w:headerReference r:id="rId58" w:type="first"/>
      <w:footerReference r:id="rId59" w:type="default"/>
      <w:footerReference r:id="rId60" w:type="first"/>
      <w:pgSz w:h="15840" w:w="12240" w:orient="portrait"/>
      <w:pgMar w:bottom="850.3937007874016" w:top="850.3937007874016" w:left="850.3937007874016" w:right="850.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Lobster">
    <w:embedRegular w:fontKey="{00000000-0000-0000-0000-000000000000}" r:id="rId1" w:subsetted="0"/>
  </w:font>
  <w:font w:name="Montserrat">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ora">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8">
    <w:pPr>
      <w:jc w:val="center"/>
      <w:rPr>
        <w:b w:val="1"/>
      </w:rPr>
    </w:pPr>
    <w:r w:rsidDel="00000000" w:rsidR="00000000" w:rsidRPr="00000000">
      <w:rPr>
        <w:b w:val="1"/>
        <w:rtl w:val="0"/>
      </w:rPr>
      <w:t xml:space="preserve">Porto Alegre</w:t>
    </w:r>
  </w:p>
  <w:p w:rsidR="00000000" w:rsidDel="00000000" w:rsidP="00000000" w:rsidRDefault="00000000" w:rsidRPr="00000000" w14:paraId="00000129">
    <w:pPr>
      <w:jc w:val="center"/>
      <w:rPr>
        <w:b w:val="1"/>
      </w:rPr>
    </w:pPr>
    <w:r w:rsidDel="00000000" w:rsidR="00000000" w:rsidRPr="00000000">
      <w:rPr>
        <w:b w:val="1"/>
        <w:rtl w:val="0"/>
      </w:rPr>
      <w:t xml:space="preserve">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ora" w:cs="Lora" w:eastAsia="Lora" w:hAnsi="Lor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Montserrat" w:cs="Montserrat" w:eastAsia="Montserrat" w:hAnsi="Montserrat"/>
      <w:sz w:val="40"/>
      <w:szCs w:val="40"/>
    </w:rPr>
  </w:style>
  <w:style w:type="paragraph" w:styleId="Heading2">
    <w:name w:val="heading 2"/>
    <w:basedOn w:val="Normal"/>
    <w:next w:val="Normal"/>
    <w:pPr>
      <w:keepNext w:val="1"/>
      <w:keepLines w:val="1"/>
      <w:spacing w:after="160" w:before="360" w:line="259" w:lineRule="auto"/>
      <w:jc w:val="both"/>
    </w:pPr>
    <w:rPr>
      <w:rFonts w:ascii="Lobster" w:cs="Lobster" w:eastAsia="Lobster" w:hAnsi="Lobster"/>
      <w:b w:val="1"/>
      <w:sz w:val="40"/>
      <w:szCs w:val="40"/>
    </w:rPr>
  </w:style>
  <w:style w:type="paragraph" w:styleId="Heading3">
    <w:name w:val="heading 3"/>
    <w:basedOn w:val="Normal"/>
    <w:next w:val="Normal"/>
    <w:pPr>
      <w:keepNext w:val="1"/>
      <w:keepLines w:val="1"/>
      <w:spacing w:after="160" w:before="320" w:line="259" w:lineRule="auto"/>
      <w:jc w:val="both"/>
    </w:pPr>
    <w:rPr>
      <w:rFonts w:ascii="Lora" w:cs="Lora" w:eastAsia="Lora" w:hAnsi="Lora"/>
      <w:b w:val="1"/>
      <w:sz w:val="28"/>
      <w:szCs w:val="28"/>
    </w:rPr>
  </w:style>
  <w:style w:type="paragraph" w:styleId="Heading4">
    <w:name w:val="heading 4"/>
    <w:basedOn w:val="Normal"/>
    <w:next w:val="Normal"/>
    <w:pPr>
      <w:keepNext w:val="1"/>
      <w:keepLines w:val="1"/>
      <w:spacing w:after="80" w:before="280" w:line="259" w:lineRule="auto"/>
      <w:jc w:val="both"/>
    </w:pPr>
    <w:rPr>
      <w:b w:val="1"/>
      <w:sz w:val="24"/>
      <w:szCs w:val="24"/>
    </w:rPr>
  </w:style>
  <w:style w:type="paragraph" w:styleId="Heading5">
    <w:name w:val="heading 5"/>
    <w:basedOn w:val="Normal"/>
    <w:next w:val="Normal"/>
    <w:pPr>
      <w:keepNext w:val="1"/>
      <w:keepLines w:val="1"/>
      <w:spacing w:after="240" w:before="240" w:line="259" w:lineRule="auto"/>
      <w:jc w:val="both"/>
    </w:pPr>
    <w:rPr>
      <w:rFonts w:ascii="Montserrat" w:cs="Montserrat" w:eastAsia="Montserrat" w:hAnsi="Montserrat"/>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5aIbq-9BNcbkg4mmPUSuIpeVB8bA08-u/view?usp=drive_link" TargetMode="External"/><Relationship Id="rId42" Type="http://schemas.openxmlformats.org/officeDocument/2006/relationships/image" Target="media/image14.png"/><Relationship Id="rId41" Type="http://schemas.openxmlformats.org/officeDocument/2006/relationships/image" Target="media/image13.png"/><Relationship Id="rId44" Type="http://schemas.openxmlformats.org/officeDocument/2006/relationships/hyperlink" Target="https://drive.google.com/file/d/1XnYjOIpNgF28FnJmI3zlNuErvjqxFQtM/view?usp=drive_link" TargetMode="External"/><Relationship Id="rId43" Type="http://schemas.openxmlformats.org/officeDocument/2006/relationships/hyperlink" Target="https://drive.google.com/file/d/1eHwxW_lxHypwLeuo_31qVlM4zTdTbnZf/view?usp=drive_link" TargetMode="External"/><Relationship Id="rId46" Type="http://schemas.openxmlformats.org/officeDocument/2006/relationships/image" Target="media/image3.png"/><Relationship Id="rId45" Type="http://schemas.openxmlformats.org/officeDocument/2006/relationships/hyperlink" Target="https://drive.google.com/file/d/1pWH9eJ5s4TjfccUFu20ZYnHZ1aWhPMBs/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drive.google.com/file/d/1XnYjOIpNgF28FnJmI3zlNuErvjqxFQtM/view?usp=drive_link" TargetMode="External"/><Relationship Id="rId47" Type="http://schemas.openxmlformats.org/officeDocument/2006/relationships/hyperlink" Target="https://drive.google.com/file/d/1XwH-G2jps6y9tROOPUGy_tjQ5933UxNc/view?usp=drive_link" TargetMode="External"/><Relationship Id="rId49" Type="http://schemas.openxmlformats.org/officeDocument/2006/relationships/hyperlink" Target="https://drive.google.com/file/d/1bZ1_99O8VT_f9KQdMWM50DWAH7RH3gZx/view?usp=drive_link"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s://drive.google.com/file/d/1XnYjOIpNgF28FnJmI3zlNuErvjqxFQtM/view?usp=drive_link" TargetMode="External"/><Relationship Id="rId8" Type="http://schemas.openxmlformats.org/officeDocument/2006/relationships/image" Target="media/image1.png"/><Relationship Id="rId31" Type="http://schemas.openxmlformats.org/officeDocument/2006/relationships/hyperlink" Target="https://drive.google.com/file/d/1HbOdjiNoWA9Fhok1Nisz8hWsP2v50Ade/view?usp=drive_link" TargetMode="External"/><Relationship Id="rId30" Type="http://schemas.openxmlformats.org/officeDocument/2006/relationships/image" Target="media/image7.png"/><Relationship Id="rId33" Type="http://schemas.openxmlformats.org/officeDocument/2006/relationships/hyperlink" Target="https://drive.google.com/file/d/1iTzp0ouotwZDE59Pq5kt2nFb_X0qZEQk/view?usp=drive_link" TargetMode="External"/><Relationship Id="rId32" Type="http://schemas.openxmlformats.org/officeDocument/2006/relationships/hyperlink" Target="https://drive.google.com/file/d/1XnYjOIpNgF28FnJmI3zlNuErvjqxFQtM/view?usp=drive_link" TargetMode="External"/><Relationship Id="rId35" Type="http://schemas.openxmlformats.org/officeDocument/2006/relationships/image" Target="media/image15.png"/><Relationship Id="rId34" Type="http://schemas.openxmlformats.org/officeDocument/2006/relationships/image" Target="media/image4.png"/><Relationship Id="rId37" Type="http://schemas.openxmlformats.org/officeDocument/2006/relationships/image" Target="media/image12.png"/><Relationship Id="rId36" Type="http://schemas.openxmlformats.org/officeDocument/2006/relationships/image" Target="media/image5.png"/><Relationship Id="rId39" Type="http://schemas.openxmlformats.org/officeDocument/2006/relationships/hyperlink" Target="https://drive.google.com/file/d/1XnYjOIpNgF28FnJmI3zlNuErvjqxFQtM/view?usp=drive_link" TargetMode="External"/><Relationship Id="rId38" Type="http://schemas.openxmlformats.org/officeDocument/2006/relationships/hyperlink" Target="https://drive.google.com/file/d/1lPNoKNqiR8_t0nD0pfJ7QXoda9KcZOdX/view?usp=drive_link" TargetMode="External"/><Relationship Id="rId20" Type="http://schemas.openxmlformats.org/officeDocument/2006/relationships/image" Target="media/image20.png"/><Relationship Id="rId22" Type="http://schemas.openxmlformats.org/officeDocument/2006/relationships/hyperlink" Target="https://drive.google.com/file/d/1RtbMlQKFo2-0M3hunk2ZRoOHPwnu53C2/view?usp=drive_link" TargetMode="External"/><Relationship Id="rId21" Type="http://schemas.openxmlformats.org/officeDocument/2006/relationships/image" Target="media/image11.png"/><Relationship Id="rId24" Type="http://schemas.openxmlformats.org/officeDocument/2006/relationships/hyperlink" Target="https://drive.google.com/file/d/1YezQheLDKXJud3ZxKz5es_F9StLiclz5/view?usp=drive_link" TargetMode="External"/><Relationship Id="rId23" Type="http://schemas.openxmlformats.org/officeDocument/2006/relationships/hyperlink" Target="https://drive.google.com/file/d/1XnYjOIpNgF28FnJmI3zlNuErvjqxFQtM/view?usp=drive_link" TargetMode="External"/><Relationship Id="rId60" Type="http://schemas.openxmlformats.org/officeDocument/2006/relationships/footer" Target="footer2.xml"/><Relationship Id="rId26" Type="http://schemas.openxmlformats.org/officeDocument/2006/relationships/hyperlink" Target="https://drive.google.com/file/d/1n9qbVP5AFNninD7VXKji-AZlBzxO8PvT/view?usp=drive_link" TargetMode="External"/><Relationship Id="rId25" Type="http://schemas.openxmlformats.org/officeDocument/2006/relationships/image" Target="media/image9.png"/><Relationship Id="rId28" Type="http://schemas.openxmlformats.org/officeDocument/2006/relationships/hyperlink" Target="https://drive.google.com/file/d/1Am1O8lkoeNNb_0YuWGSHxuQc_OWMZgWx/view?usp=drive_link" TargetMode="External"/><Relationship Id="rId27" Type="http://schemas.openxmlformats.org/officeDocument/2006/relationships/hyperlink" Target="https://drive.google.com/file/d/1XnYjOIpNgF28FnJmI3zlNuErvjqxFQtM/view?usp=drive_link" TargetMode="External"/><Relationship Id="rId29" Type="http://schemas.openxmlformats.org/officeDocument/2006/relationships/image" Target="media/image6.png"/><Relationship Id="rId51" Type="http://schemas.openxmlformats.org/officeDocument/2006/relationships/hyperlink" Target="https://drive.google.com/file/d/1b3Zq8ShQ62h6LXwQIiPvjdTGWjcCx_NI/view?usp=drive_link" TargetMode="External"/><Relationship Id="rId50" Type="http://schemas.openxmlformats.org/officeDocument/2006/relationships/image" Target="media/image16.png"/><Relationship Id="rId53" Type="http://schemas.openxmlformats.org/officeDocument/2006/relationships/hyperlink" Target="https://drive.google.com/file/d/1igclx8Ktp-crWdGqGtY10nQKxr7gkgxY/view?usp=drive_link" TargetMode="External"/><Relationship Id="rId52" Type="http://schemas.openxmlformats.org/officeDocument/2006/relationships/hyperlink" Target="https://drive.google.com/file/d/1XnYjOIpNgF28FnJmI3zlNuErvjqxFQtM/view?usp=drive_link" TargetMode="External"/><Relationship Id="rId11" Type="http://schemas.openxmlformats.org/officeDocument/2006/relationships/image" Target="media/image18.png"/><Relationship Id="rId55" Type="http://schemas.openxmlformats.org/officeDocument/2006/relationships/hyperlink" Target="https://drive.google.com/file/d/13glRNgZqBJkCU9NTT6VRaFMyg_mjO4zn/view?usp=drive_link" TargetMode="External"/><Relationship Id="rId10" Type="http://schemas.openxmlformats.org/officeDocument/2006/relationships/hyperlink" Target="https://drive.google.com/file/d/1PQHPgzRghJ9vrrIymfBTV7Lc09yJ_mtJ/view?usp=drive_link" TargetMode="External"/><Relationship Id="rId54" Type="http://schemas.openxmlformats.org/officeDocument/2006/relationships/image" Target="media/image10.png"/><Relationship Id="rId13" Type="http://schemas.openxmlformats.org/officeDocument/2006/relationships/hyperlink" Target="https://drive.google.com/file/d/1XnYjOIpNgF28FnJmI3zlNuErvjqxFQtM/view?usp=drive_link" TargetMode="External"/><Relationship Id="rId57" Type="http://schemas.openxmlformats.org/officeDocument/2006/relationships/header" Target="header2.xml"/><Relationship Id="rId12" Type="http://schemas.openxmlformats.org/officeDocument/2006/relationships/hyperlink" Target="https://drive.google.com/file/d/1X_Am9OmIhwQbsbURvtaQ5ck-ayjz-Edr/view?usp=drive_link" TargetMode="External"/><Relationship Id="rId56" Type="http://schemas.openxmlformats.org/officeDocument/2006/relationships/hyperlink" Target="https://drive.google.com/file/d/1XnYjOIpNgF28FnJmI3zlNuErvjqxFQtM/view?usp=drive_link" TargetMode="External"/><Relationship Id="rId15" Type="http://schemas.openxmlformats.org/officeDocument/2006/relationships/image" Target="media/image17.png"/><Relationship Id="rId59" Type="http://schemas.openxmlformats.org/officeDocument/2006/relationships/footer" Target="footer1.xml"/><Relationship Id="rId14" Type="http://schemas.openxmlformats.org/officeDocument/2006/relationships/hyperlink" Target="https://drive.google.com/file/d/1RSqw5J6xO27JqCUvnt_lmrXh9KsTx7pf/view?usp=drive_link" TargetMode="External"/><Relationship Id="rId58" Type="http://schemas.openxmlformats.org/officeDocument/2006/relationships/header" Target="header1.xml"/><Relationship Id="rId17" Type="http://schemas.openxmlformats.org/officeDocument/2006/relationships/hyperlink" Target="https://drive.google.com/file/d/1C0tVcM8mDwaalziJ3GvzSBbxlpGISBui/view?usp=drive_link" TargetMode="External"/><Relationship Id="rId16" Type="http://schemas.openxmlformats.org/officeDocument/2006/relationships/image" Target="media/image8.png"/><Relationship Id="rId19" Type="http://schemas.openxmlformats.org/officeDocument/2006/relationships/hyperlink" Target="https://drive.google.com/file/d/12ERXvPmNJtweLdZyTBHTMjJMc7-U-pE8/view?usp=drive_link" TargetMode="External"/><Relationship Id="rId18" Type="http://schemas.openxmlformats.org/officeDocument/2006/relationships/hyperlink" Target="https://drive.google.com/file/d/1XnYjOIpNgF28FnJmI3zlNuErvjqxFQtM/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Montserrat-regular.ttf"/><Relationship Id="rId3" Type="http://schemas.openxmlformats.org/officeDocument/2006/relationships/font" Target="fonts/Montserrat-bold.ttf"/><Relationship Id="rId4" Type="http://schemas.openxmlformats.org/officeDocument/2006/relationships/font" Target="fonts/Montserrat-italic.ttf"/><Relationship Id="rId9" Type="http://schemas.openxmlformats.org/officeDocument/2006/relationships/font" Target="fonts/Lora-boldItalic.ttf"/><Relationship Id="rId5" Type="http://schemas.openxmlformats.org/officeDocument/2006/relationships/font" Target="fonts/Montserrat-boldItalic.ttf"/><Relationship Id="rId6" Type="http://schemas.openxmlformats.org/officeDocument/2006/relationships/font" Target="fonts/Lora-regular.ttf"/><Relationship Id="rId7" Type="http://schemas.openxmlformats.org/officeDocument/2006/relationships/font" Target="fonts/Lora-bold.ttf"/><Relationship Id="rId8" Type="http://schemas.openxmlformats.org/officeDocument/2006/relationships/font" Target="fonts/Lora-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